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年　月　日　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玉名市長　様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（商工団体名）　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（代表者名）（印）　　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720" w:firstLineChars="3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玉名市事業承継推進事業補助金申請に係る副申について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玉名市事業承継推進事業補助金の申請者について、以下の通り副申します。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１．申請者氏名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住所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２．申請者の事業計画等についての意見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112</Characters>
  <Application>JUST Note</Application>
  <Lines>16</Lines>
  <Paragraphs>10</Paragraphs>
  <Company>熊本県玉名市</Company>
  <CharactersWithSpaces>128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2025-04-22T02:20:00Z</dcterms:created>
  <dcterms:modified xsi:type="dcterms:W3CDTF">2025-07-08T04:49:04Z</dcterms:modified>
  <cp:revision>3</cp:revision>
</cp:coreProperties>
</file>