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400" w:lineRule="exact"/>
        <w:ind w:left="991" w:leftChars="413" w:right="763" w:rightChars="318"/>
        <w:jc w:val="left"/>
        <w:rPr>
          <w:rFonts w:hint="default"/>
          <w:b w:val="1"/>
          <w:sz w:val="27"/>
        </w:rPr>
      </w:pPr>
      <w:bookmarkStart w:id="0" w:name="_GoBack"/>
      <w:bookmarkEnd w:id="0"/>
    </w:p>
    <w:p>
      <w:pPr>
        <w:pStyle w:val="0"/>
        <w:spacing w:line="400" w:lineRule="exact"/>
        <w:ind w:left="991" w:leftChars="413" w:right="763" w:rightChars="318"/>
        <w:jc w:val="left"/>
        <w:rPr>
          <w:rFonts w:hint="default"/>
          <w:b w:val="1"/>
          <w:sz w:val="27"/>
        </w:rPr>
      </w:pPr>
      <w:r>
        <w:rPr>
          <w:rFonts w:hint="eastAsia"/>
          <w:b w:val="1"/>
          <w:sz w:val="27"/>
        </w:rPr>
        <w:t>玉名市岱明中央公園、玉名市岱明Ｂ＆Ｇ海洋センター、玉名市横島体育館、玉名市横島グラウンド、玉名市天水体育館、玉名市天水グラウンド、玉名市天水テニスコート及び玉名市天水相撲場指定管理者募集要項</w:t>
      </w:r>
    </w:p>
    <w:p>
      <w:pPr>
        <w:pStyle w:val="0"/>
        <w:rPr>
          <w:rFonts w:hint="default"/>
        </w:rPr>
      </w:pPr>
    </w:p>
    <w:p>
      <w:pPr>
        <w:pStyle w:val="0"/>
        <w:ind w:firstLine="240" w:firstLineChars="100"/>
        <w:rPr>
          <w:rFonts w:hint="default"/>
        </w:rPr>
      </w:pPr>
      <w:r>
        <w:rPr>
          <w:rFonts w:hint="eastAsia"/>
        </w:rPr>
        <w:t>公の施設の管理については、平成１５年６月に地方自治法が一部改正</w:t>
      </w:r>
      <w:r>
        <w:rPr>
          <w:rFonts w:hint="eastAsia"/>
        </w:rPr>
        <w:t>(</w:t>
      </w:r>
      <w:r>
        <w:rPr>
          <w:rFonts w:hint="eastAsia"/>
        </w:rPr>
        <w:t>同年９月施行</w:t>
      </w:r>
      <w:r>
        <w:rPr>
          <w:rFonts w:hint="eastAsia"/>
        </w:rPr>
        <w:t>)</w:t>
      </w:r>
      <w:r>
        <w:rPr>
          <w:rFonts w:hint="eastAsia"/>
        </w:rPr>
        <w:t>され、効果的・効率的な管理運営による住民サービスの向上と経費の節減を図ることを目的に「指定管理者制度」が創設されたところです。</w:t>
      </w:r>
    </w:p>
    <w:p>
      <w:pPr>
        <w:pStyle w:val="0"/>
        <w:ind w:firstLine="240" w:firstLineChars="100"/>
        <w:rPr>
          <w:rFonts w:hint="default"/>
          <w:color w:val="000000" w:themeColor="text1"/>
        </w:rPr>
      </w:pPr>
      <w:r>
        <w:rPr>
          <w:rFonts w:hint="eastAsia"/>
        </w:rPr>
        <w:t>玉名市では、玉名市岱明中央公園、玉名市岱明Ｂ＆Ｇ海洋センター、玉名市横島体育館、玉名市横島グラウンド、玉名市天水体育館、玉名市天水グラウンド、玉名市天水テニスコ</w:t>
      </w:r>
      <w:r>
        <w:rPr>
          <w:rFonts w:hint="eastAsia"/>
          <w:color w:val="000000" w:themeColor="text1"/>
        </w:rPr>
        <w:t>ート及び玉名市天水相撲場（以下「管理施設」という。）を平成２９</w:t>
      </w:r>
      <w:r>
        <w:rPr>
          <w:rFonts w:hint="eastAsia"/>
          <w:color w:val="000000" w:themeColor="text1"/>
          <w:highlight w:val="none"/>
        </w:rPr>
        <w:t>年</w:t>
      </w:r>
      <w:r>
        <w:rPr>
          <w:rFonts w:hint="eastAsia"/>
          <w:color w:val="000000" w:themeColor="text1"/>
        </w:rPr>
        <w:t>４月１日からその管理業務について、指定管理者制度を導入しております。現在の指定管理期間が令和９年３月３１日をもって満了を迎えるため、地方自治法</w:t>
      </w:r>
      <w:r>
        <w:rPr>
          <w:rFonts w:hint="eastAsia"/>
          <w:color w:val="000000" w:themeColor="text1"/>
        </w:rPr>
        <w:t>(</w:t>
      </w:r>
      <w:r>
        <w:rPr>
          <w:rFonts w:hint="eastAsia"/>
          <w:color w:val="000000" w:themeColor="text1"/>
        </w:rPr>
        <w:t>昭和２２年法律第６７号</w:t>
      </w:r>
      <w:r>
        <w:rPr>
          <w:rFonts w:hint="eastAsia"/>
          <w:color w:val="000000" w:themeColor="text1"/>
        </w:rPr>
        <w:t>)</w:t>
      </w:r>
      <w:r>
        <w:rPr>
          <w:rFonts w:hint="eastAsia"/>
          <w:color w:val="000000" w:themeColor="text1"/>
        </w:rPr>
        <w:t>第２４４条の２第３項、玉名市都市公園条例</w:t>
      </w:r>
      <w:r>
        <w:rPr>
          <w:rFonts w:hint="eastAsia"/>
          <w:color w:val="000000" w:themeColor="text1"/>
        </w:rPr>
        <w:t>(</w:t>
      </w:r>
      <w:r>
        <w:rPr>
          <w:rFonts w:hint="eastAsia"/>
          <w:color w:val="000000" w:themeColor="text1"/>
        </w:rPr>
        <w:t>平成１７年条例第１４８号</w:t>
      </w:r>
      <w:r>
        <w:rPr>
          <w:rFonts w:hint="eastAsia"/>
          <w:color w:val="000000" w:themeColor="text1"/>
        </w:rPr>
        <w:t>)</w:t>
      </w:r>
      <w:r>
        <w:rPr>
          <w:rFonts w:hint="eastAsia"/>
          <w:color w:val="000000" w:themeColor="text1"/>
        </w:rPr>
        <w:t>第１４条、玉名市社会体育施設条例（平成２７年条例第４３号）第１５条及び玉名市公の施設の指定管理者の指定の手続等に関する条例（平成１７年条例第１９５号）第３条の規定に基づき、管理施設の指定管理者を募集します。</w:t>
      </w:r>
    </w:p>
    <w:p>
      <w:pPr>
        <w:pStyle w:val="0"/>
        <w:ind w:firstLine="240" w:firstLineChars="100"/>
        <w:rPr>
          <w:rFonts w:hint="default"/>
          <w:color w:val="000000" w:themeColor="text1"/>
        </w:rPr>
      </w:pPr>
      <w:r>
        <w:rPr>
          <w:rFonts w:hint="eastAsia"/>
          <w:color w:val="000000" w:themeColor="text1"/>
        </w:rPr>
        <w:t>なお、指定管理者制度については、この要項に定めるもののほか、次の法規等の関係条項を参照してください。</w:t>
      </w:r>
    </w:p>
    <w:p>
      <w:pPr>
        <w:pStyle w:val="0"/>
        <w:ind w:left="480" w:leftChars="100" w:hanging="240" w:hangingChars="100"/>
        <w:rPr>
          <w:rFonts w:hint="default"/>
          <w:color w:val="000000" w:themeColor="text1"/>
        </w:rPr>
      </w:pPr>
      <w:r>
        <w:rPr>
          <w:rFonts w:hint="eastAsia"/>
          <w:color w:val="000000" w:themeColor="text1"/>
        </w:rPr>
        <w:t>・</w:t>
      </w:r>
      <w:r>
        <w:rPr>
          <w:rFonts w:hint="eastAsia"/>
          <w:color w:val="000000" w:themeColor="text1"/>
        </w:rPr>
        <w:t xml:space="preserve"> </w:t>
      </w:r>
      <w:r>
        <w:rPr>
          <w:rFonts w:hint="eastAsia"/>
          <w:color w:val="000000" w:themeColor="text1"/>
        </w:rPr>
        <w:t>地方自治法</w:t>
      </w:r>
    </w:p>
    <w:p>
      <w:pPr>
        <w:pStyle w:val="0"/>
        <w:ind w:left="480" w:leftChars="100" w:hanging="240" w:hangingChars="100"/>
        <w:rPr>
          <w:rFonts w:hint="default"/>
          <w:color w:val="000000" w:themeColor="text1"/>
        </w:rPr>
      </w:pPr>
      <w:r>
        <w:rPr>
          <w:rFonts w:hint="eastAsia"/>
          <w:color w:val="000000" w:themeColor="text1"/>
        </w:rPr>
        <w:t>・</w:t>
      </w:r>
      <w:r>
        <w:rPr>
          <w:rFonts w:hint="eastAsia"/>
          <w:color w:val="000000" w:themeColor="text1"/>
        </w:rPr>
        <w:t xml:space="preserve"> </w:t>
      </w:r>
      <w:r>
        <w:rPr>
          <w:rFonts w:hint="eastAsia"/>
          <w:color w:val="000000" w:themeColor="text1"/>
        </w:rPr>
        <w:t>地方自治法施行令（昭和２２年政令第１６号）</w:t>
      </w:r>
    </w:p>
    <w:p>
      <w:pPr>
        <w:pStyle w:val="0"/>
        <w:ind w:left="480" w:leftChars="100" w:hanging="240" w:hangingChars="100"/>
        <w:rPr>
          <w:rFonts w:hint="default"/>
          <w:color w:val="000000" w:themeColor="text1"/>
        </w:rPr>
      </w:pPr>
      <w:r>
        <w:rPr>
          <w:rFonts w:hint="eastAsia"/>
          <w:color w:val="000000" w:themeColor="text1"/>
        </w:rPr>
        <w:t>・</w:t>
      </w:r>
      <w:r>
        <w:rPr>
          <w:rFonts w:hint="eastAsia"/>
          <w:color w:val="000000" w:themeColor="text1"/>
        </w:rPr>
        <w:t xml:space="preserve"> </w:t>
      </w:r>
      <w:r>
        <w:rPr>
          <w:rFonts w:hint="eastAsia"/>
          <w:color w:val="000000" w:themeColor="text1"/>
        </w:rPr>
        <w:t>個人情報の保護に関する法律（平成１５年法律第５７号）</w:t>
      </w:r>
    </w:p>
    <w:p>
      <w:pPr>
        <w:pStyle w:val="0"/>
        <w:ind w:left="480" w:leftChars="100" w:hanging="240" w:hangingChars="100"/>
        <w:rPr>
          <w:rFonts w:hint="default"/>
          <w:color w:val="000000" w:themeColor="text1"/>
        </w:rPr>
      </w:pPr>
      <w:r>
        <w:rPr>
          <w:rFonts w:hint="eastAsia"/>
          <w:color w:val="000000" w:themeColor="text1"/>
        </w:rPr>
        <w:t>・</w:t>
      </w:r>
      <w:r>
        <w:rPr>
          <w:rFonts w:hint="eastAsia"/>
          <w:color w:val="000000" w:themeColor="text1"/>
        </w:rPr>
        <w:t xml:space="preserve"> </w:t>
      </w:r>
      <w:r>
        <w:rPr>
          <w:rFonts w:hint="eastAsia"/>
          <w:color w:val="000000" w:themeColor="text1"/>
        </w:rPr>
        <w:t>玉名市公の施設の指定管理者の指定の手続等に関する条例</w:t>
      </w:r>
    </w:p>
    <w:p>
      <w:pPr>
        <w:pStyle w:val="0"/>
        <w:ind w:left="480" w:leftChars="100" w:hanging="240" w:hangingChars="100"/>
        <w:rPr>
          <w:rFonts w:hint="default"/>
          <w:color w:val="000000" w:themeColor="text1"/>
        </w:rPr>
      </w:pPr>
      <w:r>
        <w:rPr>
          <w:rFonts w:hint="eastAsia"/>
          <w:color w:val="000000" w:themeColor="text1"/>
        </w:rPr>
        <w:t>・</w:t>
      </w:r>
      <w:r>
        <w:rPr>
          <w:rFonts w:hint="eastAsia"/>
          <w:color w:val="000000" w:themeColor="text1"/>
        </w:rPr>
        <w:t xml:space="preserve"> </w:t>
      </w:r>
      <w:r>
        <w:rPr>
          <w:rFonts w:hint="eastAsia"/>
          <w:color w:val="000000" w:themeColor="text1"/>
        </w:rPr>
        <w:t>玉名市公の施設の指定管理者の指定の手続等に関する条例施行規則（平成１７年規則第１３９号）</w:t>
      </w:r>
    </w:p>
    <w:p>
      <w:pPr>
        <w:pStyle w:val="0"/>
        <w:ind w:left="480" w:leftChars="100" w:hanging="240" w:hangingChars="100"/>
        <w:rPr>
          <w:rFonts w:hint="default"/>
          <w:color w:val="000000" w:themeColor="text1"/>
        </w:rPr>
      </w:pPr>
      <w:r>
        <w:rPr>
          <w:rFonts w:hint="eastAsia"/>
          <w:color w:val="000000" w:themeColor="text1"/>
        </w:rPr>
        <w:t>・</w:t>
      </w:r>
      <w:r>
        <w:rPr>
          <w:rFonts w:hint="eastAsia"/>
          <w:color w:val="000000" w:themeColor="text1"/>
        </w:rPr>
        <w:t xml:space="preserve"> </w:t>
      </w:r>
      <w:r>
        <w:rPr>
          <w:rFonts w:hint="eastAsia"/>
          <w:color w:val="000000" w:themeColor="text1"/>
        </w:rPr>
        <w:t>玉名市都市公園条例</w:t>
      </w:r>
    </w:p>
    <w:p>
      <w:pPr>
        <w:pStyle w:val="0"/>
        <w:ind w:left="480" w:leftChars="100" w:hanging="240" w:hangingChars="100"/>
        <w:rPr>
          <w:rFonts w:hint="default"/>
          <w:color w:val="000000" w:themeColor="text1"/>
        </w:rPr>
      </w:pPr>
      <w:r>
        <w:rPr>
          <w:rFonts w:hint="eastAsia"/>
          <w:color w:val="000000" w:themeColor="text1"/>
        </w:rPr>
        <w:t>・</w:t>
      </w:r>
      <w:r>
        <w:rPr>
          <w:rFonts w:hint="eastAsia"/>
          <w:color w:val="000000" w:themeColor="text1"/>
        </w:rPr>
        <w:t xml:space="preserve"> </w:t>
      </w:r>
      <w:r>
        <w:rPr>
          <w:rFonts w:hint="eastAsia"/>
          <w:color w:val="000000" w:themeColor="text1"/>
        </w:rPr>
        <w:t>玉名市都市公園条例施行規則（平成１７年規則第１１５号）</w:t>
      </w:r>
    </w:p>
    <w:p>
      <w:pPr>
        <w:pStyle w:val="0"/>
        <w:ind w:left="480" w:leftChars="100" w:hanging="240" w:hangingChars="100"/>
        <w:rPr>
          <w:rFonts w:hint="default"/>
          <w:color w:val="000000" w:themeColor="text1"/>
        </w:rPr>
      </w:pPr>
      <w:r>
        <w:rPr>
          <w:rFonts w:hint="eastAsia"/>
          <w:color w:val="000000" w:themeColor="text1"/>
        </w:rPr>
        <w:t>・</w:t>
      </w:r>
      <w:r>
        <w:rPr>
          <w:rFonts w:hint="eastAsia"/>
          <w:color w:val="000000" w:themeColor="text1"/>
        </w:rPr>
        <w:t xml:space="preserve"> </w:t>
      </w:r>
      <w:r>
        <w:rPr>
          <w:rFonts w:hint="eastAsia"/>
          <w:color w:val="000000" w:themeColor="text1"/>
        </w:rPr>
        <w:t>玉名市社会体育施設条例</w:t>
      </w:r>
    </w:p>
    <w:p>
      <w:pPr>
        <w:pStyle w:val="0"/>
        <w:ind w:left="480" w:leftChars="100" w:hanging="240" w:hangingChars="100"/>
        <w:rPr>
          <w:rFonts w:hint="default"/>
          <w:color w:val="000000" w:themeColor="text1"/>
        </w:rPr>
      </w:pPr>
      <w:r>
        <w:rPr>
          <w:rFonts w:hint="eastAsia"/>
          <w:color w:val="000000" w:themeColor="text1"/>
        </w:rPr>
        <w:t>・</w:t>
      </w:r>
      <w:r>
        <w:rPr>
          <w:rFonts w:hint="eastAsia"/>
          <w:color w:val="000000" w:themeColor="text1"/>
        </w:rPr>
        <w:t xml:space="preserve"> </w:t>
      </w:r>
      <w:r>
        <w:rPr>
          <w:rFonts w:hint="eastAsia"/>
          <w:color w:val="000000" w:themeColor="text1"/>
        </w:rPr>
        <w:t>玉名市社会体育施設条例施行規則（平成２７年教育委員会規則第２６号）</w:t>
      </w:r>
    </w:p>
    <w:p>
      <w:pPr>
        <w:pStyle w:val="0"/>
        <w:ind w:left="480" w:leftChars="100" w:hanging="240" w:hangingChars="100"/>
        <w:rPr>
          <w:rFonts w:hint="default"/>
          <w:color w:val="000000" w:themeColor="text1"/>
        </w:rPr>
      </w:pPr>
      <w:r>
        <w:rPr>
          <w:rFonts w:hint="eastAsia"/>
          <w:color w:val="000000" w:themeColor="text1"/>
        </w:rPr>
        <w:t>・</w:t>
      </w:r>
      <w:r>
        <w:rPr>
          <w:rFonts w:hint="eastAsia"/>
          <w:color w:val="000000" w:themeColor="text1"/>
        </w:rPr>
        <w:t xml:space="preserve"> </w:t>
      </w:r>
      <w:r>
        <w:rPr>
          <w:rFonts w:hint="eastAsia"/>
          <w:color w:val="000000" w:themeColor="text1"/>
        </w:rPr>
        <w:t>玉名市行政手続条例（平成１７年条例第１０号）</w:t>
      </w:r>
    </w:p>
    <w:p>
      <w:pPr>
        <w:pStyle w:val="0"/>
        <w:ind w:left="480" w:leftChars="100" w:hanging="240" w:hangingChars="100"/>
        <w:rPr>
          <w:rFonts w:hint="default"/>
          <w:color w:val="000000" w:themeColor="text1"/>
        </w:rPr>
      </w:pPr>
      <w:r>
        <w:rPr>
          <w:rFonts w:hint="eastAsia"/>
          <w:color w:val="000000" w:themeColor="text1"/>
        </w:rPr>
        <w:t>・</w:t>
      </w:r>
      <w:r>
        <w:rPr>
          <w:rFonts w:hint="eastAsia"/>
          <w:color w:val="000000" w:themeColor="text1"/>
        </w:rPr>
        <w:t xml:space="preserve"> </w:t>
      </w:r>
      <w:r>
        <w:rPr>
          <w:rFonts w:hint="eastAsia"/>
          <w:color w:val="000000" w:themeColor="text1"/>
        </w:rPr>
        <w:t>玉名市情報公開条例（平成１７年条例第１２号）</w:t>
      </w:r>
    </w:p>
    <w:p>
      <w:pPr>
        <w:pStyle w:val="0"/>
        <w:ind w:left="480" w:leftChars="100" w:hanging="240" w:hangingChars="100"/>
        <w:rPr>
          <w:rFonts w:hint="default"/>
          <w:color w:val="000000" w:themeColor="text1"/>
        </w:rPr>
      </w:pPr>
    </w:p>
    <w:p>
      <w:pPr>
        <w:pStyle w:val="0"/>
        <w:rPr>
          <w:rFonts w:hint="default"/>
          <w:color w:val="000000" w:themeColor="text1"/>
        </w:rPr>
      </w:pPr>
    </w:p>
    <w:p>
      <w:pPr>
        <w:pStyle w:val="0"/>
        <w:rPr>
          <w:rFonts w:hint="default"/>
          <w:color w:val="000000" w:themeColor="text1"/>
        </w:rPr>
      </w:pPr>
      <w:r>
        <w:rPr>
          <w:rFonts w:hint="eastAsia"/>
          <w:color w:val="000000" w:themeColor="text1"/>
        </w:rPr>
        <w:t>１　対象施設の概要</w:t>
      </w:r>
    </w:p>
    <w:p>
      <w:pPr>
        <w:pStyle w:val="0"/>
        <w:ind w:firstLine="566" w:firstLineChars="236"/>
        <w:rPr>
          <w:rFonts w:hint="default"/>
          <w:color w:val="000000" w:themeColor="text1"/>
          <w:kern w:val="0"/>
        </w:rPr>
      </w:pPr>
      <w:r>
        <w:rPr>
          <w:rFonts w:hint="eastAsia"/>
          <w:color w:val="000000" w:themeColor="text1"/>
          <w:kern w:val="0"/>
        </w:rPr>
        <w:t>（</w:t>
      </w:r>
      <w:r>
        <w:rPr>
          <w:rFonts w:hint="eastAsia"/>
          <w:color w:val="000000" w:themeColor="text1"/>
          <w:kern w:val="0"/>
          <w:sz w:val="10"/>
        </w:rPr>
        <w:t xml:space="preserve"> </w:t>
      </w:r>
      <w:r>
        <w:rPr>
          <w:rFonts w:hint="eastAsia"/>
          <w:color w:val="000000" w:themeColor="text1"/>
          <w:kern w:val="0"/>
        </w:rPr>
        <w:t>1</w:t>
      </w:r>
      <w:r>
        <w:rPr>
          <w:rFonts w:hint="eastAsia"/>
          <w:color w:val="000000" w:themeColor="text1"/>
          <w:kern w:val="0"/>
          <w:sz w:val="10"/>
        </w:rPr>
        <w:t xml:space="preserve"> </w:t>
      </w:r>
      <w:r>
        <w:rPr>
          <w:rFonts w:hint="eastAsia"/>
          <w:color w:val="000000" w:themeColor="text1"/>
          <w:kern w:val="0"/>
        </w:rPr>
        <w:t>）管理施設の名称、所在地、施設の主な内容等</w:t>
      </w:r>
    </w:p>
    <w:p>
      <w:pPr>
        <w:pStyle w:val="0"/>
        <w:ind w:left="1046" w:firstLine="240" w:firstLineChars="100"/>
        <w:rPr>
          <w:rFonts w:hint="default"/>
          <w:color w:val="000000" w:themeColor="text1"/>
        </w:rPr>
      </w:pPr>
      <w:r>
        <w:rPr>
          <w:rFonts w:hint="eastAsia"/>
          <w:color w:val="000000" w:themeColor="text1"/>
        </w:rPr>
        <w:t>ア　岱明中央公園</w:t>
      </w:r>
    </w:p>
    <w:p>
      <w:pPr>
        <w:pStyle w:val="0"/>
        <w:ind w:left="1046" w:firstLine="1200" w:firstLineChars="500"/>
        <w:rPr>
          <w:rFonts w:hint="default"/>
          <w:color w:val="000000" w:themeColor="text1"/>
        </w:rPr>
      </w:pPr>
      <w:r>
        <w:rPr>
          <w:rFonts w:hint="eastAsia"/>
          <w:color w:val="000000" w:themeColor="text1"/>
        </w:rPr>
        <w:t>名　　称　　玉名市岱明中央公園</w:t>
      </w:r>
    </w:p>
    <w:p>
      <w:pPr>
        <w:pStyle w:val="0"/>
        <w:ind w:firstLine="2230" w:firstLineChars="929"/>
        <w:rPr>
          <w:rFonts w:hint="default"/>
          <w:color w:val="000000" w:themeColor="text1"/>
        </w:rPr>
      </w:pPr>
      <w:r>
        <w:rPr>
          <w:rFonts w:hint="eastAsia"/>
          <w:color w:val="000000" w:themeColor="text1"/>
        </w:rPr>
        <w:t>所</w:t>
      </w:r>
      <w:r>
        <w:rPr>
          <w:rFonts w:hint="eastAsia"/>
          <w:color w:val="000000" w:themeColor="text1"/>
        </w:rPr>
        <w:t xml:space="preserve"> </w:t>
      </w:r>
      <w:r>
        <w:rPr>
          <w:rFonts w:hint="eastAsia"/>
          <w:color w:val="000000" w:themeColor="text1"/>
        </w:rPr>
        <w:t>在</w:t>
      </w:r>
      <w:r>
        <w:rPr>
          <w:rFonts w:hint="eastAsia"/>
          <w:color w:val="000000" w:themeColor="text1"/>
        </w:rPr>
        <w:t xml:space="preserve"> </w:t>
      </w:r>
      <w:r>
        <w:rPr>
          <w:rFonts w:hint="eastAsia"/>
          <w:color w:val="000000" w:themeColor="text1"/>
        </w:rPr>
        <w:t>地　　玉名市岱明町中土５５６番地</w:t>
      </w:r>
    </w:p>
    <w:p>
      <w:pPr>
        <w:pStyle w:val="0"/>
        <w:ind w:firstLine="2230" w:firstLineChars="929"/>
        <w:rPr>
          <w:rFonts w:hint="default"/>
          <w:color w:val="000000" w:themeColor="text1"/>
          <w:sz w:val="22"/>
        </w:rPr>
      </w:pPr>
      <w:r>
        <w:rPr>
          <w:rFonts w:hint="eastAsia"/>
          <w:color w:val="000000" w:themeColor="text1"/>
        </w:rPr>
        <w:t>供用面積　　６４，２８６．６㎡</w:t>
      </w:r>
      <w:r>
        <w:rPr>
          <w:rFonts w:hint="eastAsia"/>
          <w:color w:val="000000" w:themeColor="text1"/>
          <w:sz w:val="20"/>
        </w:rPr>
        <w:t>　（岱明Ｂ＆Ｇ海洋センターを含む。）</w:t>
      </w:r>
    </w:p>
    <w:p>
      <w:pPr>
        <w:pStyle w:val="0"/>
        <w:ind w:firstLine="2230" w:firstLineChars="929"/>
        <w:rPr>
          <w:rFonts w:hint="default"/>
          <w:color w:val="000000" w:themeColor="text1"/>
        </w:rPr>
      </w:pPr>
      <w:r>
        <w:rPr>
          <w:rFonts w:hint="eastAsia"/>
          <w:color w:val="000000" w:themeColor="text1"/>
        </w:rPr>
        <w:t>施設内容　　</w:t>
      </w:r>
    </w:p>
    <w:p>
      <w:pPr>
        <w:pStyle w:val="0"/>
        <w:ind w:firstLine="180" w:firstLineChars="75"/>
        <w:rPr>
          <w:rFonts w:hint="default"/>
          <w:color w:val="000000" w:themeColor="text1"/>
        </w:rPr>
      </w:pPr>
      <w:r>
        <w:rPr>
          <w:rFonts w:hint="eastAsia"/>
          <w:color w:val="000000" w:themeColor="text1"/>
        </w:rPr>
        <w:t>　　　　　　　　　　①</w:t>
      </w:r>
      <w:r>
        <w:rPr>
          <w:rFonts w:hint="eastAsia"/>
          <w:color w:val="000000" w:themeColor="text1"/>
        </w:rPr>
        <w:t xml:space="preserve"> </w:t>
      </w:r>
      <w:r>
        <w:rPr>
          <w:rFonts w:hint="eastAsia"/>
          <w:color w:val="000000" w:themeColor="text1"/>
        </w:rPr>
        <w:t>有料公園施設</w:t>
      </w:r>
    </w:p>
    <w:p>
      <w:pPr>
        <w:pStyle w:val="0"/>
        <w:ind w:left="2429" w:leftChars="1012" w:right="62" w:rightChars="26" w:firstLine="830" w:firstLineChars="346"/>
        <w:rPr>
          <w:rFonts w:hint="default"/>
          <w:color w:val="000000" w:themeColor="text1"/>
        </w:rPr>
      </w:pPr>
      <w:r>
        <w:rPr>
          <w:rFonts w:hint="eastAsia"/>
          <w:color w:val="000000" w:themeColor="text1"/>
        </w:rPr>
        <w:t>・</w:t>
      </w:r>
      <w:r>
        <w:rPr>
          <w:rFonts w:hint="eastAsia"/>
          <w:color w:val="000000" w:themeColor="text1"/>
        </w:rPr>
        <w:t xml:space="preserve"> </w:t>
      </w:r>
      <w:r>
        <w:rPr>
          <w:rFonts w:hint="eastAsia"/>
          <w:color w:val="000000" w:themeColor="text1"/>
        </w:rPr>
        <w:t>グラウンド</w:t>
      </w:r>
    </w:p>
    <w:p>
      <w:pPr>
        <w:pStyle w:val="0"/>
        <w:ind w:left="2429" w:leftChars="1012" w:right="62" w:rightChars="26" w:firstLine="720" w:firstLineChars="300"/>
        <w:rPr>
          <w:rFonts w:hint="default"/>
          <w:color w:val="000000" w:themeColor="text1"/>
        </w:rPr>
      </w:pPr>
      <w:r>
        <w:rPr>
          <w:rFonts w:hint="eastAsia"/>
          <w:color w:val="000000" w:themeColor="text1"/>
        </w:rPr>
        <w:t>　　　３００ｍトラック、照明設備６基</w:t>
      </w:r>
    </w:p>
    <w:p>
      <w:pPr>
        <w:pStyle w:val="0"/>
        <w:ind w:left="2429" w:leftChars="1012" w:right="62" w:rightChars="26" w:firstLine="720" w:firstLineChars="300"/>
        <w:rPr>
          <w:rFonts w:hint="default"/>
          <w:color w:val="000000" w:themeColor="text1"/>
        </w:rPr>
      </w:pPr>
      <w:r>
        <w:rPr>
          <w:rFonts w:hint="eastAsia"/>
          <w:color w:val="000000" w:themeColor="text1"/>
        </w:rPr>
        <w:t>　　　野球場１面、ソフトボール場１面</w:t>
      </w:r>
    </w:p>
    <w:p>
      <w:pPr>
        <w:pStyle w:val="0"/>
        <w:ind w:left="2429" w:leftChars="1012" w:right="62" w:rightChars="26" w:firstLine="830" w:firstLineChars="346"/>
        <w:rPr>
          <w:rFonts w:hint="default"/>
          <w:color w:val="000000" w:themeColor="text1"/>
        </w:rPr>
      </w:pPr>
      <w:r>
        <w:rPr>
          <w:rFonts w:hint="eastAsia"/>
          <w:color w:val="000000" w:themeColor="text1"/>
        </w:rPr>
        <w:t>・</w:t>
      </w:r>
      <w:r>
        <w:rPr>
          <w:rFonts w:hint="eastAsia"/>
          <w:color w:val="000000" w:themeColor="text1"/>
        </w:rPr>
        <w:t xml:space="preserve"> </w:t>
      </w:r>
      <w:r>
        <w:rPr>
          <w:rFonts w:hint="eastAsia"/>
          <w:color w:val="000000" w:themeColor="text1"/>
        </w:rPr>
        <w:t>テニスコート</w:t>
      </w:r>
    </w:p>
    <w:p>
      <w:pPr>
        <w:pStyle w:val="0"/>
        <w:ind w:left="2429" w:leftChars="1012" w:right="62" w:rightChars="26" w:firstLine="240" w:firstLineChars="100"/>
        <w:rPr>
          <w:rFonts w:hint="default"/>
          <w:color w:val="000000" w:themeColor="text1"/>
        </w:rPr>
      </w:pPr>
      <w:r>
        <w:rPr>
          <w:rFonts w:hint="eastAsia"/>
          <w:color w:val="000000" w:themeColor="text1"/>
        </w:rPr>
        <w:t>　　　　　全天候型２面　１，４１５㎡　照明設備なし</w:t>
      </w:r>
    </w:p>
    <w:p>
      <w:pPr>
        <w:pStyle w:val="0"/>
        <w:ind w:firstLine="180" w:firstLineChars="75"/>
        <w:rPr>
          <w:rFonts w:hint="default"/>
          <w:color w:val="000000" w:themeColor="text1"/>
        </w:rPr>
      </w:pPr>
      <w:r>
        <w:rPr>
          <w:rFonts w:hint="eastAsia"/>
          <w:color w:val="000000" w:themeColor="text1"/>
        </w:rPr>
        <w:t>　　　　　　　　　　②</w:t>
      </w:r>
      <w:r>
        <w:rPr>
          <w:rFonts w:hint="eastAsia"/>
          <w:color w:val="000000" w:themeColor="text1"/>
        </w:rPr>
        <w:t xml:space="preserve"> </w:t>
      </w:r>
      <w:r>
        <w:rPr>
          <w:rFonts w:hint="eastAsia"/>
          <w:color w:val="000000" w:themeColor="text1"/>
        </w:rPr>
        <w:t>その他の公園施設</w:t>
      </w:r>
    </w:p>
    <w:p>
      <w:pPr>
        <w:pStyle w:val="0"/>
        <w:ind w:left="3401" w:leftChars="1412" w:right="62" w:rightChars="26" w:hanging="12" w:hangingChars="5"/>
        <w:rPr>
          <w:rFonts w:hint="default"/>
          <w:color w:val="000000" w:themeColor="text1"/>
        </w:rPr>
      </w:pPr>
      <w:r>
        <w:rPr>
          <w:rFonts w:hint="eastAsia"/>
          <w:color w:val="000000" w:themeColor="text1"/>
        </w:rPr>
        <w:t>管理棟　延面積１９１．４５㎡（事務室、更衣室、倉庫）、</w:t>
      </w:r>
    </w:p>
    <w:p>
      <w:pPr>
        <w:pStyle w:val="0"/>
        <w:ind w:left="3401" w:leftChars="1412" w:right="62" w:rightChars="26" w:hanging="12" w:hangingChars="5"/>
        <w:rPr>
          <w:rFonts w:hint="default"/>
          <w:color w:val="000000" w:themeColor="text1"/>
        </w:rPr>
      </w:pPr>
      <w:r>
        <w:rPr>
          <w:rFonts w:hint="eastAsia"/>
          <w:color w:val="000000" w:themeColor="text1"/>
        </w:rPr>
        <w:t>倉庫、ジョギングコース（ゴムチップ張り）５４０ｍ、休憩所８箇所、テーブルベンチ等６６箇所、ゲートボール場９００㎡、芝生広場１，３００㎡、緑地植栽帯２．９</w:t>
      </w:r>
      <w:r>
        <w:rPr>
          <w:rFonts w:hint="eastAsia"/>
          <w:color w:val="000000" w:themeColor="text1"/>
        </w:rPr>
        <w:t>ha</w:t>
      </w:r>
      <w:r>
        <w:rPr>
          <w:rFonts w:hint="eastAsia"/>
          <w:color w:val="000000" w:themeColor="text1"/>
        </w:rPr>
        <w:t>、園路、外灯３２灯、便所１棟、駐車場７７台、遊戯施設３種</w:t>
      </w:r>
    </w:p>
    <w:p>
      <w:pPr>
        <w:pStyle w:val="0"/>
        <w:ind w:left="3401" w:leftChars="1412" w:right="62" w:rightChars="26" w:hanging="12" w:hangingChars="5"/>
        <w:rPr>
          <w:rFonts w:hint="default"/>
          <w:color w:val="000000" w:themeColor="text1"/>
        </w:rPr>
      </w:pPr>
    </w:p>
    <w:p>
      <w:pPr>
        <w:pStyle w:val="0"/>
        <w:ind w:left="1046" w:firstLine="240" w:firstLineChars="100"/>
        <w:rPr>
          <w:rFonts w:hint="default"/>
          <w:color w:val="000000" w:themeColor="text1"/>
        </w:rPr>
      </w:pPr>
      <w:r>
        <w:rPr>
          <w:rFonts w:hint="eastAsia"/>
          <w:color w:val="000000" w:themeColor="text1"/>
        </w:rPr>
        <w:t>イ　岱明Ｂ＆Ｇ海洋センター</w:t>
      </w:r>
    </w:p>
    <w:p>
      <w:pPr>
        <w:pStyle w:val="0"/>
        <w:ind w:left="1046" w:firstLine="1200" w:firstLineChars="500"/>
        <w:rPr>
          <w:rFonts w:hint="default"/>
          <w:color w:val="000000" w:themeColor="text1"/>
        </w:rPr>
      </w:pPr>
      <w:r>
        <w:rPr>
          <w:rFonts w:hint="eastAsia"/>
          <w:color w:val="000000" w:themeColor="text1"/>
        </w:rPr>
        <w:t>名　　称　　玉名市岱明Ｂ＆Ｇ海洋センター</w:t>
      </w:r>
    </w:p>
    <w:p>
      <w:pPr>
        <w:pStyle w:val="0"/>
        <w:ind w:firstLine="2215" w:firstLineChars="923"/>
        <w:rPr>
          <w:rFonts w:hint="default"/>
          <w:color w:val="000000" w:themeColor="text1"/>
        </w:rPr>
      </w:pPr>
      <w:r>
        <w:rPr>
          <w:rFonts w:hint="eastAsia"/>
          <w:color w:val="000000" w:themeColor="text1"/>
        </w:rPr>
        <w:t>所</w:t>
      </w:r>
      <w:r>
        <w:rPr>
          <w:rFonts w:hint="eastAsia"/>
          <w:color w:val="000000" w:themeColor="text1"/>
        </w:rPr>
        <w:t xml:space="preserve"> </w:t>
      </w:r>
      <w:r>
        <w:rPr>
          <w:rFonts w:hint="eastAsia"/>
          <w:color w:val="000000" w:themeColor="text1"/>
        </w:rPr>
        <w:t>在</w:t>
      </w:r>
      <w:r>
        <w:rPr>
          <w:rFonts w:hint="eastAsia"/>
          <w:color w:val="000000" w:themeColor="text1"/>
        </w:rPr>
        <w:t xml:space="preserve"> </w:t>
      </w:r>
      <w:r>
        <w:rPr>
          <w:rFonts w:hint="eastAsia"/>
          <w:color w:val="000000" w:themeColor="text1"/>
        </w:rPr>
        <w:t>地　　玉名市岱明町中土５９０番地</w:t>
      </w:r>
    </w:p>
    <w:p>
      <w:pPr>
        <w:pStyle w:val="0"/>
        <w:ind w:firstLine="2215" w:firstLineChars="923"/>
        <w:rPr>
          <w:rFonts w:hint="default"/>
          <w:color w:val="000000" w:themeColor="text1"/>
        </w:rPr>
      </w:pPr>
      <w:r>
        <w:rPr>
          <w:rFonts w:hint="eastAsia"/>
          <w:color w:val="000000" w:themeColor="text1"/>
        </w:rPr>
        <w:t>延床面積　　１，６８８．７５㎡</w:t>
      </w:r>
    </w:p>
    <w:p>
      <w:pPr>
        <w:pStyle w:val="0"/>
        <w:ind w:firstLine="2201" w:firstLineChars="917"/>
        <w:rPr>
          <w:rFonts w:hint="default"/>
          <w:color w:val="000000" w:themeColor="text1"/>
        </w:rPr>
      </w:pPr>
      <w:r>
        <w:rPr>
          <w:rFonts w:hint="eastAsia"/>
          <w:color w:val="000000" w:themeColor="text1"/>
        </w:rPr>
        <w:t>施設内容</w:t>
      </w:r>
    </w:p>
    <w:p>
      <w:pPr>
        <w:pStyle w:val="0"/>
        <w:ind w:left="1942" w:leftChars="809" w:firstLine="960" w:firstLineChars="400"/>
        <w:rPr>
          <w:rFonts w:hint="default"/>
          <w:color w:val="000000" w:themeColor="text1"/>
        </w:rPr>
      </w:pPr>
      <w:r>
        <w:rPr>
          <w:rFonts w:hint="eastAsia"/>
          <w:color w:val="000000" w:themeColor="text1"/>
        </w:rPr>
        <w:t>体育館　　アリーナ面積　７３１．７４㎡</w:t>
      </w:r>
    </w:p>
    <w:p>
      <w:pPr>
        <w:pStyle w:val="0"/>
        <w:ind w:left="1942" w:leftChars="809" w:firstLine="960" w:firstLineChars="400"/>
        <w:rPr>
          <w:rFonts w:hint="default"/>
          <w:color w:val="000000" w:themeColor="text1"/>
        </w:rPr>
      </w:pPr>
      <w:r>
        <w:rPr>
          <w:rFonts w:hint="eastAsia"/>
          <w:color w:val="000000" w:themeColor="text1"/>
        </w:rPr>
        <w:t>武道場　　面積</w:t>
      </w:r>
      <w:r>
        <w:rPr>
          <w:rFonts w:hint="eastAsia"/>
          <w:color w:val="000000" w:themeColor="text1"/>
        </w:rPr>
        <w:t xml:space="preserve"> </w:t>
      </w:r>
      <w:r>
        <w:rPr>
          <w:rFonts w:hint="eastAsia"/>
          <w:color w:val="000000" w:themeColor="text1"/>
        </w:rPr>
        <w:t>４７５．５７㎡</w:t>
      </w:r>
    </w:p>
    <w:p>
      <w:pPr>
        <w:pStyle w:val="0"/>
        <w:ind w:left="1942" w:leftChars="809" w:firstLine="960" w:firstLineChars="400"/>
        <w:rPr>
          <w:rFonts w:hint="default"/>
          <w:color w:val="000000" w:themeColor="text1"/>
          <w:sz w:val="22"/>
        </w:rPr>
      </w:pPr>
      <w:r>
        <w:rPr>
          <w:rFonts w:hint="eastAsia"/>
          <w:color w:val="000000" w:themeColor="text1"/>
        </w:rPr>
        <w:t>ミーティングルーム　　面積</w:t>
      </w:r>
      <w:r>
        <w:rPr>
          <w:rFonts w:hint="eastAsia"/>
          <w:color w:val="000000" w:themeColor="text1"/>
        </w:rPr>
        <w:t xml:space="preserve"> </w:t>
      </w:r>
      <w:r>
        <w:rPr>
          <w:rFonts w:hint="eastAsia"/>
          <w:color w:val="000000" w:themeColor="text1"/>
        </w:rPr>
        <w:t>６２．５１㎡</w:t>
      </w:r>
    </w:p>
    <w:p>
      <w:pPr>
        <w:pStyle w:val="0"/>
        <w:ind w:left="1942" w:leftChars="809" w:firstLine="960" w:firstLineChars="400"/>
        <w:rPr>
          <w:rFonts w:hint="default"/>
          <w:color w:val="000000" w:themeColor="text1"/>
        </w:rPr>
      </w:pPr>
      <w:r>
        <w:rPr>
          <w:rFonts w:hint="eastAsia"/>
          <w:color w:val="000000" w:themeColor="text1"/>
        </w:rPr>
        <w:t>プール　　面積</w:t>
      </w:r>
      <w:r>
        <w:rPr>
          <w:rFonts w:hint="eastAsia"/>
          <w:color w:val="000000" w:themeColor="text1"/>
        </w:rPr>
        <w:t xml:space="preserve"> </w:t>
      </w:r>
      <w:r>
        <w:rPr>
          <w:rFonts w:hint="eastAsia"/>
          <w:color w:val="000000" w:themeColor="text1"/>
          <w:highlight w:val="none"/>
        </w:rPr>
        <w:t>８３３．１</w:t>
      </w:r>
      <w:r>
        <w:rPr>
          <w:rFonts w:hint="eastAsia"/>
          <w:color w:val="000000" w:themeColor="text1"/>
        </w:rPr>
        <w:t>㎡　</w:t>
      </w:r>
    </w:p>
    <w:p>
      <w:pPr>
        <w:pStyle w:val="0"/>
        <w:ind w:left="1942" w:leftChars="809" w:firstLine="2160" w:firstLineChars="900"/>
        <w:rPr>
          <w:rFonts w:hint="default"/>
          <w:color w:val="000000" w:themeColor="text1"/>
        </w:rPr>
      </w:pPr>
      <w:r>
        <w:rPr>
          <w:rFonts w:hint="eastAsia"/>
          <w:color w:val="000000" w:themeColor="text1"/>
        </w:rPr>
        <w:t>２５</w:t>
      </w:r>
      <w:r>
        <w:rPr>
          <w:rFonts w:hint="eastAsia"/>
          <w:color w:val="000000" w:themeColor="text1"/>
        </w:rPr>
        <w:t>m</w:t>
      </w:r>
      <w:r>
        <w:rPr>
          <w:rFonts w:hint="eastAsia"/>
          <w:color w:val="000000" w:themeColor="text1"/>
        </w:rPr>
        <w:t>プール（６コース）、幼児用プール</w:t>
      </w:r>
    </w:p>
    <w:p>
      <w:pPr>
        <w:pStyle w:val="0"/>
        <w:ind w:left="1942" w:leftChars="809" w:firstLine="960" w:firstLineChars="400"/>
        <w:rPr>
          <w:rFonts w:hint="default"/>
          <w:color w:val="000000" w:themeColor="text1"/>
        </w:rPr>
      </w:pPr>
      <w:r>
        <w:rPr>
          <w:rFonts w:hint="eastAsia"/>
          <w:color w:val="000000" w:themeColor="text1"/>
        </w:rPr>
        <w:t>ゲートボール場</w:t>
      </w:r>
    </w:p>
    <w:p>
      <w:pPr>
        <w:pStyle w:val="0"/>
        <w:ind w:left="1942" w:leftChars="809" w:firstLine="960" w:firstLineChars="400"/>
        <w:rPr>
          <w:rFonts w:hint="default"/>
          <w:color w:val="000000" w:themeColor="text1"/>
        </w:rPr>
      </w:pPr>
      <w:r>
        <w:rPr>
          <w:rFonts w:hint="eastAsia"/>
          <w:color w:val="000000" w:themeColor="text1"/>
        </w:rPr>
        <w:t>既存艇庫（松原海岸）　</w:t>
      </w:r>
      <w:r>
        <w:rPr>
          <w:rFonts w:hint="eastAsia"/>
          <w:color w:val="000000" w:themeColor="text1"/>
          <w:highlight w:val="none"/>
        </w:rPr>
        <w:t>９８</w:t>
      </w:r>
      <w:r>
        <w:rPr>
          <w:rFonts w:hint="eastAsia"/>
          <w:color w:val="000000" w:themeColor="text1"/>
        </w:rPr>
        <w:t>㎡</w:t>
      </w:r>
    </w:p>
    <w:p>
      <w:pPr>
        <w:pStyle w:val="0"/>
        <w:ind w:left="1942" w:leftChars="809" w:firstLine="960" w:firstLineChars="400"/>
        <w:rPr>
          <w:rFonts w:hint="default"/>
          <w:color w:val="000000" w:themeColor="text1"/>
        </w:rPr>
      </w:pPr>
      <w:r>
        <w:rPr>
          <w:rFonts w:hint="eastAsia"/>
          <w:color w:val="000000" w:themeColor="text1"/>
        </w:rPr>
        <w:t>現在改修中新艇庫　　　約１００㎡令和９年３月竣工予定</w:t>
      </w:r>
    </w:p>
    <w:p>
      <w:pPr>
        <w:pStyle w:val="0"/>
        <w:ind w:left="1942" w:leftChars="809" w:firstLine="960" w:firstLineChars="400"/>
        <w:rPr>
          <w:rFonts w:hint="default"/>
          <w:color w:val="000000" w:themeColor="text1"/>
        </w:rPr>
      </w:pPr>
    </w:p>
    <w:p>
      <w:pPr>
        <w:pStyle w:val="0"/>
        <w:ind w:left="1046" w:firstLine="240" w:firstLineChars="100"/>
        <w:rPr>
          <w:rFonts w:hint="default"/>
          <w:color w:val="000000" w:themeColor="text1"/>
        </w:rPr>
      </w:pPr>
      <w:r>
        <w:rPr>
          <w:rFonts w:hint="eastAsia"/>
          <w:color w:val="000000" w:themeColor="text1"/>
        </w:rPr>
        <w:t>ウ　横島体育館</w:t>
      </w:r>
    </w:p>
    <w:p>
      <w:pPr>
        <w:pStyle w:val="0"/>
        <w:ind w:left="1046" w:firstLine="1200" w:firstLineChars="500"/>
        <w:rPr>
          <w:rFonts w:hint="default"/>
          <w:color w:val="000000" w:themeColor="text1"/>
        </w:rPr>
      </w:pPr>
      <w:r>
        <w:rPr>
          <w:rFonts w:hint="eastAsia"/>
          <w:color w:val="000000" w:themeColor="text1"/>
        </w:rPr>
        <w:t>名　　称　　玉名市横島体育館</w:t>
      </w:r>
    </w:p>
    <w:p>
      <w:pPr>
        <w:pStyle w:val="0"/>
        <w:ind w:firstLine="2215" w:firstLineChars="923"/>
        <w:rPr>
          <w:rFonts w:hint="default"/>
          <w:color w:val="000000" w:themeColor="text1"/>
        </w:rPr>
      </w:pPr>
      <w:r>
        <w:rPr>
          <w:rFonts w:hint="eastAsia"/>
          <w:color w:val="000000" w:themeColor="text1"/>
        </w:rPr>
        <w:t>所</w:t>
      </w:r>
      <w:r>
        <w:rPr>
          <w:rFonts w:hint="eastAsia"/>
          <w:color w:val="000000" w:themeColor="text1"/>
        </w:rPr>
        <w:t xml:space="preserve"> </w:t>
      </w:r>
      <w:r>
        <w:rPr>
          <w:rFonts w:hint="eastAsia"/>
          <w:color w:val="000000" w:themeColor="text1"/>
        </w:rPr>
        <w:t>在</w:t>
      </w:r>
      <w:r>
        <w:rPr>
          <w:rFonts w:hint="eastAsia"/>
          <w:color w:val="000000" w:themeColor="text1"/>
        </w:rPr>
        <w:t xml:space="preserve"> </w:t>
      </w:r>
      <w:r>
        <w:rPr>
          <w:rFonts w:hint="eastAsia"/>
          <w:color w:val="000000" w:themeColor="text1"/>
        </w:rPr>
        <w:t>地　　玉名市横島町横島３８０８番地</w:t>
      </w:r>
    </w:p>
    <w:p>
      <w:pPr>
        <w:pStyle w:val="0"/>
        <w:ind w:firstLine="2215" w:firstLineChars="923"/>
        <w:rPr>
          <w:rFonts w:hint="default"/>
          <w:color w:val="000000" w:themeColor="text1"/>
        </w:rPr>
      </w:pPr>
      <w:r>
        <w:rPr>
          <w:rFonts w:hint="eastAsia"/>
          <w:color w:val="000000" w:themeColor="text1"/>
        </w:rPr>
        <w:t>延床面積　　１，４０３．５㎡</w:t>
      </w:r>
    </w:p>
    <w:p>
      <w:pPr>
        <w:pStyle w:val="0"/>
        <w:ind w:firstLine="1274" w:firstLineChars="531"/>
        <w:rPr>
          <w:rFonts w:hint="default"/>
          <w:color w:val="000000" w:themeColor="text1"/>
        </w:rPr>
      </w:pPr>
      <w:r>
        <w:rPr>
          <w:rFonts w:hint="eastAsia"/>
          <w:color w:val="000000" w:themeColor="text1"/>
        </w:rPr>
        <w:t>　　　　　　　　　　アリーナ面積　１，０１１．２２㎡</w:t>
      </w:r>
    </w:p>
    <w:p>
      <w:pPr>
        <w:pStyle w:val="0"/>
        <w:ind w:firstLine="1274" w:firstLineChars="531"/>
        <w:rPr>
          <w:rFonts w:hint="default"/>
          <w:color w:val="000000" w:themeColor="text1"/>
        </w:rPr>
      </w:pPr>
      <w:r>
        <w:rPr>
          <w:rFonts w:hint="eastAsia"/>
          <w:color w:val="000000" w:themeColor="text1"/>
        </w:rPr>
        <w:t>エ　横島グラウンド</w:t>
      </w:r>
    </w:p>
    <w:p>
      <w:pPr>
        <w:pStyle w:val="0"/>
        <w:ind w:firstLine="2234" w:firstLineChars="931"/>
        <w:rPr>
          <w:rFonts w:hint="default"/>
          <w:color w:val="000000" w:themeColor="text1"/>
        </w:rPr>
      </w:pPr>
      <w:r>
        <w:rPr>
          <w:rFonts w:hint="eastAsia"/>
          <w:color w:val="000000" w:themeColor="text1"/>
        </w:rPr>
        <w:t>名　　称　　玉名市横島グラウンド</w:t>
      </w:r>
    </w:p>
    <w:p>
      <w:pPr>
        <w:pStyle w:val="0"/>
        <w:ind w:firstLine="2215" w:firstLineChars="923"/>
        <w:rPr>
          <w:rFonts w:hint="default"/>
          <w:color w:val="000000" w:themeColor="text1"/>
        </w:rPr>
      </w:pPr>
      <w:r>
        <w:rPr>
          <w:rFonts w:hint="eastAsia"/>
          <w:color w:val="000000" w:themeColor="text1"/>
        </w:rPr>
        <w:t>所</w:t>
      </w:r>
      <w:r>
        <w:rPr>
          <w:rFonts w:hint="eastAsia"/>
          <w:color w:val="000000" w:themeColor="text1"/>
        </w:rPr>
        <w:t xml:space="preserve"> </w:t>
      </w:r>
      <w:r>
        <w:rPr>
          <w:rFonts w:hint="eastAsia"/>
          <w:color w:val="000000" w:themeColor="text1"/>
        </w:rPr>
        <w:t>在</w:t>
      </w:r>
      <w:r>
        <w:rPr>
          <w:rFonts w:hint="eastAsia"/>
          <w:color w:val="000000" w:themeColor="text1"/>
        </w:rPr>
        <w:t xml:space="preserve"> </w:t>
      </w:r>
      <w:r>
        <w:rPr>
          <w:rFonts w:hint="eastAsia"/>
          <w:color w:val="000000" w:themeColor="text1"/>
        </w:rPr>
        <w:t>地　　玉名市横島町横島３７７９番地</w:t>
      </w:r>
    </w:p>
    <w:p>
      <w:pPr>
        <w:pStyle w:val="0"/>
        <w:ind w:firstLine="2215" w:firstLineChars="923"/>
        <w:rPr>
          <w:rFonts w:hint="default"/>
          <w:color w:val="000000" w:themeColor="text1"/>
        </w:rPr>
      </w:pPr>
      <w:r>
        <w:rPr>
          <w:rFonts w:hint="eastAsia"/>
          <w:color w:val="000000" w:themeColor="text1"/>
        </w:rPr>
        <w:t>面　　積　　１２，０９０．５３㎡</w:t>
      </w:r>
    </w:p>
    <w:p>
      <w:pPr>
        <w:pStyle w:val="0"/>
        <w:ind w:firstLine="2215" w:firstLineChars="923"/>
        <w:rPr>
          <w:rFonts w:hint="default"/>
          <w:color w:val="000000" w:themeColor="text1"/>
        </w:rPr>
      </w:pPr>
      <w:r>
        <w:rPr>
          <w:rFonts w:hint="eastAsia"/>
          <w:color w:val="000000" w:themeColor="text1"/>
        </w:rPr>
        <w:t>多目的グラウンド（野球場１、ソフトボール場１）、</w:t>
      </w:r>
    </w:p>
    <w:p>
      <w:pPr>
        <w:pStyle w:val="0"/>
        <w:ind w:firstLine="4375" w:firstLineChars="1823"/>
        <w:rPr>
          <w:rFonts w:hint="default"/>
          <w:color w:val="000000" w:themeColor="text1"/>
        </w:rPr>
      </w:pPr>
      <w:r>
        <w:rPr>
          <w:rFonts w:hint="eastAsia"/>
          <w:color w:val="000000" w:themeColor="text1"/>
        </w:rPr>
        <w:t>照明設備（８基）</w:t>
      </w:r>
    </w:p>
    <w:p>
      <w:pPr>
        <w:pStyle w:val="0"/>
        <w:ind w:firstLine="1274" w:firstLineChars="531"/>
        <w:rPr>
          <w:rFonts w:hint="default"/>
          <w:color w:val="000000" w:themeColor="text1"/>
        </w:rPr>
      </w:pPr>
      <w:r>
        <w:rPr>
          <w:rFonts w:hint="eastAsia"/>
          <w:color w:val="000000" w:themeColor="text1"/>
        </w:rPr>
        <w:t>オ　天水体育館</w:t>
      </w:r>
    </w:p>
    <w:p>
      <w:pPr>
        <w:pStyle w:val="0"/>
        <w:ind w:firstLine="2234" w:firstLineChars="931"/>
        <w:rPr>
          <w:rFonts w:hint="default"/>
          <w:color w:val="000000" w:themeColor="text1"/>
        </w:rPr>
      </w:pPr>
      <w:r>
        <w:rPr>
          <w:rFonts w:hint="eastAsia"/>
          <w:color w:val="000000" w:themeColor="text1"/>
        </w:rPr>
        <w:t>名　　称　　玉名市天水体育館</w:t>
      </w:r>
    </w:p>
    <w:p>
      <w:pPr>
        <w:pStyle w:val="0"/>
        <w:ind w:firstLine="2215" w:firstLineChars="923"/>
        <w:rPr>
          <w:rFonts w:hint="default"/>
          <w:color w:val="000000" w:themeColor="text1"/>
        </w:rPr>
      </w:pPr>
      <w:r>
        <w:rPr>
          <w:rFonts w:hint="eastAsia"/>
          <w:color w:val="000000" w:themeColor="text1"/>
        </w:rPr>
        <w:t>所</w:t>
      </w:r>
      <w:r>
        <w:rPr>
          <w:rFonts w:hint="eastAsia"/>
          <w:color w:val="000000" w:themeColor="text1"/>
        </w:rPr>
        <w:t xml:space="preserve"> </w:t>
      </w:r>
      <w:r>
        <w:rPr>
          <w:rFonts w:hint="eastAsia"/>
          <w:color w:val="000000" w:themeColor="text1"/>
        </w:rPr>
        <w:t>在</w:t>
      </w:r>
      <w:r>
        <w:rPr>
          <w:rFonts w:hint="eastAsia"/>
          <w:color w:val="000000" w:themeColor="text1"/>
        </w:rPr>
        <w:t xml:space="preserve"> </w:t>
      </w:r>
      <w:r>
        <w:rPr>
          <w:rFonts w:hint="eastAsia"/>
          <w:color w:val="000000" w:themeColor="text1"/>
        </w:rPr>
        <w:t>地　　玉名市天水町小天７２３７番地１</w:t>
      </w:r>
    </w:p>
    <w:p>
      <w:pPr>
        <w:pStyle w:val="0"/>
        <w:ind w:firstLine="2215" w:firstLineChars="923"/>
        <w:rPr>
          <w:rFonts w:hint="default"/>
          <w:color w:val="000000" w:themeColor="text1"/>
        </w:rPr>
      </w:pPr>
      <w:r>
        <w:rPr>
          <w:rFonts w:hint="eastAsia"/>
          <w:color w:val="000000" w:themeColor="text1"/>
        </w:rPr>
        <w:t>延床面積　　５，６６８．４㎡</w:t>
      </w:r>
    </w:p>
    <w:p>
      <w:pPr>
        <w:pStyle w:val="0"/>
        <w:ind w:firstLine="2215" w:firstLineChars="923"/>
        <w:rPr>
          <w:rFonts w:hint="default"/>
          <w:color w:val="000000" w:themeColor="text1"/>
        </w:rPr>
      </w:pPr>
      <w:r>
        <w:rPr>
          <w:rFonts w:hint="eastAsia"/>
          <w:color w:val="000000" w:themeColor="text1"/>
        </w:rPr>
        <w:t>施設内容</w:t>
      </w:r>
    </w:p>
    <w:p>
      <w:pPr>
        <w:pStyle w:val="0"/>
        <w:ind w:firstLine="1274" w:firstLineChars="531"/>
        <w:rPr>
          <w:rFonts w:hint="default"/>
          <w:color w:val="000000" w:themeColor="text1"/>
        </w:rPr>
      </w:pPr>
      <w:r>
        <w:rPr>
          <w:rFonts w:hint="eastAsia"/>
          <w:color w:val="000000" w:themeColor="text1"/>
        </w:rPr>
        <w:t>　　　　　　　アリーナ面積　１，２６９．３㎡</w:t>
      </w:r>
    </w:p>
    <w:p>
      <w:pPr>
        <w:pStyle w:val="0"/>
        <w:ind w:firstLine="1274" w:firstLineChars="531"/>
        <w:rPr>
          <w:rFonts w:hint="default"/>
          <w:color w:val="000000" w:themeColor="text1"/>
        </w:rPr>
      </w:pPr>
      <w:r>
        <w:rPr>
          <w:rFonts w:hint="eastAsia"/>
          <w:color w:val="000000" w:themeColor="text1"/>
        </w:rPr>
        <w:t>　　　　　　　武道場（剣道場１面、柔道場１面）４７０．２５㎡</w:t>
      </w:r>
    </w:p>
    <w:p>
      <w:pPr>
        <w:pStyle w:val="0"/>
        <w:ind w:firstLine="1274" w:firstLineChars="531"/>
        <w:rPr>
          <w:rFonts w:hint="default"/>
          <w:color w:val="000000" w:themeColor="text1"/>
        </w:rPr>
      </w:pPr>
      <w:r>
        <w:rPr>
          <w:rFonts w:hint="eastAsia"/>
          <w:color w:val="000000" w:themeColor="text1"/>
        </w:rPr>
        <w:t>　　　　　　　多目的室　１８５．５㎡</w:t>
      </w:r>
    </w:p>
    <w:p>
      <w:pPr>
        <w:pStyle w:val="0"/>
        <w:ind w:firstLine="1274" w:firstLineChars="531"/>
        <w:rPr>
          <w:rFonts w:hint="default"/>
          <w:color w:val="000000" w:themeColor="text1"/>
        </w:rPr>
      </w:pPr>
      <w:r>
        <w:rPr>
          <w:rFonts w:hint="eastAsia"/>
          <w:color w:val="000000" w:themeColor="text1"/>
        </w:rPr>
        <w:t>カ　天水グラウンド</w:t>
      </w:r>
    </w:p>
    <w:p>
      <w:pPr>
        <w:pStyle w:val="0"/>
        <w:ind w:firstLine="2234" w:firstLineChars="931"/>
        <w:rPr>
          <w:rFonts w:hint="default"/>
          <w:color w:val="000000" w:themeColor="text1"/>
        </w:rPr>
      </w:pPr>
      <w:r>
        <w:rPr>
          <w:rFonts w:hint="eastAsia"/>
          <w:color w:val="000000" w:themeColor="text1"/>
        </w:rPr>
        <w:t>名　　称　　玉名市天水グラウンド</w:t>
      </w:r>
    </w:p>
    <w:p>
      <w:pPr>
        <w:pStyle w:val="0"/>
        <w:ind w:firstLine="2201" w:firstLineChars="917"/>
        <w:rPr>
          <w:rFonts w:hint="default"/>
          <w:color w:val="000000" w:themeColor="text1"/>
        </w:rPr>
      </w:pPr>
      <w:r>
        <w:rPr>
          <w:rFonts w:hint="eastAsia"/>
          <w:color w:val="000000" w:themeColor="text1"/>
        </w:rPr>
        <w:t>所</w:t>
      </w:r>
      <w:r>
        <w:rPr>
          <w:rFonts w:hint="eastAsia"/>
          <w:color w:val="000000" w:themeColor="text1"/>
        </w:rPr>
        <w:t xml:space="preserve"> </w:t>
      </w:r>
      <w:r>
        <w:rPr>
          <w:rFonts w:hint="eastAsia"/>
          <w:color w:val="000000" w:themeColor="text1"/>
        </w:rPr>
        <w:t>在</w:t>
      </w:r>
      <w:r>
        <w:rPr>
          <w:rFonts w:hint="eastAsia"/>
          <w:color w:val="000000" w:themeColor="text1"/>
        </w:rPr>
        <w:t xml:space="preserve"> </w:t>
      </w:r>
      <w:r>
        <w:rPr>
          <w:rFonts w:hint="eastAsia"/>
          <w:color w:val="000000" w:themeColor="text1"/>
        </w:rPr>
        <w:t>地　　玉名市天水町小天４０３４番地</w:t>
      </w:r>
    </w:p>
    <w:p>
      <w:pPr>
        <w:pStyle w:val="0"/>
        <w:ind w:firstLine="2201" w:firstLineChars="917"/>
        <w:rPr>
          <w:rFonts w:hint="default"/>
          <w:color w:val="000000" w:themeColor="text1"/>
        </w:rPr>
      </w:pPr>
      <w:r>
        <w:rPr>
          <w:rFonts w:hint="eastAsia"/>
          <w:color w:val="000000" w:themeColor="text1"/>
        </w:rPr>
        <w:t>面　　積　　１９，２０７㎡</w:t>
      </w:r>
    </w:p>
    <w:p>
      <w:pPr>
        <w:pStyle w:val="0"/>
        <w:ind w:firstLine="2201" w:firstLineChars="917"/>
        <w:rPr>
          <w:rFonts w:hint="default"/>
          <w:color w:val="000000" w:themeColor="text1"/>
        </w:rPr>
      </w:pPr>
      <w:r>
        <w:rPr>
          <w:rFonts w:hint="eastAsia"/>
          <w:color w:val="000000" w:themeColor="text1"/>
        </w:rPr>
        <w:t>多目的グラウンド（野球場１）７，３８５㎡　照明設備なし</w:t>
      </w:r>
    </w:p>
    <w:p>
      <w:pPr>
        <w:pStyle w:val="0"/>
        <w:ind w:firstLine="1274" w:firstLineChars="531"/>
        <w:rPr>
          <w:rFonts w:hint="default"/>
          <w:color w:val="000000" w:themeColor="text1"/>
        </w:rPr>
      </w:pPr>
      <w:r>
        <w:rPr>
          <w:rFonts w:hint="eastAsia"/>
          <w:color w:val="000000" w:themeColor="text1"/>
        </w:rPr>
        <w:t>キ　天水テニスコート</w:t>
      </w:r>
    </w:p>
    <w:p>
      <w:pPr>
        <w:pStyle w:val="0"/>
        <w:ind w:firstLine="2234" w:firstLineChars="931"/>
        <w:rPr>
          <w:rFonts w:hint="default"/>
          <w:color w:val="000000" w:themeColor="text1"/>
        </w:rPr>
      </w:pPr>
      <w:r>
        <w:rPr>
          <w:rFonts w:hint="eastAsia"/>
          <w:color w:val="000000" w:themeColor="text1"/>
        </w:rPr>
        <w:t>名　　称　　玉名市天水テニスコート</w:t>
      </w:r>
    </w:p>
    <w:p>
      <w:pPr>
        <w:pStyle w:val="0"/>
        <w:ind w:firstLine="2201" w:firstLineChars="917"/>
        <w:rPr>
          <w:rFonts w:hint="default"/>
          <w:color w:val="000000" w:themeColor="text1"/>
        </w:rPr>
      </w:pPr>
      <w:r>
        <w:rPr>
          <w:rFonts w:hint="eastAsia"/>
          <w:color w:val="000000" w:themeColor="text1"/>
        </w:rPr>
        <w:t>所</w:t>
      </w:r>
      <w:r>
        <w:rPr>
          <w:rFonts w:hint="eastAsia"/>
          <w:color w:val="000000" w:themeColor="text1"/>
        </w:rPr>
        <w:t xml:space="preserve"> </w:t>
      </w:r>
      <w:r>
        <w:rPr>
          <w:rFonts w:hint="eastAsia"/>
          <w:color w:val="000000" w:themeColor="text1"/>
        </w:rPr>
        <w:t>在</w:t>
      </w:r>
      <w:r>
        <w:rPr>
          <w:rFonts w:hint="eastAsia"/>
          <w:color w:val="000000" w:themeColor="text1"/>
        </w:rPr>
        <w:t xml:space="preserve"> </w:t>
      </w:r>
      <w:r>
        <w:rPr>
          <w:rFonts w:hint="eastAsia"/>
          <w:color w:val="000000" w:themeColor="text1"/>
        </w:rPr>
        <w:t>地　　玉名市天水町小天７２４２番地</w:t>
      </w:r>
    </w:p>
    <w:p>
      <w:pPr>
        <w:pStyle w:val="0"/>
        <w:ind w:firstLine="2201" w:firstLineChars="917"/>
        <w:rPr>
          <w:rFonts w:hint="default"/>
          <w:color w:val="000000" w:themeColor="text1"/>
        </w:rPr>
      </w:pPr>
      <w:r>
        <w:rPr>
          <w:rFonts w:hint="eastAsia"/>
          <w:color w:val="000000" w:themeColor="text1"/>
        </w:rPr>
        <w:t>面　　積　　２，２４０．５３㎡</w:t>
      </w:r>
    </w:p>
    <w:p>
      <w:pPr>
        <w:pStyle w:val="0"/>
        <w:ind w:firstLine="2201" w:firstLineChars="917"/>
        <w:rPr>
          <w:rFonts w:hint="default"/>
          <w:color w:val="000000" w:themeColor="text1"/>
        </w:rPr>
      </w:pPr>
      <w:r>
        <w:rPr>
          <w:rFonts w:hint="eastAsia"/>
          <w:color w:val="000000" w:themeColor="text1"/>
        </w:rPr>
        <w:t>クレーコート６面、照明設備（４基）</w:t>
      </w:r>
    </w:p>
    <w:p>
      <w:pPr>
        <w:pStyle w:val="0"/>
        <w:ind w:firstLine="1274" w:firstLineChars="531"/>
        <w:rPr>
          <w:rFonts w:hint="default"/>
          <w:color w:val="000000" w:themeColor="text1"/>
        </w:rPr>
      </w:pPr>
      <w:r>
        <w:rPr>
          <w:rFonts w:hint="eastAsia"/>
          <w:color w:val="000000" w:themeColor="text1"/>
        </w:rPr>
        <w:t>ク　天水相撲場</w:t>
      </w:r>
    </w:p>
    <w:p>
      <w:pPr>
        <w:pStyle w:val="0"/>
        <w:ind w:firstLine="2234" w:firstLineChars="931"/>
        <w:rPr>
          <w:rFonts w:hint="default"/>
          <w:color w:val="000000" w:themeColor="text1"/>
        </w:rPr>
      </w:pPr>
      <w:r>
        <w:rPr>
          <w:rFonts w:hint="eastAsia"/>
          <w:color w:val="000000" w:themeColor="text1"/>
        </w:rPr>
        <w:t>名　　称　　玉名市天水相撲場</w:t>
      </w:r>
    </w:p>
    <w:p>
      <w:pPr>
        <w:pStyle w:val="0"/>
        <w:ind w:firstLine="2215" w:firstLineChars="923"/>
        <w:rPr>
          <w:rFonts w:hint="default"/>
          <w:color w:val="000000" w:themeColor="text1"/>
        </w:rPr>
      </w:pPr>
      <w:r>
        <w:rPr>
          <w:rFonts w:hint="eastAsia"/>
          <w:color w:val="000000" w:themeColor="text1"/>
        </w:rPr>
        <w:t>所</w:t>
      </w:r>
      <w:r>
        <w:rPr>
          <w:rFonts w:hint="eastAsia"/>
          <w:color w:val="000000" w:themeColor="text1"/>
        </w:rPr>
        <w:t xml:space="preserve"> </w:t>
      </w:r>
      <w:r>
        <w:rPr>
          <w:rFonts w:hint="eastAsia"/>
          <w:color w:val="000000" w:themeColor="text1"/>
        </w:rPr>
        <w:t>在</w:t>
      </w:r>
      <w:r>
        <w:rPr>
          <w:rFonts w:hint="eastAsia"/>
          <w:color w:val="000000" w:themeColor="text1"/>
        </w:rPr>
        <w:t xml:space="preserve"> </w:t>
      </w:r>
      <w:r>
        <w:rPr>
          <w:rFonts w:hint="eastAsia"/>
          <w:color w:val="000000" w:themeColor="text1"/>
        </w:rPr>
        <w:t>地　　玉名市天水町小天７２３７番地１</w:t>
      </w:r>
    </w:p>
    <w:p>
      <w:pPr>
        <w:pStyle w:val="0"/>
        <w:ind w:left="480" w:leftChars="200" w:firstLine="1735" w:firstLineChars="723"/>
        <w:rPr>
          <w:rFonts w:hint="default"/>
          <w:color w:val="000000" w:themeColor="text1"/>
        </w:rPr>
      </w:pPr>
      <w:r>
        <w:rPr>
          <w:rFonts w:hint="eastAsia"/>
          <w:color w:val="000000" w:themeColor="text1"/>
        </w:rPr>
        <w:t>面　　積　　４７７．２１㎡　　土俵１、照明設備　有</w:t>
      </w:r>
    </w:p>
    <w:p>
      <w:pPr>
        <w:pStyle w:val="0"/>
        <w:ind w:left="960" w:leftChars="200" w:hanging="480" w:hangingChars="200"/>
        <w:rPr>
          <w:rFonts w:hint="default"/>
          <w:color w:val="000000" w:themeColor="text1"/>
        </w:rPr>
      </w:pPr>
    </w:p>
    <w:p>
      <w:pPr>
        <w:pStyle w:val="0"/>
        <w:ind w:left="960" w:leftChars="200" w:hanging="480" w:hangingChars="200"/>
        <w:rPr>
          <w:rFonts w:hint="default"/>
          <w:color w:val="000000" w:themeColor="text1"/>
        </w:rPr>
      </w:pPr>
      <w:r>
        <w:rPr>
          <w:rFonts w:hint="eastAsia"/>
          <w:color w:val="000000" w:themeColor="text1"/>
        </w:rPr>
        <w:t>（２）現在の管理運営体制</w:t>
      </w:r>
    </w:p>
    <w:p>
      <w:pPr>
        <w:pStyle w:val="0"/>
        <w:ind w:left="960" w:leftChars="200" w:hanging="480" w:hangingChars="200"/>
        <w:rPr>
          <w:rFonts w:hint="default"/>
          <w:color w:val="000000" w:themeColor="text1"/>
        </w:rPr>
      </w:pPr>
      <w:r>
        <w:rPr>
          <w:rFonts w:hint="eastAsia"/>
          <w:color w:val="000000" w:themeColor="text1"/>
        </w:rPr>
        <w:t>　　　指定管理者　株式会社サンアメニティ</w:t>
      </w:r>
    </w:p>
    <w:p>
      <w:pPr>
        <w:pStyle w:val="0"/>
        <w:ind w:left="960" w:leftChars="200" w:hanging="480" w:hangingChars="200"/>
        <w:rPr>
          <w:rFonts w:hint="default"/>
          <w:color w:val="000000" w:themeColor="text1"/>
        </w:rPr>
      </w:pPr>
    </w:p>
    <w:p>
      <w:pPr>
        <w:pStyle w:val="0"/>
        <w:ind w:left="960" w:leftChars="200" w:hanging="480" w:hangingChars="200"/>
        <w:rPr>
          <w:rFonts w:hint="default"/>
          <w:color w:val="000000" w:themeColor="text1"/>
        </w:rPr>
      </w:pPr>
      <w:r>
        <w:rPr>
          <w:rFonts w:hint="eastAsia"/>
          <w:color w:val="000000" w:themeColor="text1"/>
        </w:rPr>
        <w:t>（３）施設の利用実績</w:t>
      </w:r>
      <w:r>
        <w:rPr>
          <w:rFonts w:hint="eastAsia"/>
          <w:color w:val="000000" w:themeColor="text1"/>
          <w:sz w:val="21"/>
        </w:rPr>
        <w:t>（コロナ禍の影響を考慮し、令和</w:t>
      </w:r>
      <w:r>
        <w:rPr>
          <w:rFonts w:hint="eastAsia"/>
          <w:color w:val="000000" w:themeColor="text1"/>
          <w:sz w:val="21"/>
        </w:rPr>
        <w:t>5</w:t>
      </w:r>
      <w:r>
        <w:rPr>
          <w:rFonts w:hint="eastAsia"/>
          <w:color w:val="000000" w:themeColor="text1"/>
          <w:sz w:val="21"/>
        </w:rPr>
        <w:t>年度から令和</w:t>
      </w:r>
      <w:r>
        <w:rPr>
          <w:rFonts w:hint="eastAsia"/>
          <w:color w:val="000000" w:themeColor="text1"/>
          <w:sz w:val="21"/>
        </w:rPr>
        <w:t>7</w:t>
      </w:r>
      <w:r>
        <w:rPr>
          <w:rFonts w:hint="eastAsia"/>
          <w:color w:val="000000" w:themeColor="text1"/>
          <w:sz w:val="21"/>
        </w:rPr>
        <w:t>年度の実績を記載）</w:t>
      </w:r>
    </w:p>
    <w:p>
      <w:pPr>
        <w:pStyle w:val="0"/>
        <w:ind w:left="960" w:leftChars="200" w:hanging="480" w:hangingChars="200"/>
        <w:rPr>
          <w:rFonts w:hint="default"/>
          <w:color w:val="000000" w:themeColor="text1"/>
        </w:rPr>
      </w:pPr>
      <w:r>
        <w:rPr>
          <w:rFonts w:hint="eastAsia"/>
          <w:color w:val="000000" w:themeColor="text1"/>
          <w:sz w:val="21"/>
        </w:rPr>
        <w:t>　　　</w:t>
      </w:r>
      <w:r>
        <w:rPr>
          <w:rFonts w:hint="eastAsia"/>
          <w:color w:val="000000" w:themeColor="text1"/>
          <w:sz w:val="24"/>
        </w:rPr>
        <w:t>※この実績は、</w:t>
      </w:r>
      <w:r>
        <w:rPr>
          <w:rFonts w:hint="eastAsia"/>
          <w:color w:val="000000" w:themeColor="text1"/>
        </w:rPr>
        <w:t>減免件数及び減免実績額も含まれております。</w:t>
      </w:r>
    </w:p>
    <w:p>
      <w:pPr>
        <w:pStyle w:val="0"/>
        <w:ind w:left="960" w:leftChars="200" w:hanging="480" w:hangingChars="200"/>
        <w:rPr>
          <w:rFonts w:hint="default"/>
          <w:color w:val="000000" w:themeColor="text1"/>
        </w:rPr>
      </w:pPr>
      <w:r>
        <w:rPr>
          <w:rFonts w:hint="eastAsia"/>
          <w:color w:val="000000" w:themeColor="text1"/>
        </w:rPr>
        <w:t>　　ア　玉名市岱明中央公園</w:t>
      </w:r>
    </w:p>
    <w:tbl>
      <w:tblPr>
        <w:tblStyle w:val="11"/>
        <w:tblW w:w="8160" w:type="dxa"/>
        <w:tblInd w:w="10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520"/>
        <w:gridCol w:w="1880"/>
        <w:gridCol w:w="1880"/>
        <w:gridCol w:w="1880"/>
      </w:tblGrid>
      <w:tr>
        <w:trPr>
          <w:trHeight w:val="70" w:hRule="atLeast"/>
        </w:trPr>
        <w:tc>
          <w:tcPr>
            <w:tcW w:w="2520" w:type="dxa"/>
            <w:vAlign w:val="bottom"/>
          </w:tcPr>
          <w:p>
            <w:pPr>
              <w:pStyle w:val="0"/>
              <w:jc w:val="center"/>
              <w:rPr>
                <w:rFonts w:hint="default"/>
                <w:color w:val="000000" w:themeColor="text1"/>
              </w:rPr>
            </w:pPr>
            <w:r>
              <w:rPr>
                <w:rFonts w:hint="eastAsia"/>
                <w:color w:val="000000" w:themeColor="text1"/>
              </w:rPr>
              <w:t>グラウンド</w:t>
            </w:r>
          </w:p>
        </w:tc>
        <w:tc>
          <w:tcPr>
            <w:tcW w:w="1880" w:type="dxa"/>
            <w:vAlign w:val="bottom"/>
          </w:tcPr>
          <w:p>
            <w:pPr>
              <w:pStyle w:val="0"/>
              <w:jc w:val="center"/>
              <w:rPr>
                <w:rFonts w:hint="default"/>
                <w:color w:val="000000" w:themeColor="text1"/>
              </w:rPr>
            </w:pPr>
            <w:r>
              <w:rPr>
                <w:rFonts w:hint="eastAsia"/>
                <w:color w:val="000000" w:themeColor="text1"/>
              </w:rPr>
              <w:t>令和</w:t>
            </w:r>
            <w:r>
              <w:rPr>
                <w:rFonts w:hint="eastAsia"/>
                <w:color w:val="000000" w:themeColor="text1"/>
              </w:rPr>
              <w:t>5</w:t>
            </w:r>
            <w:r>
              <w:rPr>
                <w:rFonts w:hint="eastAsia"/>
                <w:color w:val="000000" w:themeColor="text1"/>
              </w:rPr>
              <w:t>年度</w:t>
            </w:r>
          </w:p>
        </w:tc>
        <w:tc>
          <w:tcPr>
            <w:tcW w:w="1880" w:type="dxa"/>
            <w:vAlign w:val="bottom"/>
          </w:tcPr>
          <w:p>
            <w:pPr>
              <w:pStyle w:val="0"/>
              <w:jc w:val="center"/>
              <w:rPr>
                <w:rFonts w:hint="default"/>
                <w:color w:val="000000" w:themeColor="text1"/>
              </w:rPr>
            </w:pPr>
            <w:r>
              <w:rPr>
                <w:rFonts w:hint="eastAsia"/>
                <w:color w:val="000000" w:themeColor="text1"/>
              </w:rPr>
              <w:t>令和</w:t>
            </w:r>
            <w:r>
              <w:rPr>
                <w:rFonts w:hint="eastAsia"/>
                <w:color w:val="000000" w:themeColor="text1"/>
              </w:rPr>
              <w:t>6</w:t>
            </w:r>
            <w:r>
              <w:rPr>
                <w:rFonts w:hint="eastAsia"/>
                <w:color w:val="000000" w:themeColor="text1"/>
              </w:rPr>
              <w:t>年度</w:t>
            </w:r>
          </w:p>
        </w:tc>
        <w:tc>
          <w:tcPr>
            <w:tcW w:w="1880" w:type="dxa"/>
            <w:vAlign w:val="bottom"/>
          </w:tcPr>
          <w:p>
            <w:pPr>
              <w:pStyle w:val="0"/>
              <w:jc w:val="center"/>
              <w:rPr>
                <w:rFonts w:hint="default"/>
                <w:color w:val="000000" w:themeColor="text1"/>
              </w:rPr>
            </w:pPr>
            <w:r>
              <w:rPr>
                <w:rFonts w:hint="eastAsia"/>
                <w:color w:val="000000" w:themeColor="text1"/>
              </w:rPr>
              <w:t>令和</w:t>
            </w:r>
            <w:r>
              <w:rPr>
                <w:rFonts w:hint="eastAsia"/>
                <w:color w:val="000000" w:themeColor="text1"/>
              </w:rPr>
              <w:t>7</w:t>
            </w:r>
            <w:r>
              <w:rPr>
                <w:rFonts w:hint="eastAsia"/>
                <w:color w:val="000000" w:themeColor="text1"/>
              </w:rPr>
              <w:t>年度</w:t>
            </w:r>
          </w:p>
        </w:tc>
      </w:tr>
      <w:tr>
        <w:trPr>
          <w:trHeight w:val="70" w:hRule="atLeast"/>
        </w:trPr>
        <w:tc>
          <w:tcPr>
            <w:tcW w:w="2520" w:type="dxa"/>
            <w:vAlign w:val="bottom"/>
          </w:tcPr>
          <w:p>
            <w:pPr>
              <w:pStyle w:val="0"/>
              <w:jc w:val="center"/>
              <w:rPr>
                <w:rFonts w:hint="default"/>
                <w:color w:val="000000" w:themeColor="text1"/>
              </w:rPr>
            </w:pPr>
            <w:r>
              <w:rPr>
                <w:rFonts w:hint="eastAsia"/>
                <w:color w:val="000000" w:themeColor="text1"/>
              </w:rPr>
              <w:t>利用件数　</w:t>
            </w:r>
            <w:r>
              <w:rPr>
                <w:rFonts w:hint="eastAsia"/>
                <w:color w:val="000000" w:themeColor="text1"/>
              </w:rPr>
              <w:t xml:space="preserve"> </w:t>
            </w:r>
            <w:r>
              <w:rPr>
                <w:rFonts w:hint="eastAsia"/>
                <w:color w:val="000000" w:themeColor="text1"/>
              </w:rPr>
              <w:t>　</w:t>
            </w:r>
            <w:r>
              <w:rPr>
                <w:rFonts w:hint="eastAsia"/>
                <w:color w:val="000000" w:themeColor="text1"/>
              </w:rPr>
              <w:t xml:space="preserve">  </w:t>
            </w:r>
            <w:r>
              <w:rPr>
                <w:rFonts w:hint="eastAsia"/>
                <w:color w:val="000000" w:themeColor="text1"/>
                <w:sz w:val="20"/>
              </w:rPr>
              <w:t>(</w:t>
            </w:r>
            <w:r>
              <w:rPr>
                <w:rFonts w:hint="eastAsia"/>
                <w:color w:val="000000" w:themeColor="text1"/>
                <w:sz w:val="20"/>
              </w:rPr>
              <w:t>件</w:t>
            </w:r>
            <w:r>
              <w:rPr>
                <w:rFonts w:hint="eastAsia"/>
                <w:color w:val="000000" w:themeColor="text1"/>
                <w:sz w:val="20"/>
              </w:rPr>
              <w:t>)</w:t>
            </w:r>
          </w:p>
        </w:tc>
        <w:tc>
          <w:tcPr>
            <w:tcW w:w="1880" w:type="dxa"/>
            <w:vAlign w:val="bottom"/>
          </w:tcPr>
          <w:p>
            <w:pPr>
              <w:pStyle w:val="0"/>
              <w:ind w:right="120" w:rightChars="50"/>
              <w:jc w:val="right"/>
              <w:rPr>
                <w:rFonts w:hint="default"/>
                <w:color w:val="000000" w:themeColor="text1"/>
              </w:rPr>
            </w:pPr>
            <w:r>
              <w:rPr>
                <w:rFonts w:hint="eastAsia"/>
                <w:color w:val="000000" w:themeColor="text1"/>
              </w:rPr>
              <w:t>794</w:t>
            </w:r>
          </w:p>
        </w:tc>
        <w:tc>
          <w:tcPr>
            <w:tcW w:w="1880" w:type="dxa"/>
            <w:vAlign w:val="bottom"/>
          </w:tcPr>
          <w:p>
            <w:pPr>
              <w:pStyle w:val="0"/>
              <w:ind w:left="480" w:right="139" w:rightChars="58"/>
              <w:jc w:val="right"/>
              <w:rPr>
                <w:rFonts w:hint="default"/>
                <w:color w:val="000000" w:themeColor="text1"/>
              </w:rPr>
            </w:pPr>
            <w:r>
              <w:rPr>
                <w:rFonts w:hint="eastAsia"/>
                <w:color w:val="000000" w:themeColor="text1"/>
              </w:rPr>
              <w:t>793</w:t>
            </w:r>
          </w:p>
        </w:tc>
        <w:tc>
          <w:tcPr>
            <w:tcW w:w="1880" w:type="dxa"/>
            <w:vAlign w:val="bottom"/>
          </w:tcPr>
          <w:p>
            <w:pPr>
              <w:pStyle w:val="0"/>
              <w:ind w:left="480" w:right="139" w:rightChars="58"/>
              <w:jc w:val="right"/>
              <w:rPr>
                <w:rFonts w:hint="default"/>
                <w:color w:val="000000" w:themeColor="text1"/>
              </w:rPr>
            </w:pPr>
            <w:r>
              <w:rPr>
                <w:rFonts w:hint="eastAsia"/>
                <w:color w:val="000000" w:themeColor="text1"/>
              </w:rPr>
              <w:t>769</w:t>
            </w:r>
          </w:p>
        </w:tc>
      </w:tr>
      <w:tr>
        <w:trPr>
          <w:trHeight w:val="70" w:hRule="atLeast"/>
        </w:trPr>
        <w:tc>
          <w:tcPr>
            <w:tcW w:w="2520" w:type="dxa"/>
            <w:vAlign w:val="bottom"/>
          </w:tcPr>
          <w:p>
            <w:pPr>
              <w:pStyle w:val="0"/>
              <w:jc w:val="center"/>
              <w:rPr>
                <w:rFonts w:hint="default"/>
                <w:color w:val="000000" w:themeColor="text1"/>
              </w:rPr>
            </w:pPr>
            <w:r>
              <w:rPr>
                <w:rFonts w:hint="eastAsia" w:ascii="ＭＳ Ｐゴシック" w:hAnsi="ＭＳ Ｐゴシック" w:eastAsia="ＭＳ Ｐゴシック"/>
                <w:color w:val="000000" w:themeColor="text1"/>
              </w:rPr>
              <w:t>料金収入　　　　　</w:t>
            </w:r>
            <w:r>
              <w:rPr>
                <w:rFonts w:hint="eastAsia"/>
                <w:color w:val="000000" w:themeColor="text1"/>
                <w:sz w:val="20"/>
              </w:rPr>
              <w:t>(</w:t>
            </w:r>
            <w:r>
              <w:rPr>
                <w:rFonts w:hint="eastAsia"/>
                <w:color w:val="000000" w:themeColor="text1"/>
                <w:sz w:val="20"/>
              </w:rPr>
              <w:t>円</w:t>
            </w:r>
            <w:r>
              <w:rPr>
                <w:rFonts w:hint="eastAsia"/>
                <w:color w:val="000000" w:themeColor="text1"/>
                <w:sz w:val="20"/>
              </w:rPr>
              <w:t>)</w:t>
            </w:r>
          </w:p>
        </w:tc>
        <w:tc>
          <w:tcPr>
            <w:tcW w:w="1880" w:type="dxa"/>
            <w:vAlign w:val="bottom"/>
          </w:tcPr>
          <w:p>
            <w:pPr>
              <w:pStyle w:val="0"/>
              <w:ind w:right="120" w:rightChars="50"/>
              <w:jc w:val="right"/>
              <w:rPr>
                <w:rFonts w:hint="default"/>
                <w:color w:val="000000" w:themeColor="text1"/>
              </w:rPr>
            </w:pPr>
            <w:r>
              <w:rPr>
                <w:rFonts w:hint="eastAsia"/>
                <w:color w:val="000000" w:themeColor="text1"/>
              </w:rPr>
              <w:t>488,590</w:t>
            </w:r>
          </w:p>
        </w:tc>
        <w:tc>
          <w:tcPr>
            <w:tcW w:w="1880" w:type="dxa"/>
            <w:vAlign w:val="bottom"/>
          </w:tcPr>
          <w:p>
            <w:pPr>
              <w:pStyle w:val="0"/>
              <w:ind w:left="113" w:right="139" w:rightChars="58"/>
              <w:jc w:val="right"/>
              <w:rPr>
                <w:rFonts w:hint="default"/>
                <w:color w:val="000000" w:themeColor="text1"/>
              </w:rPr>
            </w:pPr>
            <w:r>
              <w:rPr>
                <w:rFonts w:hint="eastAsia"/>
                <w:color w:val="000000" w:themeColor="text1"/>
              </w:rPr>
              <w:t>575,250</w:t>
            </w:r>
          </w:p>
        </w:tc>
        <w:tc>
          <w:tcPr>
            <w:tcW w:w="1880" w:type="dxa"/>
            <w:vAlign w:val="bottom"/>
          </w:tcPr>
          <w:p>
            <w:pPr>
              <w:pStyle w:val="0"/>
              <w:ind w:left="113" w:right="139" w:rightChars="58"/>
              <w:jc w:val="right"/>
              <w:rPr>
                <w:rFonts w:hint="default"/>
                <w:color w:val="000000" w:themeColor="text1"/>
              </w:rPr>
            </w:pPr>
            <w:r>
              <w:rPr>
                <w:rFonts w:hint="eastAsia"/>
                <w:color w:val="000000" w:themeColor="text1"/>
              </w:rPr>
              <w:t>561,120</w:t>
            </w:r>
          </w:p>
        </w:tc>
      </w:tr>
    </w:tbl>
    <w:p>
      <w:pPr>
        <w:pStyle w:val="0"/>
        <w:spacing w:line="40" w:lineRule="exact"/>
        <w:ind w:firstLine="240" w:firstLineChars="100"/>
        <w:rPr>
          <w:rFonts w:hint="default"/>
          <w:color w:val="000000" w:themeColor="text1"/>
        </w:rPr>
      </w:pPr>
    </w:p>
    <w:tbl>
      <w:tblPr>
        <w:tblStyle w:val="11"/>
        <w:tblW w:w="8160" w:type="dxa"/>
        <w:tblInd w:w="10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520"/>
        <w:gridCol w:w="1880"/>
        <w:gridCol w:w="1880"/>
        <w:gridCol w:w="1880"/>
      </w:tblGrid>
      <w:tr>
        <w:trPr>
          <w:trHeight w:val="70" w:hRule="atLeast"/>
        </w:trPr>
        <w:tc>
          <w:tcPr>
            <w:tcW w:w="2520" w:type="dxa"/>
            <w:vAlign w:val="bottom"/>
          </w:tcPr>
          <w:p>
            <w:pPr>
              <w:pStyle w:val="0"/>
              <w:jc w:val="center"/>
              <w:rPr>
                <w:rFonts w:hint="default"/>
                <w:color w:val="000000" w:themeColor="text1"/>
              </w:rPr>
            </w:pPr>
            <w:r>
              <w:rPr>
                <w:rFonts w:hint="eastAsia"/>
                <w:color w:val="000000" w:themeColor="text1"/>
              </w:rPr>
              <w:t>テニスコート</w:t>
            </w:r>
          </w:p>
        </w:tc>
        <w:tc>
          <w:tcPr>
            <w:tcW w:w="1880" w:type="dxa"/>
            <w:vAlign w:val="bottom"/>
          </w:tcPr>
          <w:p>
            <w:pPr>
              <w:pStyle w:val="0"/>
              <w:jc w:val="center"/>
              <w:rPr>
                <w:rFonts w:hint="default"/>
                <w:color w:val="000000" w:themeColor="text1"/>
              </w:rPr>
            </w:pPr>
            <w:r>
              <w:rPr>
                <w:rFonts w:hint="eastAsia"/>
                <w:color w:val="000000" w:themeColor="text1"/>
              </w:rPr>
              <w:t>令和</w:t>
            </w:r>
            <w:r>
              <w:rPr>
                <w:rFonts w:hint="eastAsia"/>
                <w:color w:val="000000" w:themeColor="text1"/>
              </w:rPr>
              <w:t>5</w:t>
            </w:r>
            <w:r>
              <w:rPr>
                <w:rFonts w:hint="eastAsia"/>
                <w:color w:val="000000" w:themeColor="text1"/>
              </w:rPr>
              <w:t>年度</w:t>
            </w:r>
          </w:p>
        </w:tc>
        <w:tc>
          <w:tcPr>
            <w:tcW w:w="1880" w:type="dxa"/>
            <w:vAlign w:val="bottom"/>
          </w:tcPr>
          <w:p>
            <w:pPr>
              <w:pStyle w:val="0"/>
              <w:jc w:val="center"/>
              <w:rPr>
                <w:rFonts w:hint="default"/>
                <w:color w:val="000000" w:themeColor="text1"/>
              </w:rPr>
            </w:pPr>
            <w:r>
              <w:rPr>
                <w:rFonts w:hint="eastAsia"/>
                <w:color w:val="000000" w:themeColor="text1"/>
              </w:rPr>
              <w:t>令和</w:t>
            </w:r>
            <w:r>
              <w:rPr>
                <w:rFonts w:hint="eastAsia"/>
                <w:color w:val="000000" w:themeColor="text1"/>
              </w:rPr>
              <w:t>6</w:t>
            </w:r>
            <w:r>
              <w:rPr>
                <w:rFonts w:hint="eastAsia"/>
                <w:color w:val="000000" w:themeColor="text1"/>
              </w:rPr>
              <w:t>年度</w:t>
            </w:r>
          </w:p>
        </w:tc>
        <w:tc>
          <w:tcPr>
            <w:tcW w:w="1880" w:type="dxa"/>
            <w:vAlign w:val="bottom"/>
          </w:tcPr>
          <w:p>
            <w:pPr>
              <w:pStyle w:val="0"/>
              <w:jc w:val="center"/>
              <w:rPr>
                <w:rFonts w:hint="default"/>
                <w:color w:val="000000" w:themeColor="text1"/>
              </w:rPr>
            </w:pPr>
            <w:r>
              <w:rPr>
                <w:rFonts w:hint="eastAsia"/>
                <w:color w:val="000000" w:themeColor="text1"/>
              </w:rPr>
              <w:t>令和</w:t>
            </w:r>
            <w:r>
              <w:rPr>
                <w:rFonts w:hint="eastAsia"/>
                <w:color w:val="000000" w:themeColor="text1"/>
              </w:rPr>
              <w:t>7</w:t>
            </w:r>
            <w:r>
              <w:rPr>
                <w:rFonts w:hint="eastAsia"/>
                <w:color w:val="000000" w:themeColor="text1"/>
              </w:rPr>
              <w:t>年度</w:t>
            </w:r>
          </w:p>
        </w:tc>
      </w:tr>
      <w:tr>
        <w:trPr>
          <w:trHeight w:val="70" w:hRule="atLeast"/>
        </w:trPr>
        <w:tc>
          <w:tcPr>
            <w:tcW w:w="2520" w:type="dxa"/>
            <w:vAlign w:val="bottom"/>
          </w:tcPr>
          <w:p>
            <w:pPr>
              <w:pStyle w:val="0"/>
              <w:jc w:val="center"/>
              <w:rPr>
                <w:rFonts w:hint="default"/>
                <w:color w:val="000000" w:themeColor="text1"/>
              </w:rPr>
            </w:pPr>
            <w:r>
              <w:rPr>
                <w:rFonts w:hint="eastAsia"/>
                <w:color w:val="000000" w:themeColor="text1"/>
              </w:rPr>
              <w:t>利用件数　</w:t>
            </w:r>
            <w:r>
              <w:rPr>
                <w:rFonts w:hint="eastAsia"/>
                <w:color w:val="000000" w:themeColor="text1"/>
              </w:rPr>
              <w:t xml:space="preserve"> </w:t>
            </w:r>
            <w:r>
              <w:rPr>
                <w:rFonts w:hint="eastAsia"/>
                <w:color w:val="000000" w:themeColor="text1"/>
              </w:rPr>
              <w:t>　</w:t>
            </w:r>
            <w:r>
              <w:rPr>
                <w:rFonts w:hint="eastAsia"/>
                <w:color w:val="000000" w:themeColor="text1"/>
              </w:rPr>
              <w:t xml:space="preserve">  </w:t>
            </w:r>
            <w:r>
              <w:rPr>
                <w:rFonts w:hint="eastAsia"/>
                <w:color w:val="000000" w:themeColor="text1"/>
                <w:sz w:val="20"/>
              </w:rPr>
              <w:t>(</w:t>
            </w:r>
            <w:r>
              <w:rPr>
                <w:rFonts w:hint="eastAsia"/>
                <w:color w:val="000000" w:themeColor="text1"/>
                <w:sz w:val="20"/>
              </w:rPr>
              <w:t>件</w:t>
            </w:r>
            <w:r>
              <w:rPr>
                <w:rFonts w:hint="eastAsia"/>
                <w:color w:val="000000" w:themeColor="text1"/>
                <w:sz w:val="20"/>
              </w:rPr>
              <w:t>)</w:t>
            </w:r>
          </w:p>
        </w:tc>
        <w:tc>
          <w:tcPr>
            <w:tcW w:w="1880" w:type="dxa"/>
            <w:vAlign w:val="bottom"/>
          </w:tcPr>
          <w:p>
            <w:pPr>
              <w:pStyle w:val="0"/>
              <w:ind w:right="120" w:rightChars="50"/>
              <w:jc w:val="right"/>
              <w:rPr>
                <w:rFonts w:hint="default"/>
                <w:color w:val="000000" w:themeColor="text1"/>
              </w:rPr>
            </w:pPr>
            <w:r>
              <w:rPr>
                <w:rFonts w:hint="eastAsia"/>
                <w:color w:val="000000" w:themeColor="text1"/>
              </w:rPr>
              <w:t>776</w:t>
            </w:r>
          </w:p>
        </w:tc>
        <w:tc>
          <w:tcPr>
            <w:tcW w:w="1880" w:type="dxa"/>
            <w:vAlign w:val="bottom"/>
          </w:tcPr>
          <w:p>
            <w:pPr>
              <w:pStyle w:val="0"/>
              <w:ind w:left="480" w:right="139" w:rightChars="58"/>
              <w:jc w:val="right"/>
              <w:rPr>
                <w:rFonts w:hint="default"/>
                <w:color w:val="000000" w:themeColor="text1"/>
              </w:rPr>
            </w:pPr>
            <w:r>
              <w:rPr>
                <w:rFonts w:hint="eastAsia"/>
                <w:color w:val="000000" w:themeColor="text1"/>
              </w:rPr>
              <w:t>875</w:t>
            </w:r>
          </w:p>
        </w:tc>
        <w:tc>
          <w:tcPr>
            <w:tcW w:w="1880" w:type="dxa"/>
            <w:vAlign w:val="bottom"/>
          </w:tcPr>
          <w:p>
            <w:pPr>
              <w:pStyle w:val="0"/>
              <w:ind w:left="480" w:right="139" w:rightChars="58"/>
              <w:jc w:val="right"/>
              <w:rPr>
                <w:rFonts w:hint="default"/>
                <w:color w:val="000000" w:themeColor="text1"/>
              </w:rPr>
            </w:pPr>
            <w:r>
              <w:rPr>
                <w:rFonts w:hint="eastAsia"/>
                <w:color w:val="000000" w:themeColor="text1"/>
              </w:rPr>
              <w:t>740</w:t>
            </w:r>
          </w:p>
        </w:tc>
      </w:tr>
      <w:tr>
        <w:trPr>
          <w:trHeight w:val="70" w:hRule="atLeast"/>
        </w:trPr>
        <w:tc>
          <w:tcPr>
            <w:tcW w:w="2520" w:type="dxa"/>
            <w:vAlign w:val="bottom"/>
          </w:tcPr>
          <w:p>
            <w:pPr>
              <w:pStyle w:val="0"/>
              <w:jc w:val="center"/>
              <w:rPr>
                <w:rFonts w:hint="default"/>
                <w:color w:val="000000" w:themeColor="text1"/>
              </w:rPr>
            </w:pPr>
            <w:r>
              <w:rPr>
                <w:rFonts w:hint="eastAsia" w:ascii="ＭＳ Ｐゴシック" w:hAnsi="ＭＳ Ｐゴシック" w:eastAsia="ＭＳ Ｐゴシック"/>
                <w:color w:val="000000" w:themeColor="text1"/>
              </w:rPr>
              <w:t>料金収入　　　　　</w:t>
            </w:r>
            <w:r>
              <w:rPr>
                <w:rFonts w:hint="eastAsia"/>
                <w:color w:val="000000" w:themeColor="text1"/>
                <w:sz w:val="20"/>
              </w:rPr>
              <w:t>(</w:t>
            </w:r>
            <w:r>
              <w:rPr>
                <w:rFonts w:hint="eastAsia"/>
                <w:color w:val="000000" w:themeColor="text1"/>
                <w:sz w:val="20"/>
              </w:rPr>
              <w:t>円</w:t>
            </w:r>
            <w:r>
              <w:rPr>
                <w:rFonts w:hint="eastAsia"/>
                <w:color w:val="000000" w:themeColor="text1"/>
                <w:sz w:val="20"/>
              </w:rPr>
              <w:t>)</w:t>
            </w:r>
          </w:p>
        </w:tc>
        <w:tc>
          <w:tcPr>
            <w:tcW w:w="1880" w:type="dxa"/>
            <w:vAlign w:val="bottom"/>
          </w:tcPr>
          <w:p>
            <w:pPr>
              <w:pStyle w:val="0"/>
              <w:ind w:right="120" w:rightChars="50"/>
              <w:jc w:val="right"/>
              <w:rPr>
                <w:rFonts w:hint="default"/>
                <w:color w:val="000000" w:themeColor="text1"/>
              </w:rPr>
            </w:pPr>
            <w:r>
              <w:rPr>
                <w:rFonts w:hint="eastAsia"/>
                <w:color w:val="000000" w:themeColor="text1"/>
              </w:rPr>
              <w:t>680,650</w:t>
            </w:r>
          </w:p>
        </w:tc>
        <w:tc>
          <w:tcPr>
            <w:tcW w:w="1880" w:type="dxa"/>
            <w:vAlign w:val="bottom"/>
          </w:tcPr>
          <w:p>
            <w:pPr>
              <w:pStyle w:val="0"/>
              <w:ind w:left="113" w:right="139" w:rightChars="58"/>
              <w:jc w:val="right"/>
              <w:rPr>
                <w:rFonts w:hint="default"/>
                <w:color w:val="000000" w:themeColor="text1"/>
              </w:rPr>
            </w:pPr>
            <w:r>
              <w:rPr>
                <w:rFonts w:hint="eastAsia"/>
                <w:color w:val="000000" w:themeColor="text1"/>
              </w:rPr>
              <w:t>790,600</w:t>
            </w:r>
          </w:p>
        </w:tc>
        <w:tc>
          <w:tcPr>
            <w:tcW w:w="1880" w:type="dxa"/>
            <w:vAlign w:val="bottom"/>
          </w:tcPr>
          <w:p>
            <w:pPr>
              <w:pStyle w:val="0"/>
              <w:ind w:left="113" w:right="139" w:rightChars="58"/>
              <w:jc w:val="right"/>
              <w:rPr>
                <w:rFonts w:hint="default"/>
                <w:color w:val="000000" w:themeColor="text1"/>
              </w:rPr>
            </w:pPr>
            <w:r>
              <w:rPr>
                <w:rFonts w:hint="eastAsia"/>
                <w:color w:val="000000" w:themeColor="text1"/>
              </w:rPr>
              <w:t>670,910</w:t>
            </w:r>
          </w:p>
        </w:tc>
      </w:tr>
    </w:tbl>
    <w:p>
      <w:pPr>
        <w:pStyle w:val="0"/>
        <w:spacing w:line="200" w:lineRule="exact"/>
        <w:ind w:left="960" w:leftChars="200" w:hanging="480" w:hangingChars="200"/>
        <w:rPr>
          <w:rFonts w:hint="default"/>
          <w:color w:val="000000" w:themeColor="text1"/>
        </w:rPr>
      </w:pPr>
    </w:p>
    <w:p>
      <w:pPr>
        <w:pStyle w:val="0"/>
        <w:ind w:left="960" w:leftChars="200" w:hanging="480" w:hangingChars="200"/>
        <w:rPr>
          <w:rFonts w:hint="default"/>
          <w:color w:val="000000" w:themeColor="text1"/>
          <w:sz w:val="18"/>
        </w:rPr>
      </w:pPr>
      <w:r>
        <w:rPr>
          <w:rFonts w:hint="eastAsia"/>
          <w:color w:val="000000" w:themeColor="text1"/>
        </w:rPr>
        <w:t>　　イ　玉名市岱明Ｂ＆Ｇ海洋センター</w:t>
      </w:r>
      <w:r>
        <w:rPr>
          <w:rFonts w:hint="eastAsia"/>
          <w:color w:val="000000" w:themeColor="text1"/>
          <w:sz w:val="18"/>
        </w:rPr>
        <w:t>（平成</w:t>
      </w:r>
      <w:r>
        <w:rPr>
          <w:rFonts w:hint="eastAsia"/>
          <w:color w:val="000000" w:themeColor="text1"/>
          <w:sz w:val="18"/>
        </w:rPr>
        <w:t>29</w:t>
      </w:r>
      <w:r>
        <w:rPr>
          <w:rFonts w:hint="eastAsia"/>
          <w:color w:val="000000" w:themeColor="text1"/>
          <w:sz w:val="18"/>
        </w:rPr>
        <w:t>年度は</w:t>
      </w:r>
      <w:r>
        <w:rPr>
          <w:rFonts w:hint="eastAsia"/>
          <w:color w:val="000000" w:themeColor="text1"/>
          <w:sz w:val="18"/>
        </w:rPr>
        <w:t>6</w:t>
      </w:r>
      <w:r>
        <w:rPr>
          <w:rFonts w:hint="eastAsia"/>
          <w:color w:val="000000" w:themeColor="text1"/>
          <w:sz w:val="18"/>
        </w:rPr>
        <w:t>ヶ月施設改修のため閉鎖）</w:t>
      </w:r>
    </w:p>
    <w:tbl>
      <w:tblPr>
        <w:tblStyle w:val="11"/>
        <w:tblW w:w="8160" w:type="dxa"/>
        <w:tblInd w:w="10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520"/>
        <w:gridCol w:w="1880"/>
        <w:gridCol w:w="1880"/>
        <w:gridCol w:w="1880"/>
      </w:tblGrid>
      <w:tr>
        <w:trPr>
          <w:trHeight w:val="75" w:hRule="atLeast"/>
        </w:trPr>
        <w:tc>
          <w:tcPr>
            <w:tcW w:w="2520" w:type="dxa"/>
            <w:vAlign w:val="bottom"/>
          </w:tcPr>
          <w:p>
            <w:pPr>
              <w:pStyle w:val="0"/>
              <w:jc w:val="center"/>
              <w:rPr>
                <w:rFonts w:hint="default"/>
                <w:color w:val="000000" w:themeColor="text1"/>
              </w:rPr>
            </w:pPr>
            <w:r>
              <w:rPr>
                <w:rFonts w:hint="eastAsia"/>
                <w:color w:val="000000" w:themeColor="text1"/>
              </w:rPr>
              <w:t>体育館</w:t>
            </w:r>
          </w:p>
        </w:tc>
        <w:tc>
          <w:tcPr>
            <w:tcW w:w="1880" w:type="dxa"/>
            <w:vAlign w:val="bottom"/>
          </w:tcPr>
          <w:p>
            <w:pPr>
              <w:pStyle w:val="0"/>
              <w:jc w:val="center"/>
              <w:rPr>
                <w:rFonts w:hint="default"/>
                <w:color w:val="000000" w:themeColor="text1"/>
              </w:rPr>
            </w:pPr>
            <w:r>
              <w:rPr>
                <w:rFonts w:hint="eastAsia"/>
                <w:color w:val="000000" w:themeColor="text1"/>
              </w:rPr>
              <w:t>令和</w:t>
            </w:r>
            <w:r>
              <w:rPr>
                <w:rFonts w:hint="eastAsia"/>
                <w:color w:val="000000" w:themeColor="text1"/>
              </w:rPr>
              <w:t>5</w:t>
            </w:r>
            <w:r>
              <w:rPr>
                <w:rFonts w:hint="eastAsia"/>
                <w:color w:val="000000" w:themeColor="text1"/>
              </w:rPr>
              <w:t>年度</w:t>
            </w:r>
          </w:p>
        </w:tc>
        <w:tc>
          <w:tcPr>
            <w:tcW w:w="1880" w:type="dxa"/>
            <w:vAlign w:val="bottom"/>
          </w:tcPr>
          <w:p>
            <w:pPr>
              <w:pStyle w:val="0"/>
              <w:jc w:val="center"/>
              <w:rPr>
                <w:rFonts w:hint="default"/>
                <w:color w:val="000000" w:themeColor="text1"/>
              </w:rPr>
            </w:pPr>
            <w:r>
              <w:rPr>
                <w:rFonts w:hint="eastAsia"/>
                <w:color w:val="000000" w:themeColor="text1"/>
              </w:rPr>
              <w:t>令和</w:t>
            </w:r>
            <w:r>
              <w:rPr>
                <w:rFonts w:hint="eastAsia"/>
                <w:color w:val="000000" w:themeColor="text1"/>
              </w:rPr>
              <w:t>6</w:t>
            </w:r>
            <w:r>
              <w:rPr>
                <w:rFonts w:hint="eastAsia"/>
                <w:color w:val="000000" w:themeColor="text1"/>
              </w:rPr>
              <w:t>年度</w:t>
            </w:r>
          </w:p>
        </w:tc>
        <w:tc>
          <w:tcPr>
            <w:tcW w:w="1880" w:type="dxa"/>
            <w:vAlign w:val="bottom"/>
          </w:tcPr>
          <w:p>
            <w:pPr>
              <w:pStyle w:val="0"/>
              <w:jc w:val="center"/>
              <w:rPr>
                <w:rFonts w:hint="default"/>
                <w:color w:val="000000" w:themeColor="text1"/>
              </w:rPr>
            </w:pPr>
            <w:r>
              <w:rPr>
                <w:rFonts w:hint="eastAsia"/>
                <w:color w:val="000000" w:themeColor="text1"/>
              </w:rPr>
              <w:t>令和</w:t>
            </w:r>
            <w:r>
              <w:rPr>
                <w:rFonts w:hint="eastAsia"/>
                <w:color w:val="000000" w:themeColor="text1"/>
              </w:rPr>
              <w:t>7</w:t>
            </w:r>
            <w:r>
              <w:rPr>
                <w:rFonts w:hint="eastAsia"/>
                <w:color w:val="000000" w:themeColor="text1"/>
              </w:rPr>
              <w:t>年度</w:t>
            </w:r>
          </w:p>
        </w:tc>
      </w:tr>
      <w:tr>
        <w:trPr>
          <w:trHeight w:val="164" w:hRule="atLeast"/>
        </w:trPr>
        <w:tc>
          <w:tcPr>
            <w:tcW w:w="2520" w:type="dxa"/>
            <w:vAlign w:val="bottom"/>
          </w:tcPr>
          <w:p>
            <w:pPr>
              <w:pStyle w:val="0"/>
              <w:jc w:val="center"/>
              <w:rPr>
                <w:rFonts w:hint="default"/>
                <w:color w:val="000000" w:themeColor="text1"/>
              </w:rPr>
            </w:pPr>
            <w:r>
              <w:rPr>
                <w:rFonts w:hint="eastAsia"/>
                <w:color w:val="000000" w:themeColor="text1"/>
              </w:rPr>
              <w:t>利用件数　</w:t>
            </w:r>
            <w:r>
              <w:rPr>
                <w:rFonts w:hint="eastAsia"/>
                <w:color w:val="000000" w:themeColor="text1"/>
              </w:rPr>
              <w:t xml:space="preserve"> </w:t>
            </w:r>
            <w:r>
              <w:rPr>
                <w:rFonts w:hint="eastAsia"/>
                <w:color w:val="000000" w:themeColor="text1"/>
              </w:rPr>
              <w:t>　</w:t>
            </w:r>
            <w:r>
              <w:rPr>
                <w:rFonts w:hint="eastAsia"/>
                <w:color w:val="000000" w:themeColor="text1"/>
              </w:rPr>
              <w:t xml:space="preserve">  </w:t>
            </w:r>
            <w:r>
              <w:rPr>
                <w:rFonts w:hint="eastAsia"/>
                <w:color w:val="000000" w:themeColor="text1"/>
                <w:sz w:val="20"/>
              </w:rPr>
              <w:t>(</w:t>
            </w:r>
            <w:r>
              <w:rPr>
                <w:rFonts w:hint="eastAsia"/>
                <w:color w:val="000000" w:themeColor="text1"/>
                <w:sz w:val="20"/>
              </w:rPr>
              <w:t>件</w:t>
            </w:r>
            <w:r>
              <w:rPr>
                <w:rFonts w:hint="eastAsia"/>
                <w:color w:val="000000" w:themeColor="text1"/>
                <w:sz w:val="20"/>
              </w:rPr>
              <w:t>)</w:t>
            </w:r>
          </w:p>
        </w:tc>
        <w:tc>
          <w:tcPr>
            <w:tcW w:w="1880" w:type="dxa"/>
            <w:vAlign w:val="bottom"/>
          </w:tcPr>
          <w:p>
            <w:pPr>
              <w:pStyle w:val="0"/>
              <w:ind w:right="120" w:rightChars="50"/>
              <w:jc w:val="right"/>
              <w:rPr>
                <w:rFonts w:hint="default"/>
                <w:color w:val="000000" w:themeColor="text1"/>
              </w:rPr>
            </w:pPr>
            <w:r>
              <w:rPr>
                <w:rFonts w:hint="eastAsia"/>
                <w:color w:val="000000" w:themeColor="text1"/>
              </w:rPr>
              <w:t>3,120</w:t>
            </w:r>
          </w:p>
        </w:tc>
        <w:tc>
          <w:tcPr>
            <w:tcW w:w="1880" w:type="dxa"/>
            <w:vAlign w:val="bottom"/>
          </w:tcPr>
          <w:p>
            <w:pPr>
              <w:pStyle w:val="0"/>
              <w:ind w:left="480" w:right="139" w:rightChars="58"/>
              <w:jc w:val="right"/>
              <w:rPr>
                <w:rFonts w:hint="default"/>
                <w:color w:val="000000" w:themeColor="text1"/>
              </w:rPr>
            </w:pPr>
            <w:r>
              <w:rPr>
                <w:rFonts w:hint="eastAsia"/>
                <w:color w:val="000000" w:themeColor="text1"/>
              </w:rPr>
              <w:t>3,345</w:t>
            </w:r>
          </w:p>
        </w:tc>
        <w:tc>
          <w:tcPr>
            <w:tcW w:w="1880" w:type="dxa"/>
            <w:vAlign w:val="bottom"/>
          </w:tcPr>
          <w:p>
            <w:pPr>
              <w:pStyle w:val="0"/>
              <w:ind w:left="480" w:right="139" w:rightChars="58"/>
              <w:jc w:val="right"/>
              <w:rPr>
                <w:rFonts w:hint="default"/>
                <w:color w:val="000000" w:themeColor="text1"/>
              </w:rPr>
            </w:pPr>
            <w:r>
              <w:rPr>
                <w:rFonts w:hint="eastAsia"/>
                <w:color w:val="000000" w:themeColor="text1"/>
              </w:rPr>
              <w:t>3,079</w:t>
            </w:r>
          </w:p>
        </w:tc>
      </w:tr>
      <w:tr>
        <w:trPr>
          <w:trHeight w:val="70" w:hRule="atLeast"/>
        </w:trPr>
        <w:tc>
          <w:tcPr>
            <w:tcW w:w="2520" w:type="dxa"/>
            <w:vAlign w:val="bottom"/>
          </w:tcPr>
          <w:p>
            <w:pPr>
              <w:pStyle w:val="0"/>
              <w:jc w:val="center"/>
              <w:rPr>
                <w:rFonts w:hint="default"/>
                <w:color w:val="000000" w:themeColor="text1"/>
              </w:rPr>
            </w:pPr>
            <w:r>
              <w:rPr>
                <w:rFonts w:hint="eastAsia" w:ascii="ＭＳ Ｐゴシック" w:hAnsi="ＭＳ Ｐゴシック" w:eastAsia="ＭＳ Ｐゴシック"/>
                <w:color w:val="000000" w:themeColor="text1"/>
              </w:rPr>
              <w:t>料金収入　　　　　</w:t>
            </w:r>
            <w:r>
              <w:rPr>
                <w:rFonts w:hint="eastAsia"/>
                <w:color w:val="000000" w:themeColor="text1"/>
                <w:sz w:val="20"/>
              </w:rPr>
              <w:t>(</w:t>
            </w:r>
            <w:r>
              <w:rPr>
                <w:rFonts w:hint="eastAsia"/>
                <w:color w:val="000000" w:themeColor="text1"/>
                <w:sz w:val="20"/>
              </w:rPr>
              <w:t>円</w:t>
            </w:r>
            <w:r>
              <w:rPr>
                <w:rFonts w:hint="eastAsia"/>
                <w:color w:val="000000" w:themeColor="text1"/>
                <w:sz w:val="20"/>
              </w:rPr>
              <w:t>)</w:t>
            </w:r>
          </w:p>
        </w:tc>
        <w:tc>
          <w:tcPr>
            <w:tcW w:w="1880" w:type="dxa"/>
            <w:vAlign w:val="bottom"/>
          </w:tcPr>
          <w:p>
            <w:pPr>
              <w:pStyle w:val="0"/>
              <w:ind w:right="120" w:rightChars="50"/>
              <w:jc w:val="right"/>
              <w:rPr>
                <w:rFonts w:hint="default"/>
                <w:color w:val="000000" w:themeColor="text1"/>
              </w:rPr>
            </w:pPr>
            <w:r>
              <w:rPr>
                <w:rFonts w:hint="eastAsia"/>
                <w:color w:val="000000" w:themeColor="text1"/>
              </w:rPr>
              <w:t>1,756,020</w:t>
            </w:r>
          </w:p>
        </w:tc>
        <w:tc>
          <w:tcPr>
            <w:tcW w:w="1880" w:type="dxa"/>
            <w:vAlign w:val="bottom"/>
          </w:tcPr>
          <w:p>
            <w:pPr>
              <w:pStyle w:val="0"/>
              <w:ind w:left="113" w:right="139" w:rightChars="58"/>
              <w:jc w:val="right"/>
              <w:rPr>
                <w:rFonts w:hint="default"/>
                <w:color w:val="000000" w:themeColor="text1"/>
              </w:rPr>
            </w:pPr>
            <w:r>
              <w:rPr>
                <w:rFonts w:hint="eastAsia"/>
                <w:color w:val="000000" w:themeColor="text1"/>
              </w:rPr>
              <w:t>1,839,760</w:t>
            </w:r>
          </w:p>
        </w:tc>
        <w:tc>
          <w:tcPr>
            <w:tcW w:w="1880" w:type="dxa"/>
            <w:vAlign w:val="bottom"/>
          </w:tcPr>
          <w:p>
            <w:pPr>
              <w:pStyle w:val="0"/>
              <w:ind w:left="113" w:right="139" w:rightChars="58"/>
              <w:jc w:val="right"/>
              <w:rPr>
                <w:rFonts w:hint="default"/>
                <w:color w:val="000000" w:themeColor="text1"/>
              </w:rPr>
            </w:pPr>
            <w:r>
              <w:rPr>
                <w:rFonts w:hint="eastAsia"/>
                <w:color w:val="000000" w:themeColor="text1"/>
              </w:rPr>
              <w:t>1,721,430</w:t>
            </w:r>
          </w:p>
        </w:tc>
      </w:tr>
    </w:tbl>
    <w:p>
      <w:pPr>
        <w:pStyle w:val="0"/>
        <w:spacing w:line="40" w:lineRule="exact"/>
        <w:ind w:firstLine="240" w:firstLineChars="100"/>
        <w:rPr>
          <w:rFonts w:hint="default"/>
          <w:color w:val="000000" w:themeColor="text1"/>
        </w:rPr>
      </w:pPr>
    </w:p>
    <w:tbl>
      <w:tblPr>
        <w:tblStyle w:val="11"/>
        <w:tblW w:w="8160" w:type="dxa"/>
        <w:tblInd w:w="10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520"/>
        <w:gridCol w:w="1880"/>
        <w:gridCol w:w="1880"/>
        <w:gridCol w:w="1880"/>
      </w:tblGrid>
      <w:tr>
        <w:trPr>
          <w:trHeight w:val="118" w:hRule="atLeast"/>
        </w:trPr>
        <w:tc>
          <w:tcPr>
            <w:tcW w:w="2520" w:type="dxa"/>
            <w:vAlign w:val="bottom"/>
          </w:tcPr>
          <w:p>
            <w:pPr>
              <w:pStyle w:val="0"/>
              <w:jc w:val="center"/>
              <w:rPr>
                <w:rFonts w:hint="default"/>
                <w:color w:val="000000" w:themeColor="text1"/>
              </w:rPr>
            </w:pPr>
            <w:r>
              <w:rPr>
                <w:rFonts w:hint="eastAsia"/>
                <w:color w:val="000000" w:themeColor="text1"/>
              </w:rPr>
              <w:t>プール</w:t>
            </w:r>
          </w:p>
        </w:tc>
        <w:tc>
          <w:tcPr>
            <w:tcW w:w="1880" w:type="dxa"/>
            <w:vAlign w:val="bottom"/>
          </w:tcPr>
          <w:p>
            <w:pPr>
              <w:pStyle w:val="0"/>
              <w:jc w:val="center"/>
              <w:rPr>
                <w:rFonts w:hint="default"/>
                <w:color w:val="000000" w:themeColor="text1"/>
              </w:rPr>
            </w:pPr>
            <w:r>
              <w:rPr>
                <w:rFonts w:hint="eastAsia"/>
                <w:color w:val="000000" w:themeColor="text1"/>
              </w:rPr>
              <w:t>令和</w:t>
            </w:r>
            <w:r>
              <w:rPr>
                <w:rFonts w:hint="eastAsia"/>
                <w:color w:val="000000" w:themeColor="text1"/>
              </w:rPr>
              <w:t>5</w:t>
            </w:r>
            <w:r>
              <w:rPr>
                <w:rFonts w:hint="eastAsia"/>
                <w:color w:val="000000" w:themeColor="text1"/>
              </w:rPr>
              <w:t>年度</w:t>
            </w:r>
          </w:p>
        </w:tc>
        <w:tc>
          <w:tcPr>
            <w:tcW w:w="1880" w:type="dxa"/>
            <w:vAlign w:val="bottom"/>
          </w:tcPr>
          <w:p>
            <w:pPr>
              <w:pStyle w:val="0"/>
              <w:jc w:val="center"/>
              <w:rPr>
                <w:rFonts w:hint="default"/>
                <w:color w:val="000000" w:themeColor="text1"/>
              </w:rPr>
            </w:pPr>
            <w:r>
              <w:rPr>
                <w:rFonts w:hint="eastAsia"/>
                <w:color w:val="000000" w:themeColor="text1"/>
              </w:rPr>
              <w:t>令和</w:t>
            </w:r>
            <w:r>
              <w:rPr>
                <w:rFonts w:hint="eastAsia"/>
                <w:color w:val="000000" w:themeColor="text1"/>
              </w:rPr>
              <w:t>6</w:t>
            </w:r>
            <w:r>
              <w:rPr>
                <w:rFonts w:hint="eastAsia"/>
                <w:color w:val="000000" w:themeColor="text1"/>
              </w:rPr>
              <w:t>年度</w:t>
            </w:r>
          </w:p>
        </w:tc>
        <w:tc>
          <w:tcPr>
            <w:tcW w:w="1880" w:type="dxa"/>
            <w:vAlign w:val="bottom"/>
          </w:tcPr>
          <w:p>
            <w:pPr>
              <w:pStyle w:val="0"/>
              <w:jc w:val="center"/>
              <w:rPr>
                <w:rFonts w:hint="default"/>
                <w:color w:val="000000" w:themeColor="text1"/>
              </w:rPr>
            </w:pPr>
            <w:r>
              <w:rPr>
                <w:rFonts w:hint="eastAsia"/>
                <w:color w:val="000000" w:themeColor="text1"/>
              </w:rPr>
              <w:t>令和</w:t>
            </w:r>
            <w:r>
              <w:rPr>
                <w:rFonts w:hint="eastAsia"/>
                <w:color w:val="000000" w:themeColor="text1"/>
              </w:rPr>
              <w:t>7</w:t>
            </w:r>
            <w:r>
              <w:rPr>
                <w:rFonts w:hint="eastAsia"/>
                <w:color w:val="000000" w:themeColor="text1"/>
              </w:rPr>
              <w:t>年度</w:t>
            </w:r>
          </w:p>
        </w:tc>
      </w:tr>
      <w:tr>
        <w:trPr>
          <w:trHeight w:val="70" w:hRule="atLeast"/>
        </w:trPr>
        <w:tc>
          <w:tcPr>
            <w:tcW w:w="2520" w:type="dxa"/>
            <w:vAlign w:val="bottom"/>
          </w:tcPr>
          <w:p>
            <w:pPr>
              <w:pStyle w:val="0"/>
              <w:jc w:val="center"/>
              <w:rPr>
                <w:rFonts w:hint="default"/>
                <w:color w:val="000000" w:themeColor="text1"/>
              </w:rPr>
            </w:pPr>
            <w:r>
              <w:rPr>
                <w:rFonts w:hint="eastAsia"/>
                <w:color w:val="000000" w:themeColor="text1"/>
              </w:rPr>
              <w:t>利用件数　</w:t>
            </w:r>
            <w:r>
              <w:rPr>
                <w:rFonts w:hint="eastAsia"/>
                <w:color w:val="000000" w:themeColor="text1"/>
              </w:rPr>
              <w:t xml:space="preserve"> </w:t>
            </w:r>
            <w:r>
              <w:rPr>
                <w:rFonts w:hint="eastAsia"/>
                <w:color w:val="000000" w:themeColor="text1"/>
              </w:rPr>
              <w:t>　</w:t>
            </w:r>
            <w:r>
              <w:rPr>
                <w:rFonts w:hint="eastAsia"/>
                <w:color w:val="000000" w:themeColor="text1"/>
              </w:rPr>
              <w:t xml:space="preserve">  </w:t>
            </w:r>
            <w:r>
              <w:rPr>
                <w:rFonts w:hint="eastAsia"/>
                <w:color w:val="000000" w:themeColor="text1"/>
                <w:sz w:val="20"/>
              </w:rPr>
              <w:t>(</w:t>
            </w:r>
            <w:r>
              <w:rPr>
                <w:rFonts w:hint="eastAsia"/>
                <w:color w:val="000000" w:themeColor="text1"/>
                <w:sz w:val="20"/>
              </w:rPr>
              <w:t>件</w:t>
            </w:r>
            <w:r>
              <w:rPr>
                <w:rFonts w:hint="eastAsia"/>
                <w:color w:val="000000" w:themeColor="text1"/>
                <w:sz w:val="20"/>
              </w:rPr>
              <w:t>)</w:t>
            </w:r>
          </w:p>
        </w:tc>
        <w:tc>
          <w:tcPr>
            <w:tcW w:w="1880" w:type="dxa"/>
            <w:vAlign w:val="bottom"/>
          </w:tcPr>
          <w:p>
            <w:pPr>
              <w:pStyle w:val="0"/>
              <w:ind w:right="120" w:rightChars="50"/>
              <w:jc w:val="right"/>
              <w:rPr>
                <w:rFonts w:hint="default"/>
                <w:color w:val="000000" w:themeColor="text1"/>
              </w:rPr>
            </w:pPr>
            <w:r>
              <w:rPr>
                <w:rFonts w:hint="eastAsia"/>
                <w:color w:val="000000" w:themeColor="text1"/>
              </w:rPr>
              <w:t>4,195</w:t>
            </w:r>
          </w:p>
        </w:tc>
        <w:tc>
          <w:tcPr>
            <w:tcW w:w="1880" w:type="dxa"/>
            <w:vAlign w:val="bottom"/>
          </w:tcPr>
          <w:p>
            <w:pPr>
              <w:pStyle w:val="0"/>
              <w:ind w:left="480" w:right="139" w:rightChars="58"/>
              <w:jc w:val="right"/>
              <w:rPr>
                <w:rFonts w:hint="default"/>
                <w:color w:val="000000" w:themeColor="text1"/>
              </w:rPr>
            </w:pPr>
            <w:r>
              <w:rPr>
                <w:rFonts w:hint="eastAsia"/>
                <w:color w:val="000000" w:themeColor="text1"/>
              </w:rPr>
              <w:t>4,616</w:t>
            </w:r>
          </w:p>
        </w:tc>
        <w:tc>
          <w:tcPr>
            <w:tcW w:w="1880" w:type="dxa"/>
            <w:vAlign w:val="bottom"/>
          </w:tcPr>
          <w:p>
            <w:pPr>
              <w:pStyle w:val="0"/>
              <w:ind w:left="480" w:right="139" w:rightChars="58"/>
              <w:jc w:val="right"/>
              <w:rPr>
                <w:rFonts w:hint="default"/>
                <w:color w:val="000000" w:themeColor="text1"/>
              </w:rPr>
            </w:pPr>
            <w:r>
              <w:rPr>
                <w:rFonts w:hint="eastAsia"/>
                <w:color w:val="000000" w:themeColor="text1"/>
              </w:rPr>
              <w:t>3,585</w:t>
            </w:r>
          </w:p>
        </w:tc>
      </w:tr>
      <w:tr>
        <w:trPr>
          <w:trHeight w:val="70" w:hRule="atLeast"/>
        </w:trPr>
        <w:tc>
          <w:tcPr>
            <w:tcW w:w="2520" w:type="dxa"/>
            <w:vAlign w:val="bottom"/>
          </w:tcPr>
          <w:p>
            <w:pPr>
              <w:pStyle w:val="0"/>
              <w:jc w:val="center"/>
              <w:rPr>
                <w:rFonts w:hint="default"/>
                <w:color w:val="000000" w:themeColor="text1"/>
              </w:rPr>
            </w:pPr>
            <w:r>
              <w:rPr>
                <w:rFonts w:hint="eastAsia" w:ascii="ＭＳ Ｐゴシック" w:hAnsi="ＭＳ Ｐゴシック" w:eastAsia="ＭＳ Ｐゴシック"/>
                <w:color w:val="000000" w:themeColor="text1"/>
              </w:rPr>
              <w:t>料金収入　　　　　</w:t>
            </w:r>
            <w:r>
              <w:rPr>
                <w:rFonts w:hint="eastAsia"/>
                <w:color w:val="000000" w:themeColor="text1"/>
                <w:sz w:val="20"/>
              </w:rPr>
              <w:t>(</w:t>
            </w:r>
            <w:r>
              <w:rPr>
                <w:rFonts w:hint="eastAsia"/>
                <w:color w:val="000000" w:themeColor="text1"/>
                <w:sz w:val="20"/>
              </w:rPr>
              <w:t>円</w:t>
            </w:r>
            <w:r>
              <w:rPr>
                <w:rFonts w:hint="eastAsia"/>
                <w:color w:val="000000" w:themeColor="text1"/>
                <w:sz w:val="20"/>
              </w:rPr>
              <w:t>)</w:t>
            </w:r>
          </w:p>
        </w:tc>
        <w:tc>
          <w:tcPr>
            <w:tcW w:w="1880" w:type="dxa"/>
            <w:vAlign w:val="bottom"/>
          </w:tcPr>
          <w:p>
            <w:pPr>
              <w:pStyle w:val="0"/>
              <w:ind w:right="120" w:rightChars="50"/>
              <w:jc w:val="right"/>
              <w:rPr>
                <w:rFonts w:hint="default"/>
                <w:color w:val="000000" w:themeColor="text1"/>
              </w:rPr>
            </w:pPr>
            <w:r>
              <w:rPr>
                <w:rFonts w:hint="eastAsia"/>
                <w:color w:val="000000" w:themeColor="text1"/>
              </w:rPr>
              <w:t>400,700</w:t>
            </w:r>
          </w:p>
        </w:tc>
        <w:tc>
          <w:tcPr>
            <w:tcW w:w="1880" w:type="dxa"/>
            <w:vAlign w:val="bottom"/>
          </w:tcPr>
          <w:p>
            <w:pPr>
              <w:pStyle w:val="0"/>
              <w:ind w:left="113" w:right="139" w:rightChars="58"/>
              <w:jc w:val="right"/>
              <w:rPr>
                <w:rFonts w:hint="default"/>
                <w:color w:val="000000" w:themeColor="text1"/>
              </w:rPr>
            </w:pPr>
            <w:r>
              <w:rPr>
                <w:rFonts w:hint="eastAsia"/>
                <w:color w:val="000000" w:themeColor="text1"/>
              </w:rPr>
              <w:t>419,400</w:t>
            </w:r>
          </w:p>
        </w:tc>
        <w:tc>
          <w:tcPr>
            <w:tcW w:w="1880" w:type="dxa"/>
            <w:vAlign w:val="bottom"/>
          </w:tcPr>
          <w:p>
            <w:pPr>
              <w:pStyle w:val="0"/>
              <w:ind w:left="113" w:right="139" w:rightChars="58"/>
              <w:jc w:val="right"/>
              <w:rPr>
                <w:rFonts w:hint="default"/>
                <w:color w:val="000000" w:themeColor="text1"/>
              </w:rPr>
            </w:pPr>
            <w:r>
              <w:rPr>
                <w:rFonts w:hint="eastAsia"/>
                <w:color w:val="000000" w:themeColor="text1"/>
              </w:rPr>
              <w:t>325,200</w:t>
            </w:r>
          </w:p>
        </w:tc>
      </w:tr>
    </w:tbl>
    <w:p>
      <w:pPr>
        <w:pStyle w:val="0"/>
        <w:spacing w:line="200" w:lineRule="exact"/>
        <w:ind w:firstLine="240" w:firstLineChars="100"/>
        <w:rPr>
          <w:rFonts w:hint="default"/>
          <w:color w:val="000000" w:themeColor="text1"/>
        </w:rPr>
      </w:pPr>
    </w:p>
    <w:p>
      <w:pPr>
        <w:pStyle w:val="0"/>
        <w:ind w:firstLine="240" w:firstLineChars="100"/>
        <w:rPr>
          <w:rFonts w:hint="default"/>
          <w:color w:val="000000" w:themeColor="text1"/>
        </w:rPr>
      </w:pPr>
      <w:r>
        <w:rPr>
          <w:rFonts w:hint="eastAsia"/>
          <w:color w:val="000000" w:themeColor="text1"/>
        </w:rPr>
        <w:t>　　　ウ　横島体育館及び横島グラウンド</w:t>
      </w:r>
    </w:p>
    <w:tbl>
      <w:tblPr>
        <w:tblStyle w:val="11"/>
        <w:tblW w:w="8160" w:type="dxa"/>
        <w:tblInd w:w="10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520"/>
        <w:gridCol w:w="1880"/>
        <w:gridCol w:w="1880"/>
        <w:gridCol w:w="1880"/>
      </w:tblGrid>
      <w:tr>
        <w:trPr>
          <w:trHeight w:val="70" w:hRule="atLeast"/>
        </w:trPr>
        <w:tc>
          <w:tcPr>
            <w:tcW w:w="2520" w:type="dxa"/>
            <w:vAlign w:val="bottom"/>
          </w:tcPr>
          <w:p>
            <w:pPr>
              <w:pStyle w:val="0"/>
              <w:jc w:val="center"/>
              <w:rPr>
                <w:rFonts w:hint="default"/>
                <w:color w:val="000000" w:themeColor="text1"/>
              </w:rPr>
            </w:pPr>
            <w:r>
              <w:rPr>
                <w:rFonts w:hint="eastAsia"/>
                <w:color w:val="000000" w:themeColor="text1"/>
              </w:rPr>
              <w:t>体育館</w:t>
            </w:r>
          </w:p>
        </w:tc>
        <w:tc>
          <w:tcPr>
            <w:tcW w:w="1880" w:type="dxa"/>
            <w:vAlign w:val="bottom"/>
          </w:tcPr>
          <w:p>
            <w:pPr>
              <w:pStyle w:val="0"/>
              <w:jc w:val="center"/>
              <w:rPr>
                <w:rFonts w:hint="default"/>
                <w:color w:val="000000" w:themeColor="text1"/>
              </w:rPr>
            </w:pPr>
            <w:r>
              <w:rPr>
                <w:rFonts w:hint="eastAsia"/>
                <w:color w:val="000000" w:themeColor="text1"/>
              </w:rPr>
              <w:t>令和</w:t>
            </w:r>
            <w:r>
              <w:rPr>
                <w:rFonts w:hint="eastAsia"/>
                <w:color w:val="000000" w:themeColor="text1"/>
              </w:rPr>
              <w:t>5</w:t>
            </w:r>
            <w:r>
              <w:rPr>
                <w:rFonts w:hint="eastAsia"/>
                <w:color w:val="000000" w:themeColor="text1"/>
              </w:rPr>
              <w:t>年度</w:t>
            </w:r>
          </w:p>
        </w:tc>
        <w:tc>
          <w:tcPr>
            <w:tcW w:w="1880" w:type="dxa"/>
            <w:vAlign w:val="bottom"/>
          </w:tcPr>
          <w:p>
            <w:pPr>
              <w:pStyle w:val="0"/>
              <w:jc w:val="center"/>
              <w:rPr>
                <w:rFonts w:hint="default"/>
                <w:color w:val="000000" w:themeColor="text1"/>
              </w:rPr>
            </w:pPr>
            <w:r>
              <w:rPr>
                <w:rFonts w:hint="eastAsia"/>
                <w:color w:val="000000" w:themeColor="text1"/>
              </w:rPr>
              <w:t>令和</w:t>
            </w:r>
            <w:r>
              <w:rPr>
                <w:rFonts w:hint="eastAsia"/>
                <w:color w:val="000000" w:themeColor="text1"/>
              </w:rPr>
              <w:t>6</w:t>
            </w:r>
            <w:r>
              <w:rPr>
                <w:rFonts w:hint="eastAsia"/>
                <w:color w:val="000000" w:themeColor="text1"/>
              </w:rPr>
              <w:t>年度</w:t>
            </w:r>
          </w:p>
        </w:tc>
        <w:tc>
          <w:tcPr>
            <w:tcW w:w="1880" w:type="dxa"/>
            <w:vAlign w:val="bottom"/>
          </w:tcPr>
          <w:p>
            <w:pPr>
              <w:pStyle w:val="0"/>
              <w:jc w:val="center"/>
              <w:rPr>
                <w:rFonts w:hint="default"/>
                <w:color w:val="000000" w:themeColor="text1"/>
              </w:rPr>
            </w:pPr>
            <w:r>
              <w:rPr>
                <w:rFonts w:hint="eastAsia"/>
                <w:color w:val="000000" w:themeColor="text1"/>
              </w:rPr>
              <w:t>令和</w:t>
            </w:r>
            <w:r>
              <w:rPr>
                <w:rFonts w:hint="eastAsia"/>
                <w:color w:val="000000" w:themeColor="text1"/>
              </w:rPr>
              <w:t>7</w:t>
            </w:r>
            <w:r>
              <w:rPr>
                <w:rFonts w:hint="eastAsia"/>
                <w:color w:val="000000" w:themeColor="text1"/>
              </w:rPr>
              <w:t>年度</w:t>
            </w:r>
          </w:p>
        </w:tc>
      </w:tr>
      <w:tr>
        <w:trPr>
          <w:trHeight w:val="114" w:hRule="atLeast"/>
        </w:trPr>
        <w:tc>
          <w:tcPr>
            <w:tcW w:w="2520" w:type="dxa"/>
            <w:vAlign w:val="bottom"/>
          </w:tcPr>
          <w:p>
            <w:pPr>
              <w:pStyle w:val="0"/>
              <w:jc w:val="center"/>
              <w:rPr>
                <w:rFonts w:hint="default"/>
                <w:color w:val="000000" w:themeColor="text1"/>
              </w:rPr>
            </w:pPr>
            <w:r>
              <w:rPr>
                <w:rFonts w:hint="eastAsia"/>
                <w:color w:val="000000" w:themeColor="text1"/>
              </w:rPr>
              <w:t>利用件数　</w:t>
            </w:r>
            <w:r>
              <w:rPr>
                <w:rFonts w:hint="eastAsia"/>
                <w:color w:val="000000" w:themeColor="text1"/>
              </w:rPr>
              <w:t xml:space="preserve"> </w:t>
            </w:r>
            <w:r>
              <w:rPr>
                <w:rFonts w:hint="eastAsia"/>
                <w:color w:val="000000" w:themeColor="text1"/>
              </w:rPr>
              <w:t>　</w:t>
            </w:r>
            <w:r>
              <w:rPr>
                <w:rFonts w:hint="eastAsia"/>
                <w:color w:val="000000" w:themeColor="text1"/>
              </w:rPr>
              <w:t xml:space="preserve">  </w:t>
            </w:r>
            <w:r>
              <w:rPr>
                <w:rFonts w:hint="eastAsia"/>
                <w:color w:val="000000" w:themeColor="text1"/>
                <w:sz w:val="20"/>
              </w:rPr>
              <w:t>(</w:t>
            </w:r>
            <w:r>
              <w:rPr>
                <w:rFonts w:hint="eastAsia"/>
                <w:color w:val="000000" w:themeColor="text1"/>
                <w:sz w:val="20"/>
              </w:rPr>
              <w:t>件</w:t>
            </w:r>
            <w:r>
              <w:rPr>
                <w:rFonts w:hint="eastAsia"/>
                <w:color w:val="000000" w:themeColor="text1"/>
                <w:sz w:val="20"/>
              </w:rPr>
              <w:t>)</w:t>
            </w:r>
          </w:p>
        </w:tc>
        <w:tc>
          <w:tcPr>
            <w:tcW w:w="1880" w:type="dxa"/>
            <w:vAlign w:val="bottom"/>
          </w:tcPr>
          <w:p>
            <w:pPr>
              <w:pStyle w:val="0"/>
              <w:ind w:right="120" w:rightChars="50"/>
              <w:jc w:val="right"/>
              <w:rPr>
                <w:rFonts w:hint="default"/>
                <w:color w:val="000000" w:themeColor="text1"/>
              </w:rPr>
            </w:pPr>
            <w:r>
              <w:rPr>
                <w:rFonts w:hint="eastAsia"/>
                <w:color w:val="000000" w:themeColor="text1"/>
              </w:rPr>
              <w:t>1,717</w:t>
            </w:r>
          </w:p>
        </w:tc>
        <w:tc>
          <w:tcPr>
            <w:tcW w:w="1880" w:type="dxa"/>
            <w:vAlign w:val="bottom"/>
          </w:tcPr>
          <w:p>
            <w:pPr>
              <w:pStyle w:val="0"/>
              <w:ind w:left="480" w:right="139" w:rightChars="58"/>
              <w:jc w:val="right"/>
              <w:rPr>
                <w:rFonts w:hint="default"/>
                <w:color w:val="000000" w:themeColor="text1"/>
              </w:rPr>
            </w:pPr>
            <w:r>
              <w:rPr>
                <w:rFonts w:hint="eastAsia"/>
                <w:color w:val="000000" w:themeColor="text1"/>
              </w:rPr>
              <w:t>1,827</w:t>
            </w:r>
          </w:p>
        </w:tc>
        <w:tc>
          <w:tcPr>
            <w:tcW w:w="1880" w:type="dxa"/>
            <w:vAlign w:val="bottom"/>
          </w:tcPr>
          <w:p>
            <w:pPr>
              <w:pStyle w:val="0"/>
              <w:ind w:left="480" w:right="139" w:rightChars="58"/>
              <w:jc w:val="right"/>
              <w:rPr>
                <w:rFonts w:hint="default"/>
                <w:color w:val="000000" w:themeColor="text1"/>
              </w:rPr>
            </w:pPr>
            <w:r>
              <w:rPr>
                <w:rFonts w:hint="eastAsia"/>
                <w:color w:val="000000" w:themeColor="text1"/>
              </w:rPr>
              <w:t>1,828</w:t>
            </w:r>
          </w:p>
        </w:tc>
      </w:tr>
      <w:tr>
        <w:trPr>
          <w:trHeight w:val="70" w:hRule="atLeast"/>
        </w:trPr>
        <w:tc>
          <w:tcPr>
            <w:tcW w:w="2520" w:type="dxa"/>
            <w:vAlign w:val="bottom"/>
          </w:tcPr>
          <w:p>
            <w:pPr>
              <w:pStyle w:val="0"/>
              <w:jc w:val="center"/>
              <w:rPr>
                <w:rFonts w:hint="default"/>
                <w:color w:val="000000" w:themeColor="text1"/>
              </w:rPr>
            </w:pPr>
            <w:r>
              <w:rPr>
                <w:rFonts w:hint="eastAsia" w:ascii="ＭＳ Ｐゴシック" w:hAnsi="ＭＳ Ｐゴシック" w:eastAsia="ＭＳ Ｐゴシック"/>
                <w:color w:val="000000" w:themeColor="text1"/>
              </w:rPr>
              <w:t>料金収入　　　　　</w:t>
            </w:r>
            <w:r>
              <w:rPr>
                <w:rFonts w:hint="eastAsia"/>
                <w:color w:val="000000" w:themeColor="text1"/>
                <w:sz w:val="20"/>
              </w:rPr>
              <w:t>(</w:t>
            </w:r>
            <w:r>
              <w:rPr>
                <w:rFonts w:hint="eastAsia"/>
                <w:color w:val="000000" w:themeColor="text1"/>
                <w:sz w:val="20"/>
              </w:rPr>
              <w:t>円</w:t>
            </w:r>
            <w:r>
              <w:rPr>
                <w:rFonts w:hint="eastAsia"/>
                <w:color w:val="000000" w:themeColor="text1"/>
                <w:sz w:val="20"/>
              </w:rPr>
              <w:t>)</w:t>
            </w:r>
          </w:p>
        </w:tc>
        <w:tc>
          <w:tcPr>
            <w:tcW w:w="1880" w:type="dxa"/>
            <w:vAlign w:val="bottom"/>
          </w:tcPr>
          <w:p>
            <w:pPr>
              <w:pStyle w:val="0"/>
              <w:ind w:right="120" w:rightChars="50"/>
              <w:jc w:val="right"/>
              <w:rPr>
                <w:rFonts w:hint="default"/>
                <w:color w:val="000000" w:themeColor="text1"/>
              </w:rPr>
            </w:pPr>
            <w:r>
              <w:rPr>
                <w:rFonts w:hint="eastAsia"/>
                <w:color w:val="000000" w:themeColor="text1"/>
              </w:rPr>
              <w:t>1,551,350</w:t>
            </w:r>
          </w:p>
        </w:tc>
        <w:tc>
          <w:tcPr>
            <w:tcW w:w="1880" w:type="dxa"/>
            <w:vAlign w:val="bottom"/>
          </w:tcPr>
          <w:p>
            <w:pPr>
              <w:pStyle w:val="0"/>
              <w:ind w:left="113" w:right="139" w:rightChars="58"/>
              <w:jc w:val="right"/>
              <w:rPr>
                <w:rFonts w:hint="default"/>
                <w:color w:val="000000" w:themeColor="text1"/>
              </w:rPr>
            </w:pPr>
            <w:r>
              <w:rPr>
                <w:rFonts w:hint="eastAsia"/>
                <w:color w:val="000000" w:themeColor="text1"/>
              </w:rPr>
              <w:t>1,692,800</w:t>
            </w:r>
          </w:p>
        </w:tc>
        <w:tc>
          <w:tcPr>
            <w:tcW w:w="1880" w:type="dxa"/>
            <w:vAlign w:val="bottom"/>
          </w:tcPr>
          <w:p>
            <w:pPr>
              <w:pStyle w:val="0"/>
              <w:ind w:left="113" w:right="139" w:rightChars="58"/>
              <w:jc w:val="right"/>
              <w:rPr>
                <w:rFonts w:hint="default"/>
                <w:color w:val="000000" w:themeColor="text1"/>
              </w:rPr>
            </w:pPr>
            <w:r>
              <w:rPr>
                <w:rFonts w:hint="eastAsia"/>
                <w:color w:val="000000" w:themeColor="text1"/>
              </w:rPr>
              <w:t>1,674,470</w:t>
            </w:r>
          </w:p>
        </w:tc>
      </w:tr>
    </w:tbl>
    <w:p>
      <w:pPr>
        <w:pStyle w:val="0"/>
        <w:spacing w:line="60" w:lineRule="exact"/>
        <w:ind w:firstLine="240" w:firstLineChars="100"/>
        <w:rPr>
          <w:rFonts w:hint="default"/>
          <w:color w:val="000000" w:themeColor="text1"/>
        </w:rPr>
      </w:pPr>
    </w:p>
    <w:tbl>
      <w:tblPr>
        <w:tblStyle w:val="11"/>
        <w:tblW w:w="8160" w:type="dxa"/>
        <w:tblInd w:w="10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520"/>
        <w:gridCol w:w="1880"/>
        <w:gridCol w:w="1880"/>
        <w:gridCol w:w="1880"/>
      </w:tblGrid>
      <w:tr>
        <w:trPr>
          <w:trHeight w:val="70" w:hRule="atLeast"/>
        </w:trPr>
        <w:tc>
          <w:tcPr>
            <w:tcW w:w="2520" w:type="dxa"/>
            <w:vAlign w:val="bottom"/>
          </w:tcPr>
          <w:p>
            <w:pPr>
              <w:pStyle w:val="0"/>
              <w:jc w:val="center"/>
              <w:rPr>
                <w:rFonts w:hint="default"/>
                <w:color w:val="000000" w:themeColor="text1"/>
              </w:rPr>
            </w:pPr>
            <w:r>
              <w:rPr>
                <w:rFonts w:hint="eastAsia"/>
                <w:color w:val="000000" w:themeColor="text1"/>
              </w:rPr>
              <w:t>グラウンド</w:t>
            </w:r>
          </w:p>
        </w:tc>
        <w:tc>
          <w:tcPr>
            <w:tcW w:w="1880" w:type="dxa"/>
            <w:vAlign w:val="bottom"/>
          </w:tcPr>
          <w:p>
            <w:pPr>
              <w:pStyle w:val="0"/>
              <w:jc w:val="center"/>
              <w:rPr>
                <w:rFonts w:hint="default"/>
                <w:color w:val="000000" w:themeColor="text1"/>
              </w:rPr>
            </w:pPr>
            <w:r>
              <w:rPr>
                <w:rFonts w:hint="eastAsia"/>
                <w:color w:val="000000" w:themeColor="text1"/>
              </w:rPr>
              <w:t>令和</w:t>
            </w:r>
            <w:r>
              <w:rPr>
                <w:rFonts w:hint="eastAsia"/>
                <w:color w:val="000000" w:themeColor="text1"/>
              </w:rPr>
              <w:t>5</w:t>
            </w:r>
            <w:r>
              <w:rPr>
                <w:rFonts w:hint="eastAsia"/>
                <w:color w:val="000000" w:themeColor="text1"/>
              </w:rPr>
              <w:t>年度</w:t>
            </w:r>
          </w:p>
        </w:tc>
        <w:tc>
          <w:tcPr>
            <w:tcW w:w="1880" w:type="dxa"/>
            <w:vAlign w:val="bottom"/>
          </w:tcPr>
          <w:p>
            <w:pPr>
              <w:pStyle w:val="0"/>
              <w:jc w:val="center"/>
              <w:rPr>
                <w:rFonts w:hint="default"/>
                <w:color w:val="000000" w:themeColor="text1"/>
              </w:rPr>
            </w:pPr>
            <w:r>
              <w:rPr>
                <w:rFonts w:hint="eastAsia"/>
                <w:color w:val="000000" w:themeColor="text1"/>
              </w:rPr>
              <w:t>令和</w:t>
            </w:r>
            <w:r>
              <w:rPr>
                <w:rFonts w:hint="eastAsia"/>
                <w:color w:val="000000" w:themeColor="text1"/>
              </w:rPr>
              <w:t>6</w:t>
            </w:r>
            <w:r>
              <w:rPr>
                <w:rFonts w:hint="eastAsia"/>
                <w:color w:val="000000" w:themeColor="text1"/>
              </w:rPr>
              <w:t>年度</w:t>
            </w:r>
          </w:p>
        </w:tc>
        <w:tc>
          <w:tcPr>
            <w:tcW w:w="1880" w:type="dxa"/>
            <w:vAlign w:val="bottom"/>
          </w:tcPr>
          <w:p>
            <w:pPr>
              <w:pStyle w:val="0"/>
              <w:jc w:val="center"/>
              <w:rPr>
                <w:rFonts w:hint="default"/>
                <w:color w:val="000000" w:themeColor="text1"/>
              </w:rPr>
            </w:pPr>
            <w:r>
              <w:rPr>
                <w:rFonts w:hint="eastAsia"/>
                <w:color w:val="000000" w:themeColor="text1"/>
              </w:rPr>
              <w:t>令和</w:t>
            </w:r>
            <w:r>
              <w:rPr>
                <w:rFonts w:hint="eastAsia"/>
                <w:color w:val="000000" w:themeColor="text1"/>
              </w:rPr>
              <w:t>7</w:t>
            </w:r>
            <w:r>
              <w:rPr>
                <w:rFonts w:hint="eastAsia"/>
                <w:color w:val="000000" w:themeColor="text1"/>
              </w:rPr>
              <w:t>年度</w:t>
            </w:r>
          </w:p>
        </w:tc>
      </w:tr>
      <w:tr>
        <w:trPr>
          <w:trHeight w:val="129" w:hRule="atLeast"/>
        </w:trPr>
        <w:tc>
          <w:tcPr>
            <w:tcW w:w="2520" w:type="dxa"/>
            <w:vAlign w:val="bottom"/>
          </w:tcPr>
          <w:p>
            <w:pPr>
              <w:pStyle w:val="0"/>
              <w:jc w:val="center"/>
              <w:rPr>
                <w:rFonts w:hint="default"/>
                <w:color w:val="000000" w:themeColor="text1"/>
              </w:rPr>
            </w:pPr>
            <w:r>
              <w:rPr>
                <w:rFonts w:hint="eastAsia"/>
                <w:color w:val="000000" w:themeColor="text1"/>
              </w:rPr>
              <w:t>利用件数　</w:t>
            </w:r>
            <w:r>
              <w:rPr>
                <w:rFonts w:hint="eastAsia"/>
                <w:color w:val="000000" w:themeColor="text1"/>
              </w:rPr>
              <w:t xml:space="preserve"> </w:t>
            </w:r>
            <w:r>
              <w:rPr>
                <w:rFonts w:hint="eastAsia"/>
                <w:color w:val="000000" w:themeColor="text1"/>
              </w:rPr>
              <w:t>　</w:t>
            </w:r>
            <w:r>
              <w:rPr>
                <w:rFonts w:hint="eastAsia"/>
                <w:color w:val="000000" w:themeColor="text1"/>
              </w:rPr>
              <w:t xml:space="preserve">  </w:t>
            </w:r>
            <w:r>
              <w:rPr>
                <w:rFonts w:hint="eastAsia"/>
                <w:color w:val="000000" w:themeColor="text1"/>
                <w:sz w:val="20"/>
              </w:rPr>
              <w:t>(</w:t>
            </w:r>
            <w:r>
              <w:rPr>
                <w:rFonts w:hint="eastAsia"/>
                <w:color w:val="000000" w:themeColor="text1"/>
                <w:sz w:val="20"/>
              </w:rPr>
              <w:t>件</w:t>
            </w:r>
            <w:r>
              <w:rPr>
                <w:rFonts w:hint="eastAsia"/>
                <w:color w:val="000000" w:themeColor="text1"/>
                <w:sz w:val="20"/>
              </w:rPr>
              <w:t>)</w:t>
            </w:r>
          </w:p>
        </w:tc>
        <w:tc>
          <w:tcPr>
            <w:tcW w:w="1880" w:type="dxa"/>
            <w:vAlign w:val="bottom"/>
          </w:tcPr>
          <w:p>
            <w:pPr>
              <w:pStyle w:val="0"/>
              <w:ind w:right="120" w:rightChars="50"/>
              <w:jc w:val="right"/>
              <w:rPr>
                <w:rFonts w:hint="default"/>
                <w:color w:val="000000" w:themeColor="text1"/>
              </w:rPr>
            </w:pPr>
            <w:r>
              <w:rPr>
                <w:rFonts w:hint="eastAsia"/>
                <w:color w:val="000000" w:themeColor="text1"/>
              </w:rPr>
              <w:t>1,117</w:t>
            </w:r>
          </w:p>
        </w:tc>
        <w:tc>
          <w:tcPr>
            <w:tcW w:w="1880" w:type="dxa"/>
            <w:vAlign w:val="bottom"/>
          </w:tcPr>
          <w:p>
            <w:pPr>
              <w:pStyle w:val="0"/>
              <w:ind w:left="480" w:right="139" w:rightChars="58"/>
              <w:jc w:val="right"/>
              <w:rPr>
                <w:rFonts w:hint="default"/>
                <w:color w:val="000000" w:themeColor="text1"/>
              </w:rPr>
            </w:pPr>
            <w:r>
              <w:rPr>
                <w:rFonts w:hint="eastAsia"/>
                <w:color w:val="000000" w:themeColor="text1"/>
              </w:rPr>
              <w:t>1,065</w:t>
            </w:r>
          </w:p>
        </w:tc>
        <w:tc>
          <w:tcPr>
            <w:tcW w:w="1880" w:type="dxa"/>
            <w:vAlign w:val="bottom"/>
          </w:tcPr>
          <w:p>
            <w:pPr>
              <w:pStyle w:val="0"/>
              <w:ind w:left="480" w:right="139" w:rightChars="58"/>
              <w:jc w:val="right"/>
              <w:rPr>
                <w:rFonts w:hint="default"/>
                <w:color w:val="000000" w:themeColor="text1"/>
              </w:rPr>
            </w:pPr>
            <w:r>
              <w:rPr>
                <w:rFonts w:hint="eastAsia"/>
                <w:color w:val="000000" w:themeColor="text1"/>
              </w:rPr>
              <w:t>878</w:t>
            </w:r>
          </w:p>
        </w:tc>
      </w:tr>
      <w:tr>
        <w:trPr>
          <w:trHeight w:val="91" w:hRule="atLeast"/>
        </w:trPr>
        <w:tc>
          <w:tcPr>
            <w:tcW w:w="2520" w:type="dxa"/>
            <w:vAlign w:val="bottom"/>
          </w:tcPr>
          <w:p>
            <w:pPr>
              <w:pStyle w:val="0"/>
              <w:jc w:val="center"/>
              <w:rPr>
                <w:rFonts w:hint="default"/>
                <w:color w:val="000000" w:themeColor="text1"/>
              </w:rPr>
            </w:pPr>
            <w:r>
              <w:rPr>
                <w:rFonts w:hint="eastAsia" w:ascii="ＭＳ Ｐゴシック" w:hAnsi="ＭＳ Ｐゴシック" w:eastAsia="ＭＳ Ｐゴシック"/>
                <w:color w:val="000000" w:themeColor="text1"/>
              </w:rPr>
              <w:t>料金収入　　　　　</w:t>
            </w:r>
            <w:r>
              <w:rPr>
                <w:rFonts w:hint="eastAsia"/>
                <w:color w:val="000000" w:themeColor="text1"/>
                <w:sz w:val="20"/>
              </w:rPr>
              <w:t>(</w:t>
            </w:r>
            <w:r>
              <w:rPr>
                <w:rFonts w:hint="eastAsia"/>
                <w:color w:val="000000" w:themeColor="text1"/>
                <w:sz w:val="20"/>
              </w:rPr>
              <w:t>円</w:t>
            </w:r>
            <w:r>
              <w:rPr>
                <w:rFonts w:hint="eastAsia"/>
                <w:color w:val="000000" w:themeColor="text1"/>
                <w:sz w:val="20"/>
              </w:rPr>
              <w:t>)</w:t>
            </w:r>
          </w:p>
        </w:tc>
        <w:tc>
          <w:tcPr>
            <w:tcW w:w="1880" w:type="dxa"/>
            <w:vAlign w:val="bottom"/>
          </w:tcPr>
          <w:p>
            <w:pPr>
              <w:pStyle w:val="0"/>
              <w:ind w:right="120" w:rightChars="50"/>
              <w:jc w:val="right"/>
              <w:rPr>
                <w:rFonts w:hint="default"/>
                <w:color w:val="000000" w:themeColor="text1"/>
              </w:rPr>
            </w:pPr>
            <w:r>
              <w:rPr>
                <w:rFonts w:hint="eastAsia"/>
                <w:color w:val="000000" w:themeColor="text1"/>
              </w:rPr>
              <w:t>1,097,940</w:t>
            </w:r>
          </w:p>
        </w:tc>
        <w:tc>
          <w:tcPr>
            <w:tcW w:w="1880" w:type="dxa"/>
            <w:vAlign w:val="bottom"/>
          </w:tcPr>
          <w:p>
            <w:pPr>
              <w:pStyle w:val="0"/>
              <w:ind w:left="113" w:right="139" w:rightChars="58"/>
              <w:jc w:val="right"/>
              <w:rPr>
                <w:rFonts w:hint="default"/>
                <w:color w:val="000000" w:themeColor="text1"/>
              </w:rPr>
            </w:pPr>
            <w:r>
              <w:rPr>
                <w:rFonts w:hint="eastAsia"/>
                <w:color w:val="000000" w:themeColor="text1"/>
              </w:rPr>
              <w:t>1,098,930</w:t>
            </w:r>
          </w:p>
        </w:tc>
        <w:tc>
          <w:tcPr>
            <w:tcW w:w="1880" w:type="dxa"/>
            <w:vAlign w:val="bottom"/>
          </w:tcPr>
          <w:p>
            <w:pPr>
              <w:pStyle w:val="0"/>
              <w:ind w:left="113" w:right="139" w:rightChars="58"/>
              <w:jc w:val="right"/>
              <w:rPr>
                <w:rFonts w:hint="default"/>
                <w:color w:val="000000" w:themeColor="text1"/>
              </w:rPr>
            </w:pPr>
            <w:r>
              <w:rPr>
                <w:rFonts w:hint="eastAsia"/>
                <w:color w:val="000000" w:themeColor="text1"/>
              </w:rPr>
              <w:t>867,200</w:t>
            </w:r>
          </w:p>
        </w:tc>
      </w:tr>
    </w:tbl>
    <w:p>
      <w:pPr>
        <w:pStyle w:val="0"/>
        <w:spacing w:line="200" w:lineRule="exact"/>
        <w:ind w:firstLine="240" w:firstLineChars="100"/>
        <w:rPr>
          <w:rFonts w:hint="default"/>
          <w:color w:val="000000" w:themeColor="text1"/>
        </w:rPr>
      </w:pPr>
    </w:p>
    <w:p>
      <w:pPr>
        <w:pStyle w:val="0"/>
        <w:ind w:left="1440" w:leftChars="100" w:hanging="1200" w:hangingChars="500"/>
        <w:rPr>
          <w:rFonts w:hint="default"/>
          <w:color w:val="000000" w:themeColor="text1"/>
        </w:rPr>
      </w:pPr>
      <w:r>
        <w:rPr>
          <w:rFonts w:hint="eastAsia"/>
          <w:color w:val="000000" w:themeColor="text1"/>
        </w:rPr>
        <w:t>　　　エ　天水体育館（令和</w:t>
      </w:r>
      <w:r>
        <w:rPr>
          <w:rFonts w:hint="eastAsia"/>
          <w:color w:val="000000" w:themeColor="text1"/>
        </w:rPr>
        <w:t>5</w:t>
      </w:r>
      <w:r>
        <w:rPr>
          <w:rFonts w:hint="eastAsia"/>
          <w:color w:val="000000" w:themeColor="text1"/>
        </w:rPr>
        <w:t>年度</w:t>
      </w:r>
      <w:r>
        <w:rPr>
          <w:rFonts w:hint="eastAsia"/>
          <w:color w:val="000000" w:themeColor="text1"/>
        </w:rPr>
        <w:t>9</w:t>
      </w:r>
      <w:r>
        <w:rPr>
          <w:rFonts w:hint="eastAsia"/>
          <w:color w:val="000000" w:themeColor="text1"/>
        </w:rPr>
        <w:t>月～</w:t>
      </w:r>
      <w:r>
        <w:rPr>
          <w:rFonts w:hint="eastAsia"/>
          <w:color w:val="000000" w:themeColor="text1"/>
        </w:rPr>
        <w:t>3</w:t>
      </w:r>
      <w:r>
        <w:rPr>
          <w:rFonts w:hint="eastAsia"/>
          <w:color w:val="000000" w:themeColor="text1"/>
        </w:rPr>
        <w:t>月閉館）、天水グラウンド、天水テニスコート及び相撲場</w:t>
      </w:r>
    </w:p>
    <w:tbl>
      <w:tblPr>
        <w:tblStyle w:val="11"/>
        <w:tblW w:w="8160" w:type="dxa"/>
        <w:tblInd w:w="10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520"/>
        <w:gridCol w:w="1880"/>
        <w:gridCol w:w="1880"/>
        <w:gridCol w:w="1880"/>
      </w:tblGrid>
      <w:tr>
        <w:trPr>
          <w:trHeight w:val="70" w:hRule="atLeast"/>
        </w:trPr>
        <w:tc>
          <w:tcPr>
            <w:tcW w:w="2520" w:type="dxa"/>
            <w:vAlign w:val="bottom"/>
          </w:tcPr>
          <w:p>
            <w:pPr>
              <w:pStyle w:val="0"/>
              <w:jc w:val="center"/>
              <w:rPr>
                <w:rFonts w:hint="default"/>
                <w:color w:val="000000" w:themeColor="text1"/>
              </w:rPr>
            </w:pPr>
            <w:r>
              <w:rPr>
                <w:rFonts w:hint="eastAsia"/>
                <w:color w:val="000000" w:themeColor="text1"/>
              </w:rPr>
              <w:t>体育館・武道館</w:t>
            </w:r>
          </w:p>
        </w:tc>
        <w:tc>
          <w:tcPr>
            <w:tcW w:w="1880" w:type="dxa"/>
            <w:vAlign w:val="bottom"/>
          </w:tcPr>
          <w:p>
            <w:pPr>
              <w:pStyle w:val="0"/>
              <w:jc w:val="center"/>
              <w:rPr>
                <w:rFonts w:hint="default"/>
                <w:color w:val="000000" w:themeColor="text1"/>
              </w:rPr>
            </w:pPr>
            <w:r>
              <w:rPr>
                <w:rFonts w:hint="eastAsia"/>
                <w:color w:val="000000" w:themeColor="text1"/>
              </w:rPr>
              <w:t>令和</w:t>
            </w:r>
            <w:r>
              <w:rPr>
                <w:rFonts w:hint="eastAsia"/>
                <w:color w:val="000000" w:themeColor="text1"/>
              </w:rPr>
              <w:t>5</w:t>
            </w:r>
            <w:r>
              <w:rPr>
                <w:rFonts w:hint="eastAsia"/>
                <w:color w:val="000000" w:themeColor="text1"/>
              </w:rPr>
              <w:t>年度</w:t>
            </w:r>
          </w:p>
        </w:tc>
        <w:tc>
          <w:tcPr>
            <w:tcW w:w="1880" w:type="dxa"/>
            <w:vAlign w:val="bottom"/>
          </w:tcPr>
          <w:p>
            <w:pPr>
              <w:pStyle w:val="0"/>
              <w:jc w:val="center"/>
              <w:rPr>
                <w:rFonts w:hint="default"/>
                <w:color w:val="000000" w:themeColor="text1"/>
              </w:rPr>
            </w:pPr>
            <w:r>
              <w:rPr>
                <w:rFonts w:hint="eastAsia"/>
                <w:color w:val="000000" w:themeColor="text1"/>
              </w:rPr>
              <w:t>令和</w:t>
            </w:r>
            <w:r>
              <w:rPr>
                <w:rFonts w:hint="eastAsia"/>
                <w:color w:val="000000" w:themeColor="text1"/>
              </w:rPr>
              <w:t>6</w:t>
            </w:r>
            <w:r>
              <w:rPr>
                <w:rFonts w:hint="eastAsia"/>
                <w:color w:val="000000" w:themeColor="text1"/>
              </w:rPr>
              <w:t>年度</w:t>
            </w:r>
          </w:p>
        </w:tc>
        <w:tc>
          <w:tcPr>
            <w:tcW w:w="1880" w:type="dxa"/>
            <w:vAlign w:val="bottom"/>
          </w:tcPr>
          <w:p>
            <w:pPr>
              <w:pStyle w:val="0"/>
              <w:jc w:val="center"/>
              <w:rPr>
                <w:rFonts w:hint="default"/>
                <w:color w:val="000000" w:themeColor="text1"/>
              </w:rPr>
            </w:pPr>
            <w:r>
              <w:rPr>
                <w:rFonts w:hint="eastAsia"/>
                <w:color w:val="000000" w:themeColor="text1"/>
              </w:rPr>
              <w:t>令和</w:t>
            </w:r>
            <w:r>
              <w:rPr>
                <w:rFonts w:hint="eastAsia"/>
                <w:color w:val="000000" w:themeColor="text1"/>
              </w:rPr>
              <w:t>7</w:t>
            </w:r>
            <w:r>
              <w:rPr>
                <w:rFonts w:hint="eastAsia"/>
                <w:color w:val="000000" w:themeColor="text1"/>
              </w:rPr>
              <w:t>年度</w:t>
            </w:r>
          </w:p>
        </w:tc>
      </w:tr>
      <w:tr>
        <w:trPr>
          <w:trHeight w:val="139" w:hRule="atLeast"/>
        </w:trPr>
        <w:tc>
          <w:tcPr>
            <w:tcW w:w="2520" w:type="dxa"/>
            <w:vAlign w:val="bottom"/>
          </w:tcPr>
          <w:p>
            <w:pPr>
              <w:pStyle w:val="0"/>
              <w:jc w:val="center"/>
              <w:rPr>
                <w:rFonts w:hint="default"/>
                <w:color w:val="000000" w:themeColor="text1"/>
              </w:rPr>
            </w:pPr>
            <w:r>
              <w:rPr>
                <w:rFonts w:hint="eastAsia"/>
                <w:color w:val="000000" w:themeColor="text1"/>
              </w:rPr>
              <w:t>利用件数　</w:t>
            </w:r>
            <w:r>
              <w:rPr>
                <w:rFonts w:hint="eastAsia"/>
                <w:color w:val="000000" w:themeColor="text1"/>
              </w:rPr>
              <w:t xml:space="preserve"> </w:t>
            </w:r>
            <w:r>
              <w:rPr>
                <w:rFonts w:hint="eastAsia"/>
                <w:color w:val="000000" w:themeColor="text1"/>
              </w:rPr>
              <w:t>　</w:t>
            </w:r>
            <w:r>
              <w:rPr>
                <w:rFonts w:hint="eastAsia"/>
                <w:color w:val="000000" w:themeColor="text1"/>
              </w:rPr>
              <w:t xml:space="preserve">  </w:t>
            </w:r>
            <w:r>
              <w:rPr>
                <w:rFonts w:hint="eastAsia"/>
                <w:color w:val="000000" w:themeColor="text1"/>
                <w:sz w:val="20"/>
              </w:rPr>
              <w:t>(</w:t>
            </w:r>
            <w:r>
              <w:rPr>
                <w:rFonts w:hint="eastAsia"/>
                <w:color w:val="000000" w:themeColor="text1"/>
                <w:sz w:val="20"/>
              </w:rPr>
              <w:t>件</w:t>
            </w:r>
            <w:r>
              <w:rPr>
                <w:rFonts w:hint="eastAsia"/>
                <w:color w:val="000000" w:themeColor="text1"/>
                <w:sz w:val="20"/>
              </w:rPr>
              <w:t>)</w:t>
            </w:r>
          </w:p>
        </w:tc>
        <w:tc>
          <w:tcPr>
            <w:tcW w:w="1880" w:type="dxa"/>
            <w:vAlign w:val="bottom"/>
          </w:tcPr>
          <w:p>
            <w:pPr>
              <w:pStyle w:val="0"/>
              <w:ind w:right="101" w:rightChars="42"/>
              <w:jc w:val="right"/>
              <w:rPr>
                <w:rFonts w:hint="default"/>
                <w:color w:val="000000" w:themeColor="text1"/>
              </w:rPr>
            </w:pPr>
            <w:r>
              <w:rPr>
                <w:rFonts w:hint="eastAsia"/>
                <w:color w:val="000000" w:themeColor="text1"/>
              </w:rPr>
              <w:t>519</w:t>
            </w:r>
          </w:p>
        </w:tc>
        <w:tc>
          <w:tcPr>
            <w:tcW w:w="1880" w:type="dxa"/>
            <w:vAlign w:val="bottom"/>
          </w:tcPr>
          <w:p>
            <w:pPr>
              <w:pStyle w:val="0"/>
              <w:ind w:right="120" w:rightChars="50"/>
              <w:jc w:val="right"/>
              <w:rPr>
                <w:rFonts w:hint="default"/>
                <w:color w:val="000000" w:themeColor="text1"/>
              </w:rPr>
            </w:pPr>
            <w:r>
              <w:rPr>
                <w:rFonts w:hint="eastAsia"/>
                <w:color w:val="000000" w:themeColor="text1"/>
              </w:rPr>
              <w:t>1,438</w:t>
            </w:r>
          </w:p>
        </w:tc>
        <w:tc>
          <w:tcPr>
            <w:tcW w:w="1880" w:type="dxa"/>
            <w:vAlign w:val="bottom"/>
          </w:tcPr>
          <w:p>
            <w:pPr>
              <w:pStyle w:val="0"/>
              <w:ind w:left="480" w:right="139" w:rightChars="58"/>
              <w:jc w:val="right"/>
              <w:rPr>
                <w:rFonts w:hint="default"/>
                <w:color w:val="000000" w:themeColor="text1"/>
              </w:rPr>
            </w:pPr>
            <w:r>
              <w:rPr>
                <w:rFonts w:hint="eastAsia"/>
                <w:color w:val="000000" w:themeColor="text1"/>
              </w:rPr>
              <w:t>1,316</w:t>
            </w:r>
          </w:p>
        </w:tc>
      </w:tr>
      <w:tr>
        <w:trPr>
          <w:trHeight w:val="70" w:hRule="atLeast"/>
        </w:trPr>
        <w:tc>
          <w:tcPr>
            <w:tcW w:w="2520" w:type="dxa"/>
            <w:vAlign w:val="bottom"/>
          </w:tcPr>
          <w:p>
            <w:pPr>
              <w:pStyle w:val="0"/>
              <w:jc w:val="center"/>
              <w:rPr>
                <w:rFonts w:hint="default"/>
                <w:color w:val="000000" w:themeColor="text1"/>
              </w:rPr>
            </w:pPr>
            <w:r>
              <w:rPr>
                <w:rFonts w:hint="eastAsia" w:ascii="ＭＳ Ｐゴシック" w:hAnsi="ＭＳ Ｐゴシック" w:eastAsia="ＭＳ Ｐゴシック"/>
                <w:color w:val="000000" w:themeColor="text1"/>
              </w:rPr>
              <w:t>料金収入　　　　　</w:t>
            </w:r>
            <w:r>
              <w:rPr>
                <w:rFonts w:hint="eastAsia"/>
                <w:color w:val="000000" w:themeColor="text1"/>
                <w:sz w:val="20"/>
              </w:rPr>
              <w:t>(</w:t>
            </w:r>
            <w:r>
              <w:rPr>
                <w:rFonts w:hint="eastAsia"/>
                <w:color w:val="000000" w:themeColor="text1"/>
                <w:sz w:val="20"/>
              </w:rPr>
              <w:t>円</w:t>
            </w:r>
            <w:r>
              <w:rPr>
                <w:rFonts w:hint="eastAsia"/>
                <w:color w:val="000000" w:themeColor="text1"/>
                <w:sz w:val="20"/>
              </w:rPr>
              <w:t>)</w:t>
            </w:r>
          </w:p>
        </w:tc>
        <w:tc>
          <w:tcPr>
            <w:tcW w:w="1880" w:type="dxa"/>
            <w:vAlign w:val="bottom"/>
          </w:tcPr>
          <w:p>
            <w:pPr>
              <w:pStyle w:val="0"/>
              <w:ind w:right="101" w:rightChars="42"/>
              <w:jc w:val="right"/>
              <w:rPr>
                <w:rFonts w:hint="default"/>
                <w:color w:val="000000" w:themeColor="text1"/>
              </w:rPr>
            </w:pPr>
            <w:r>
              <w:rPr>
                <w:rFonts w:hint="eastAsia"/>
                <w:color w:val="000000" w:themeColor="text1"/>
              </w:rPr>
              <w:t>324,870</w:t>
            </w:r>
          </w:p>
        </w:tc>
        <w:tc>
          <w:tcPr>
            <w:tcW w:w="1880" w:type="dxa"/>
            <w:vAlign w:val="bottom"/>
          </w:tcPr>
          <w:p>
            <w:pPr>
              <w:pStyle w:val="0"/>
              <w:ind w:right="120" w:rightChars="50"/>
              <w:jc w:val="right"/>
              <w:rPr>
                <w:rFonts w:hint="default"/>
                <w:color w:val="000000" w:themeColor="text1"/>
              </w:rPr>
            </w:pPr>
            <w:r>
              <w:rPr>
                <w:rFonts w:hint="eastAsia"/>
                <w:color w:val="000000" w:themeColor="text1"/>
              </w:rPr>
              <w:t>1,247,160</w:t>
            </w:r>
          </w:p>
        </w:tc>
        <w:tc>
          <w:tcPr>
            <w:tcW w:w="1880" w:type="dxa"/>
            <w:vAlign w:val="bottom"/>
          </w:tcPr>
          <w:p>
            <w:pPr>
              <w:pStyle w:val="0"/>
              <w:ind w:left="113" w:right="139" w:rightChars="58"/>
              <w:jc w:val="right"/>
              <w:rPr>
                <w:rFonts w:hint="default"/>
                <w:color w:val="000000" w:themeColor="text1"/>
              </w:rPr>
            </w:pPr>
            <w:r>
              <w:rPr>
                <w:rFonts w:hint="eastAsia"/>
                <w:color w:val="000000" w:themeColor="text1"/>
              </w:rPr>
              <w:t>1,225,350</w:t>
            </w:r>
          </w:p>
        </w:tc>
      </w:tr>
    </w:tbl>
    <w:p>
      <w:pPr>
        <w:pStyle w:val="0"/>
        <w:spacing w:line="40" w:lineRule="exact"/>
        <w:ind w:firstLine="240" w:firstLineChars="100"/>
        <w:rPr>
          <w:rFonts w:hint="default"/>
          <w:color w:val="000000" w:themeColor="text1"/>
        </w:rPr>
      </w:pPr>
    </w:p>
    <w:tbl>
      <w:tblPr>
        <w:tblStyle w:val="11"/>
        <w:tblW w:w="8160" w:type="dxa"/>
        <w:tblInd w:w="10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520"/>
        <w:gridCol w:w="1880"/>
        <w:gridCol w:w="1880"/>
        <w:gridCol w:w="1880"/>
      </w:tblGrid>
      <w:tr>
        <w:trPr>
          <w:trHeight w:val="80" w:hRule="atLeast"/>
        </w:trPr>
        <w:tc>
          <w:tcPr>
            <w:tcW w:w="2520" w:type="dxa"/>
            <w:vAlign w:val="bottom"/>
          </w:tcPr>
          <w:p>
            <w:pPr>
              <w:pStyle w:val="0"/>
              <w:jc w:val="center"/>
              <w:rPr>
                <w:rFonts w:hint="default"/>
                <w:color w:val="000000" w:themeColor="text1"/>
              </w:rPr>
            </w:pPr>
            <w:r>
              <w:rPr>
                <w:rFonts w:hint="eastAsia"/>
                <w:color w:val="000000" w:themeColor="text1"/>
              </w:rPr>
              <w:t>グラウンド</w:t>
            </w:r>
          </w:p>
        </w:tc>
        <w:tc>
          <w:tcPr>
            <w:tcW w:w="1880" w:type="dxa"/>
            <w:vAlign w:val="bottom"/>
          </w:tcPr>
          <w:p>
            <w:pPr>
              <w:pStyle w:val="0"/>
              <w:jc w:val="center"/>
              <w:rPr>
                <w:rFonts w:hint="default"/>
                <w:color w:val="000000" w:themeColor="text1"/>
              </w:rPr>
            </w:pPr>
            <w:r>
              <w:rPr>
                <w:rFonts w:hint="eastAsia"/>
                <w:color w:val="000000" w:themeColor="text1"/>
              </w:rPr>
              <w:t>令和</w:t>
            </w:r>
            <w:r>
              <w:rPr>
                <w:rFonts w:hint="eastAsia"/>
                <w:color w:val="000000" w:themeColor="text1"/>
              </w:rPr>
              <w:t>5</w:t>
            </w:r>
            <w:r>
              <w:rPr>
                <w:rFonts w:hint="eastAsia"/>
                <w:color w:val="000000" w:themeColor="text1"/>
              </w:rPr>
              <w:t>年度</w:t>
            </w:r>
          </w:p>
        </w:tc>
        <w:tc>
          <w:tcPr>
            <w:tcW w:w="1880" w:type="dxa"/>
            <w:vAlign w:val="bottom"/>
          </w:tcPr>
          <w:p>
            <w:pPr>
              <w:pStyle w:val="0"/>
              <w:jc w:val="center"/>
              <w:rPr>
                <w:rFonts w:hint="default"/>
                <w:color w:val="000000" w:themeColor="text1"/>
              </w:rPr>
            </w:pPr>
            <w:r>
              <w:rPr>
                <w:rFonts w:hint="eastAsia"/>
                <w:color w:val="000000" w:themeColor="text1"/>
              </w:rPr>
              <w:t>令和</w:t>
            </w:r>
            <w:r>
              <w:rPr>
                <w:rFonts w:hint="eastAsia"/>
                <w:color w:val="000000" w:themeColor="text1"/>
              </w:rPr>
              <w:t>6</w:t>
            </w:r>
            <w:r>
              <w:rPr>
                <w:rFonts w:hint="eastAsia"/>
                <w:color w:val="000000" w:themeColor="text1"/>
              </w:rPr>
              <w:t>年度</w:t>
            </w:r>
          </w:p>
        </w:tc>
        <w:tc>
          <w:tcPr>
            <w:tcW w:w="1880" w:type="dxa"/>
            <w:vAlign w:val="bottom"/>
          </w:tcPr>
          <w:p>
            <w:pPr>
              <w:pStyle w:val="0"/>
              <w:jc w:val="center"/>
              <w:rPr>
                <w:rFonts w:hint="default"/>
                <w:color w:val="000000" w:themeColor="text1"/>
              </w:rPr>
            </w:pPr>
            <w:r>
              <w:rPr>
                <w:rFonts w:hint="eastAsia"/>
                <w:color w:val="000000" w:themeColor="text1"/>
              </w:rPr>
              <w:t>令和</w:t>
            </w:r>
            <w:r>
              <w:rPr>
                <w:rFonts w:hint="eastAsia"/>
                <w:color w:val="000000" w:themeColor="text1"/>
              </w:rPr>
              <w:t>7</w:t>
            </w:r>
            <w:r>
              <w:rPr>
                <w:rFonts w:hint="eastAsia"/>
                <w:color w:val="000000" w:themeColor="text1"/>
              </w:rPr>
              <w:t>年度</w:t>
            </w:r>
          </w:p>
        </w:tc>
      </w:tr>
      <w:tr>
        <w:trPr>
          <w:trHeight w:val="169" w:hRule="atLeast"/>
        </w:trPr>
        <w:tc>
          <w:tcPr>
            <w:tcW w:w="2520" w:type="dxa"/>
            <w:vAlign w:val="bottom"/>
          </w:tcPr>
          <w:p>
            <w:pPr>
              <w:pStyle w:val="0"/>
              <w:jc w:val="center"/>
              <w:rPr>
                <w:rFonts w:hint="default"/>
                <w:color w:val="000000" w:themeColor="text1"/>
              </w:rPr>
            </w:pPr>
            <w:r>
              <w:rPr>
                <w:rFonts w:hint="eastAsia"/>
                <w:color w:val="000000" w:themeColor="text1"/>
              </w:rPr>
              <w:t>利用件数　</w:t>
            </w:r>
            <w:r>
              <w:rPr>
                <w:rFonts w:hint="eastAsia"/>
                <w:color w:val="000000" w:themeColor="text1"/>
              </w:rPr>
              <w:t xml:space="preserve"> </w:t>
            </w:r>
            <w:r>
              <w:rPr>
                <w:rFonts w:hint="eastAsia"/>
                <w:color w:val="000000" w:themeColor="text1"/>
              </w:rPr>
              <w:t>　</w:t>
            </w:r>
            <w:r>
              <w:rPr>
                <w:rFonts w:hint="eastAsia"/>
                <w:color w:val="000000" w:themeColor="text1"/>
              </w:rPr>
              <w:t xml:space="preserve">  </w:t>
            </w:r>
            <w:r>
              <w:rPr>
                <w:rFonts w:hint="eastAsia"/>
                <w:color w:val="000000" w:themeColor="text1"/>
                <w:sz w:val="20"/>
              </w:rPr>
              <w:t>(</w:t>
            </w:r>
            <w:r>
              <w:rPr>
                <w:rFonts w:hint="eastAsia"/>
                <w:color w:val="000000" w:themeColor="text1"/>
                <w:sz w:val="20"/>
              </w:rPr>
              <w:t>件</w:t>
            </w:r>
            <w:r>
              <w:rPr>
                <w:rFonts w:hint="eastAsia"/>
                <w:color w:val="000000" w:themeColor="text1"/>
                <w:sz w:val="20"/>
              </w:rPr>
              <w:t>)</w:t>
            </w:r>
          </w:p>
        </w:tc>
        <w:tc>
          <w:tcPr>
            <w:tcW w:w="1880" w:type="dxa"/>
            <w:vAlign w:val="bottom"/>
          </w:tcPr>
          <w:p>
            <w:pPr>
              <w:pStyle w:val="0"/>
              <w:ind w:right="101" w:rightChars="42"/>
              <w:jc w:val="right"/>
              <w:rPr>
                <w:rFonts w:hint="default"/>
                <w:color w:val="000000" w:themeColor="text1"/>
              </w:rPr>
            </w:pPr>
            <w:r>
              <w:rPr>
                <w:rFonts w:hint="eastAsia"/>
                <w:color w:val="000000" w:themeColor="text1"/>
              </w:rPr>
              <w:t>490</w:t>
            </w:r>
          </w:p>
        </w:tc>
        <w:tc>
          <w:tcPr>
            <w:tcW w:w="1880" w:type="dxa"/>
            <w:vAlign w:val="bottom"/>
          </w:tcPr>
          <w:p>
            <w:pPr>
              <w:pStyle w:val="0"/>
              <w:ind w:right="120" w:rightChars="50"/>
              <w:jc w:val="right"/>
              <w:rPr>
                <w:rFonts w:hint="default"/>
                <w:color w:val="000000" w:themeColor="text1"/>
              </w:rPr>
            </w:pPr>
            <w:r>
              <w:rPr>
                <w:rFonts w:hint="eastAsia"/>
                <w:color w:val="000000" w:themeColor="text1"/>
              </w:rPr>
              <w:t>561</w:t>
            </w:r>
          </w:p>
        </w:tc>
        <w:tc>
          <w:tcPr>
            <w:tcW w:w="1880" w:type="dxa"/>
            <w:vAlign w:val="bottom"/>
          </w:tcPr>
          <w:p>
            <w:pPr>
              <w:pStyle w:val="0"/>
              <w:ind w:left="480" w:right="139" w:rightChars="58"/>
              <w:jc w:val="right"/>
              <w:rPr>
                <w:rFonts w:hint="default"/>
                <w:color w:val="000000" w:themeColor="text1"/>
              </w:rPr>
            </w:pPr>
            <w:r>
              <w:rPr>
                <w:rFonts w:hint="eastAsia"/>
                <w:color w:val="000000" w:themeColor="text1"/>
              </w:rPr>
              <w:t>437</w:t>
            </w:r>
          </w:p>
        </w:tc>
      </w:tr>
      <w:tr>
        <w:trPr>
          <w:trHeight w:val="117" w:hRule="atLeast"/>
        </w:trPr>
        <w:tc>
          <w:tcPr>
            <w:tcW w:w="2520" w:type="dxa"/>
            <w:vAlign w:val="bottom"/>
          </w:tcPr>
          <w:p>
            <w:pPr>
              <w:pStyle w:val="0"/>
              <w:jc w:val="center"/>
              <w:rPr>
                <w:rFonts w:hint="default"/>
                <w:color w:val="000000" w:themeColor="text1"/>
              </w:rPr>
            </w:pPr>
            <w:r>
              <w:rPr>
                <w:rFonts w:hint="eastAsia" w:ascii="ＭＳ Ｐゴシック" w:hAnsi="ＭＳ Ｐゴシック" w:eastAsia="ＭＳ Ｐゴシック"/>
                <w:color w:val="000000" w:themeColor="text1"/>
              </w:rPr>
              <w:t>料金収入　　　　　</w:t>
            </w:r>
            <w:r>
              <w:rPr>
                <w:rFonts w:hint="eastAsia"/>
                <w:color w:val="000000" w:themeColor="text1"/>
                <w:sz w:val="20"/>
              </w:rPr>
              <w:t>(</w:t>
            </w:r>
            <w:r>
              <w:rPr>
                <w:rFonts w:hint="eastAsia"/>
                <w:color w:val="000000" w:themeColor="text1"/>
                <w:sz w:val="20"/>
              </w:rPr>
              <w:t>円</w:t>
            </w:r>
            <w:r>
              <w:rPr>
                <w:rFonts w:hint="eastAsia"/>
                <w:color w:val="000000" w:themeColor="text1"/>
                <w:sz w:val="20"/>
              </w:rPr>
              <w:t>)</w:t>
            </w:r>
          </w:p>
        </w:tc>
        <w:tc>
          <w:tcPr>
            <w:tcW w:w="1880" w:type="dxa"/>
            <w:vAlign w:val="bottom"/>
          </w:tcPr>
          <w:p>
            <w:pPr>
              <w:pStyle w:val="0"/>
              <w:ind w:right="101" w:rightChars="42"/>
              <w:jc w:val="right"/>
              <w:rPr>
                <w:rFonts w:hint="default"/>
                <w:color w:val="000000" w:themeColor="text1"/>
              </w:rPr>
            </w:pPr>
            <w:r>
              <w:rPr>
                <w:rFonts w:hint="eastAsia"/>
                <w:color w:val="000000" w:themeColor="text1"/>
              </w:rPr>
              <w:t>76,400</w:t>
            </w:r>
          </w:p>
        </w:tc>
        <w:tc>
          <w:tcPr>
            <w:tcW w:w="1880" w:type="dxa"/>
            <w:vAlign w:val="bottom"/>
          </w:tcPr>
          <w:p>
            <w:pPr>
              <w:pStyle w:val="0"/>
              <w:ind w:right="120" w:rightChars="50"/>
              <w:jc w:val="right"/>
              <w:rPr>
                <w:rFonts w:hint="default"/>
                <w:color w:val="000000" w:themeColor="text1"/>
              </w:rPr>
            </w:pPr>
            <w:r>
              <w:rPr>
                <w:rFonts w:hint="eastAsia"/>
                <w:color w:val="000000" w:themeColor="text1"/>
              </w:rPr>
              <w:t>87,740</w:t>
            </w:r>
          </w:p>
        </w:tc>
        <w:tc>
          <w:tcPr>
            <w:tcW w:w="1880" w:type="dxa"/>
            <w:vAlign w:val="bottom"/>
          </w:tcPr>
          <w:p>
            <w:pPr>
              <w:pStyle w:val="0"/>
              <w:ind w:left="113" w:right="139" w:rightChars="58"/>
              <w:jc w:val="right"/>
              <w:rPr>
                <w:rFonts w:hint="default"/>
                <w:color w:val="000000" w:themeColor="text1"/>
              </w:rPr>
            </w:pPr>
            <w:r>
              <w:rPr>
                <w:rFonts w:hint="eastAsia"/>
                <w:color w:val="000000" w:themeColor="text1"/>
              </w:rPr>
              <w:t>72,620</w:t>
            </w:r>
          </w:p>
        </w:tc>
      </w:tr>
    </w:tbl>
    <w:p>
      <w:pPr>
        <w:pStyle w:val="0"/>
        <w:spacing w:line="40" w:lineRule="exact"/>
        <w:ind w:firstLine="240" w:firstLineChars="100"/>
        <w:rPr>
          <w:rFonts w:hint="default"/>
          <w:color w:val="000000" w:themeColor="text1"/>
        </w:rPr>
      </w:pPr>
    </w:p>
    <w:tbl>
      <w:tblPr>
        <w:tblStyle w:val="11"/>
        <w:tblW w:w="8160" w:type="dxa"/>
        <w:tblInd w:w="10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520"/>
        <w:gridCol w:w="1880"/>
        <w:gridCol w:w="1880"/>
        <w:gridCol w:w="1880"/>
      </w:tblGrid>
      <w:tr>
        <w:trPr>
          <w:trHeight w:val="123" w:hRule="atLeast"/>
        </w:trPr>
        <w:tc>
          <w:tcPr>
            <w:tcW w:w="2520" w:type="dxa"/>
            <w:vAlign w:val="bottom"/>
          </w:tcPr>
          <w:p>
            <w:pPr>
              <w:pStyle w:val="0"/>
              <w:jc w:val="center"/>
              <w:rPr>
                <w:rFonts w:hint="default"/>
                <w:color w:val="000000" w:themeColor="text1"/>
              </w:rPr>
            </w:pPr>
            <w:r>
              <w:rPr>
                <w:rFonts w:hint="eastAsia"/>
                <w:color w:val="000000" w:themeColor="text1"/>
              </w:rPr>
              <w:t>テニスコート</w:t>
            </w:r>
          </w:p>
        </w:tc>
        <w:tc>
          <w:tcPr>
            <w:tcW w:w="1880" w:type="dxa"/>
            <w:vAlign w:val="bottom"/>
          </w:tcPr>
          <w:p>
            <w:pPr>
              <w:pStyle w:val="0"/>
              <w:jc w:val="center"/>
              <w:rPr>
                <w:rFonts w:hint="default"/>
                <w:color w:val="000000" w:themeColor="text1"/>
              </w:rPr>
            </w:pPr>
            <w:r>
              <w:rPr>
                <w:rFonts w:hint="eastAsia"/>
                <w:color w:val="000000" w:themeColor="text1"/>
              </w:rPr>
              <w:t>令和</w:t>
            </w:r>
            <w:r>
              <w:rPr>
                <w:rFonts w:hint="eastAsia"/>
                <w:color w:val="000000" w:themeColor="text1"/>
              </w:rPr>
              <w:t>5</w:t>
            </w:r>
            <w:r>
              <w:rPr>
                <w:rFonts w:hint="eastAsia"/>
                <w:color w:val="000000" w:themeColor="text1"/>
              </w:rPr>
              <w:t>年度</w:t>
            </w:r>
          </w:p>
        </w:tc>
        <w:tc>
          <w:tcPr>
            <w:tcW w:w="1880" w:type="dxa"/>
            <w:vAlign w:val="bottom"/>
          </w:tcPr>
          <w:p>
            <w:pPr>
              <w:pStyle w:val="0"/>
              <w:jc w:val="center"/>
              <w:rPr>
                <w:rFonts w:hint="default"/>
                <w:color w:val="000000" w:themeColor="text1"/>
              </w:rPr>
            </w:pPr>
            <w:r>
              <w:rPr>
                <w:rFonts w:hint="eastAsia"/>
                <w:color w:val="000000" w:themeColor="text1"/>
              </w:rPr>
              <w:t>令和</w:t>
            </w:r>
            <w:r>
              <w:rPr>
                <w:rFonts w:hint="eastAsia"/>
                <w:color w:val="000000" w:themeColor="text1"/>
              </w:rPr>
              <w:t>6</w:t>
            </w:r>
            <w:r>
              <w:rPr>
                <w:rFonts w:hint="eastAsia"/>
                <w:color w:val="000000" w:themeColor="text1"/>
              </w:rPr>
              <w:t>年度</w:t>
            </w:r>
          </w:p>
        </w:tc>
        <w:tc>
          <w:tcPr>
            <w:tcW w:w="1880" w:type="dxa"/>
            <w:vAlign w:val="bottom"/>
          </w:tcPr>
          <w:p>
            <w:pPr>
              <w:pStyle w:val="0"/>
              <w:jc w:val="center"/>
              <w:rPr>
                <w:rFonts w:hint="default"/>
                <w:color w:val="000000" w:themeColor="text1"/>
              </w:rPr>
            </w:pPr>
            <w:r>
              <w:rPr>
                <w:rFonts w:hint="eastAsia"/>
                <w:color w:val="000000" w:themeColor="text1"/>
              </w:rPr>
              <w:t>令和</w:t>
            </w:r>
            <w:r>
              <w:rPr>
                <w:rFonts w:hint="eastAsia"/>
                <w:color w:val="000000" w:themeColor="text1"/>
              </w:rPr>
              <w:t>7</w:t>
            </w:r>
            <w:r>
              <w:rPr>
                <w:rFonts w:hint="eastAsia"/>
                <w:color w:val="000000" w:themeColor="text1"/>
              </w:rPr>
              <w:t>年度</w:t>
            </w:r>
          </w:p>
        </w:tc>
      </w:tr>
      <w:tr>
        <w:trPr>
          <w:trHeight w:val="70" w:hRule="atLeast"/>
        </w:trPr>
        <w:tc>
          <w:tcPr>
            <w:tcW w:w="2520" w:type="dxa"/>
            <w:vAlign w:val="bottom"/>
          </w:tcPr>
          <w:p>
            <w:pPr>
              <w:pStyle w:val="0"/>
              <w:jc w:val="center"/>
              <w:rPr>
                <w:rFonts w:hint="default"/>
                <w:color w:val="000000" w:themeColor="text1"/>
              </w:rPr>
            </w:pPr>
            <w:r>
              <w:rPr>
                <w:rFonts w:hint="eastAsia"/>
                <w:color w:val="000000" w:themeColor="text1"/>
              </w:rPr>
              <w:t>利用件数　</w:t>
            </w:r>
            <w:r>
              <w:rPr>
                <w:rFonts w:hint="eastAsia"/>
                <w:color w:val="000000" w:themeColor="text1"/>
              </w:rPr>
              <w:t xml:space="preserve"> </w:t>
            </w:r>
            <w:r>
              <w:rPr>
                <w:rFonts w:hint="eastAsia"/>
                <w:color w:val="000000" w:themeColor="text1"/>
              </w:rPr>
              <w:t>　</w:t>
            </w:r>
            <w:r>
              <w:rPr>
                <w:rFonts w:hint="eastAsia"/>
                <w:color w:val="000000" w:themeColor="text1"/>
              </w:rPr>
              <w:t xml:space="preserve">  </w:t>
            </w:r>
            <w:r>
              <w:rPr>
                <w:rFonts w:hint="eastAsia"/>
                <w:color w:val="000000" w:themeColor="text1"/>
                <w:sz w:val="20"/>
              </w:rPr>
              <w:t>(</w:t>
            </w:r>
            <w:r>
              <w:rPr>
                <w:rFonts w:hint="eastAsia"/>
                <w:color w:val="000000" w:themeColor="text1"/>
                <w:sz w:val="20"/>
              </w:rPr>
              <w:t>件</w:t>
            </w:r>
            <w:r>
              <w:rPr>
                <w:rFonts w:hint="eastAsia"/>
                <w:color w:val="000000" w:themeColor="text1"/>
                <w:sz w:val="20"/>
              </w:rPr>
              <w:t>)</w:t>
            </w:r>
          </w:p>
        </w:tc>
        <w:tc>
          <w:tcPr>
            <w:tcW w:w="1880" w:type="dxa"/>
            <w:vAlign w:val="bottom"/>
          </w:tcPr>
          <w:p>
            <w:pPr>
              <w:pStyle w:val="0"/>
              <w:ind w:right="101" w:rightChars="42"/>
              <w:jc w:val="right"/>
              <w:rPr>
                <w:rFonts w:hint="default"/>
                <w:color w:val="000000" w:themeColor="text1"/>
              </w:rPr>
            </w:pPr>
            <w:r>
              <w:rPr>
                <w:rFonts w:hint="eastAsia"/>
                <w:color w:val="000000" w:themeColor="text1"/>
              </w:rPr>
              <w:t>485</w:t>
            </w:r>
          </w:p>
        </w:tc>
        <w:tc>
          <w:tcPr>
            <w:tcW w:w="1880" w:type="dxa"/>
            <w:vAlign w:val="bottom"/>
          </w:tcPr>
          <w:p>
            <w:pPr>
              <w:pStyle w:val="0"/>
              <w:ind w:right="120" w:rightChars="50"/>
              <w:jc w:val="right"/>
              <w:rPr>
                <w:rFonts w:hint="default"/>
                <w:color w:val="000000" w:themeColor="text1"/>
              </w:rPr>
            </w:pPr>
            <w:r>
              <w:rPr>
                <w:rFonts w:hint="eastAsia"/>
                <w:color w:val="000000" w:themeColor="text1"/>
              </w:rPr>
              <w:t>421</w:t>
            </w:r>
          </w:p>
        </w:tc>
        <w:tc>
          <w:tcPr>
            <w:tcW w:w="1880" w:type="dxa"/>
            <w:vAlign w:val="bottom"/>
          </w:tcPr>
          <w:p>
            <w:pPr>
              <w:pStyle w:val="0"/>
              <w:ind w:left="480" w:right="139" w:rightChars="58"/>
              <w:jc w:val="right"/>
              <w:rPr>
                <w:rFonts w:hint="default"/>
                <w:color w:val="000000" w:themeColor="text1"/>
              </w:rPr>
            </w:pPr>
            <w:r>
              <w:rPr>
                <w:rFonts w:hint="eastAsia"/>
                <w:color w:val="000000" w:themeColor="text1"/>
              </w:rPr>
              <w:t>364</w:t>
            </w:r>
          </w:p>
        </w:tc>
      </w:tr>
      <w:tr>
        <w:trPr>
          <w:trHeight w:val="70" w:hRule="atLeast"/>
        </w:trPr>
        <w:tc>
          <w:tcPr>
            <w:tcW w:w="2520" w:type="dxa"/>
            <w:vAlign w:val="bottom"/>
          </w:tcPr>
          <w:p>
            <w:pPr>
              <w:pStyle w:val="0"/>
              <w:jc w:val="center"/>
              <w:rPr>
                <w:rFonts w:hint="default"/>
                <w:color w:val="000000" w:themeColor="text1"/>
              </w:rPr>
            </w:pPr>
            <w:r>
              <w:rPr>
                <w:rFonts w:hint="eastAsia" w:ascii="ＭＳ Ｐゴシック" w:hAnsi="ＭＳ Ｐゴシック" w:eastAsia="ＭＳ Ｐゴシック"/>
                <w:color w:val="000000" w:themeColor="text1"/>
              </w:rPr>
              <w:t>料金収入　　　　　</w:t>
            </w:r>
            <w:r>
              <w:rPr>
                <w:rFonts w:hint="eastAsia"/>
                <w:color w:val="000000" w:themeColor="text1"/>
                <w:sz w:val="20"/>
              </w:rPr>
              <w:t>(</w:t>
            </w:r>
            <w:r>
              <w:rPr>
                <w:rFonts w:hint="eastAsia"/>
                <w:color w:val="000000" w:themeColor="text1"/>
                <w:sz w:val="20"/>
              </w:rPr>
              <w:t>円</w:t>
            </w:r>
            <w:r>
              <w:rPr>
                <w:rFonts w:hint="eastAsia"/>
                <w:color w:val="000000" w:themeColor="text1"/>
                <w:sz w:val="20"/>
              </w:rPr>
              <w:t>)</w:t>
            </w:r>
          </w:p>
        </w:tc>
        <w:tc>
          <w:tcPr>
            <w:tcW w:w="1880" w:type="dxa"/>
            <w:vAlign w:val="bottom"/>
          </w:tcPr>
          <w:p>
            <w:pPr>
              <w:pStyle w:val="0"/>
              <w:ind w:right="101" w:rightChars="42"/>
              <w:jc w:val="right"/>
              <w:rPr>
                <w:rFonts w:hint="default"/>
                <w:color w:val="000000" w:themeColor="text1"/>
              </w:rPr>
            </w:pPr>
            <w:r>
              <w:rPr>
                <w:rFonts w:hint="eastAsia"/>
                <w:color w:val="000000" w:themeColor="text1"/>
              </w:rPr>
              <w:t>387,220</w:t>
            </w:r>
          </w:p>
        </w:tc>
        <w:tc>
          <w:tcPr>
            <w:tcW w:w="1880" w:type="dxa"/>
            <w:vAlign w:val="bottom"/>
          </w:tcPr>
          <w:p>
            <w:pPr>
              <w:pStyle w:val="0"/>
              <w:ind w:right="120" w:rightChars="50"/>
              <w:jc w:val="right"/>
              <w:rPr>
                <w:rFonts w:hint="default"/>
                <w:color w:val="000000" w:themeColor="text1"/>
              </w:rPr>
            </w:pPr>
            <w:r>
              <w:rPr>
                <w:rFonts w:hint="eastAsia"/>
                <w:color w:val="000000" w:themeColor="text1"/>
              </w:rPr>
              <w:t>464,830</w:t>
            </w:r>
          </w:p>
        </w:tc>
        <w:tc>
          <w:tcPr>
            <w:tcW w:w="1880" w:type="dxa"/>
            <w:vAlign w:val="bottom"/>
          </w:tcPr>
          <w:p>
            <w:pPr>
              <w:pStyle w:val="0"/>
              <w:ind w:left="113" w:right="139" w:rightChars="58"/>
              <w:jc w:val="right"/>
              <w:rPr>
                <w:rFonts w:hint="default"/>
                <w:color w:val="000000" w:themeColor="text1"/>
              </w:rPr>
            </w:pPr>
            <w:r>
              <w:rPr>
                <w:rFonts w:hint="eastAsia"/>
                <w:color w:val="000000" w:themeColor="text1"/>
              </w:rPr>
              <w:t>400,340</w:t>
            </w:r>
          </w:p>
        </w:tc>
      </w:tr>
    </w:tbl>
    <w:p>
      <w:pPr>
        <w:pStyle w:val="0"/>
        <w:spacing w:line="40" w:lineRule="exact"/>
        <w:ind w:firstLine="240" w:firstLineChars="100"/>
        <w:rPr>
          <w:rFonts w:hint="default"/>
          <w:color w:val="000000" w:themeColor="text1"/>
        </w:rPr>
      </w:pPr>
    </w:p>
    <w:tbl>
      <w:tblPr>
        <w:tblStyle w:val="11"/>
        <w:tblW w:w="8160" w:type="dxa"/>
        <w:tblInd w:w="10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520"/>
        <w:gridCol w:w="1880"/>
        <w:gridCol w:w="1880"/>
        <w:gridCol w:w="1880"/>
      </w:tblGrid>
      <w:tr>
        <w:trPr>
          <w:trHeight w:val="154" w:hRule="atLeast"/>
        </w:trPr>
        <w:tc>
          <w:tcPr>
            <w:tcW w:w="2520" w:type="dxa"/>
            <w:vAlign w:val="bottom"/>
          </w:tcPr>
          <w:p>
            <w:pPr>
              <w:pStyle w:val="0"/>
              <w:jc w:val="center"/>
              <w:rPr>
                <w:rFonts w:hint="default"/>
                <w:color w:val="000000" w:themeColor="text1"/>
              </w:rPr>
            </w:pPr>
            <w:r>
              <w:rPr>
                <w:rFonts w:hint="eastAsia"/>
                <w:color w:val="000000" w:themeColor="text1"/>
              </w:rPr>
              <w:t>相撲場</w:t>
            </w:r>
          </w:p>
        </w:tc>
        <w:tc>
          <w:tcPr>
            <w:tcW w:w="1880" w:type="dxa"/>
            <w:vAlign w:val="bottom"/>
          </w:tcPr>
          <w:p>
            <w:pPr>
              <w:pStyle w:val="0"/>
              <w:jc w:val="center"/>
              <w:rPr>
                <w:rFonts w:hint="default"/>
                <w:color w:val="000000" w:themeColor="text1"/>
              </w:rPr>
            </w:pPr>
            <w:r>
              <w:rPr>
                <w:rFonts w:hint="eastAsia"/>
                <w:color w:val="000000" w:themeColor="text1"/>
              </w:rPr>
              <w:t>令和</w:t>
            </w:r>
            <w:r>
              <w:rPr>
                <w:rFonts w:hint="eastAsia"/>
                <w:color w:val="000000" w:themeColor="text1"/>
              </w:rPr>
              <w:t>5</w:t>
            </w:r>
            <w:r>
              <w:rPr>
                <w:rFonts w:hint="eastAsia"/>
                <w:color w:val="000000" w:themeColor="text1"/>
              </w:rPr>
              <w:t>年度</w:t>
            </w:r>
          </w:p>
        </w:tc>
        <w:tc>
          <w:tcPr>
            <w:tcW w:w="1880" w:type="dxa"/>
            <w:vAlign w:val="bottom"/>
          </w:tcPr>
          <w:p>
            <w:pPr>
              <w:pStyle w:val="0"/>
              <w:jc w:val="center"/>
              <w:rPr>
                <w:rFonts w:hint="default"/>
                <w:color w:val="000000" w:themeColor="text1"/>
              </w:rPr>
            </w:pPr>
            <w:r>
              <w:rPr>
                <w:rFonts w:hint="eastAsia"/>
                <w:color w:val="000000" w:themeColor="text1"/>
              </w:rPr>
              <w:t>令和</w:t>
            </w:r>
            <w:r>
              <w:rPr>
                <w:rFonts w:hint="eastAsia"/>
                <w:color w:val="000000" w:themeColor="text1"/>
              </w:rPr>
              <w:t>6</w:t>
            </w:r>
            <w:r>
              <w:rPr>
                <w:rFonts w:hint="eastAsia"/>
                <w:color w:val="000000" w:themeColor="text1"/>
              </w:rPr>
              <w:t>年度</w:t>
            </w:r>
          </w:p>
        </w:tc>
        <w:tc>
          <w:tcPr>
            <w:tcW w:w="1880" w:type="dxa"/>
            <w:vAlign w:val="bottom"/>
          </w:tcPr>
          <w:p>
            <w:pPr>
              <w:pStyle w:val="0"/>
              <w:jc w:val="center"/>
              <w:rPr>
                <w:rFonts w:hint="default"/>
                <w:color w:val="000000" w:themeColor="text1"/>
              </w:rPr>
            </w:pPr>
            <w:r>
              <w:rPr>
                <w:rFonts w:hint="eastAsia"/>
                <w:color w:val="000000" w:themeColor="text1"/>
              </w:rPr>
              <w:t>令和</w:t>
            </w:r>
            <w:r>
              <w:rPr>
                <w:rFonts w:hint="eastAsia"/>
                <w:color w:val="000000" w:themeColor="text1"/>
              </w:rPr>
              <w:t>7</w:t>
            </w:r>
            <w:r>
              <w:rPr>
                <w:rFonts w:hint="eastAsia"/>
                <w:color w:val="000000" w:themeColor="text1"/>
              </w:rPr>
              <w:t>年度</w:t>
            </w:r>
          </w:p>
        </w:tc>
      </w:tr>
      <w:tr>
        <w:trPr>
          <w:trHeight w:val="101" w:hRule="atLeast"/>
        </w:trPr>
        <w:tc>
          <w:tcPr>
            <w:tcW w:w="2520" w:type="dxa"/>
            <w:vAlign w:val="bottom"/>
          </w:tcPr>
          <w:p>
            <w:pPr>
              <w:pStyle w:val="0"/>
              <w:jc w:val="center"/>
              <w:rPr>
                <w:rFonts w:hint="default"/>
                <w:color w:val="000000" w:themeColor="text1"/>
              </w:rPr>
            </w:pPr>
            <w:r>
              <w:rPr>
                <w:rFonts w:hint="eastAsia"/>
                <w:color w:val="000000" w:themeColor="text1"/>
              </w:rPr>
              <w:t>利用件数　</w:t>
            </w:r>
            <w:r>
              <w:rPr>
                <w:rFonts w:hint="eastAsia"/>
                <w:color w:val="000000" w:themeColor="text1"/>
              </w:rPr>
              <w:t xml:space="preserve"> </w:t>
            </w:r>
            <w:r>
              <w:rPr>
                <w:rFonts w:hint="eastAsia"/>
                <w:color w:val="000000" w:themeColor="text1"/>
              </w:rPr>
              <w:t>　</w:t>
            </w:r>
            <w:r>
              <w:rPr>
                <w:rFonts w:hint="eastAsia"/>
                <w:color w:val="000000" w:themeColor="text1"/>
              </w:rPr>
              <w:t xml:space="preserve">  </w:t>
            </w:r>
            <w:r>
              <w:rPr>
                <w:rFonts w:hint="eastAsia"/>
                <w:color w:val="000000" w:themeColor="text1"/>
                <w:sz w:val="20"/>
              </w:rPr>
              <w:t>(</w:t>
            </w:r>
            <w:r>
              <w:rPr>
                <w:rFonts w:hint="eastAsia"/>
                <w:color w:val="000000" w:themeColor="text1"/>
                <w:sz w:val="20"/>
              </w:rPr>
              <w:t>件</w:t>
            </w:r>
            <w:r>
              <w:rPr>
                <w:rFonts w:hint="eastAsia"/>
                <w:color w:val="000000" w:themeColor="text1"/>
                <w:sz w:val="20"/>
              </w:rPr>
              <w:t>)</w:t>
            </w:r>
          </w:p>
        </w:tc>
        <w:tc>
          <w:tcPr>
            <w:tcW w:w="1880" w:type="dxa"/>
            <w:vAlign w:val="bottom"/>
          </w:tcPr>
          <w:p>
            <w:pPr>
              <w:pStyle w:val="0"/>
              <w:ind w:right="101" w:rightChars="42"/>
              <w:jc w:val="right"/>
              <w:rPr>
                <w:rFonts w:hint="default"/>
                <w:color w:val="000000" w:themeColor="text1"/>
              </w:rPr>
            </w:pPr>
            <w:r>
              <w:rPr>
                <w:rFonts w:hint="eastAsia"/>
                <w:color w:val="000000" w:themeColor="text1"/>
              </w:rPr>
              <w:t>13</w:t>
            </w:r>
          </w:p>
        </w:tc>
        <w:tc>
          <w:tcPr>
            <w:tcW w:w="1880" w:type="dxa"/>
            <w:vAlign w:val="bottom"/>
          </w:tcPr>
          <w:p>
            <w:pPr>
              <w:pStyle w:val="0"/>
              <w:ind w:right="120" w:rightChars="50"/>
              <w:jc w:val="right"/>
              <w:rPr>
                <w:rFonts w:hint="default"/>
                <w:color w:val="000000" w:themeColor="text1"/>
              </w:rPr>
            </w:pPr>
            <w:r>
              <w:rPr>
                <w:rFonts w:hint="eastAsia"/>
                <w:color w:val="000000" w:themeColor="text1"/>
              </w:rPr>
              <w:t>18</w:t>
            </w:r>
          </w:p>
        </w:tc>
        <w:tc>
          <w:tcPr>
            <w:tcW w:w="1880" w:type="dxa"/>
            <w:vAlign w:val="bottom"/>
          </w:tcPr>
          <w:p>
            <w:pPr>
              <w:pStyle w:val="0"/>
              <w:ind w:left="480" w:right="139" w:rightChars="58"/>
              <w:jc w:val="right"/>
              <w:rPr>
                <w:rFonts w:hint="default"/>
                <w:color w:val="000000" w:themeColor="text1"/>
              </w:rPr>
            </w:pPr>
            <w:r>
              <w:rPr>
                <w:rFonts w:hint="eastAsia"/>
                <w:color w:val="000000" w:themeColor="text1"/>
              </w:rPr>
              <w:t>15</w:t>
            </w:r>
          </w:p>
        </w:tc>
      </w:tr>
      <w:tr>
        <w:trPr>
          <w:trHeight w:val="70" w:hRule="atLeast"/>
        </w:trPr>
        <w:tc>
          <w:tcPr>
            <w:tcW w:w="2520" w:type="dxa"/>
            <w:vAlign w:val="bottom"/>
          </w:tcPr>
          <w:p>
            <w:pPr>
              <w:pStyle w:val="0"/>
              <w:jc w:val="center"/>
              <w:rPr>
                <w:rFonts w:hint="default"/>
                <w:color w:val="000000" w:themeColor="text1"/>
              </w:rPr>
            </w:pPr>
            <w:r>
              <w:rPr>
                <w:rFonts w:hint="eastAsia" w:ascii="ＭＳ Ｐゴシック" w:hAnsi="ＭＳ Ｐゴシック" w:eastAsia="ＭＳ Ｐゴシック"/>
                <w:color w:val="000000" w:themeColor="text1"/>
              </w:rPr>
              <w:t>料金収入　　　　　</w:t>
            </w:r>
            <w:r>
              <w:rPr>
                <w:rFonts w:hint="eastAsia"/>
                <w:color w:val="000000" w:themeColor="text1"/>
                <w:sz w:val="20"/>
              </w:rPr>
              <w:t>(</w:t>
            </w:r>
            <w:r>
              <w:rPr>
                <w:rFonts w:hint="eastAsia"/>
                <w:color w:val="000000" w:themeColor="text1"/>
                <w:sz w:val="20"/>
              </w:rPr>
              <w:t>円</w:t>
            </w:r>
            <w:r>
              <w:rPr>
                <w:rFonts w:hint="eastAsia"/>
                <w:color w:val="000000" w:themeColor="text1"/>
                <w:sz w:val="20"/>
              </w:rPr>
              <w:t>)</w:t>
            </w:r>
          </w:p>
        </w:tc>
        <w:tc>
          <w:tcPr>
            <w:tcW w:w="1880" w:type="dxa"/>
            <w:vAlign w:val="bottom"/>
          </w:tcPr>
          <w:p>
            <w:pPr>
              <w:pStyle w:val="0"/>
              <w:ind w:right="101" w:rightChars="42"/>
              <w:jc w:val="right"/>
              <w:rPr>
                <w:rFonts w:hint="default"/>
                <w:color w:val="000000" w:themeColor="text1"/>
              </w:rPr>
            </w:pPr>
            <w:r>
              <w:rPr>
                <w:rFonts w:hint="eastAsia"/>
                <w:color w:val="000000" w:themeColor="text1"/>
              </w:rPr>
              <w:t>4,360</w:t>
            </w:r>
          </w:p>
        </w:tc>
        <w:tc>
          <w:tcPr>
            <w:tcW w:w="1880" w:type="dxa"/>
            <w:vAlign w:val="bottom"/>
          </w:tcPr>
          <w:p>
            <w:pPr>
              <w:pStyle w:val="0"/>
              <w:ind w:right="120" w:rightChars="50"/>
              <w:jc w:val="right"/>
              <w:rPr>
                <w:rFonts w:hint="default"/>
                <w:color w:val="000000" w:themeColor="text1"/>
              </w:rPr>
            </w:pPr>
            <w:r>
              <w:rPr>
                <w:rFonts w:hint="eastAsia"/>
                <w:color w:val="000000" w:themeColor="text1"/>
              </w:rPr>
              <w:t>8,940</w:t>
            </w:r>
          </w:p>
        </w:tc>
        <w:tc>
          <w:tcPr>
            <w:tcW w:w="1880" w:type="dxa"/>
            <w:vAlign w:val="bottom"/>
          </w:tcPr>
          <w:p>
            <w:pPr>
              <w:pStyle w:val="0"/>
              <w:ind w:left="113" w:right="139" w:rightChars="58"/>
              <w:jc w:val="right"/>
              <w:rPr>
                <w:rFonts w:hint="default"/>
                <w:color w:val="000000" w:themeColor="text1"/>
              </w:rPr>
            </w:pPr>
            <w:r>
              <w:rPr>
                <w:rFonts w:hint="eastAsia"/>
                <w:color w:val="000000" w:themeColor="text1"/>
              </w:rPr>
              <w:t>9,600</w:t>
            </w:r>
          </w:p>
        </w:tc>
      </w:tr>
    </w:tbl>
    <w:p>
      <w:pPr>
        <w:pStyle w:val="0"/>
        <w:rPr>
          <w:rFonts w:hint="default"/>
          <w:color w:val="000000" w:themeColor="text1"/>
        </w:rPr>
      </w:pPr>
    </w:p>
    <w:p>
      <w:pPr>
        <w:pStyle w:val="0"/>
        <w:rPr>
          <w:rFonts w:hint="default"/>
          <w:color w:val="000000" w:themeColor="text1"/>
        </w:rPr>
      </w:pPr>
      <w:r>
        <w:rPr>
          <w:rFonts w:hint="eastAsia"/>
          <w:color w:val="000000" w:themeColor="text1"/>
        </w:rPr>
        <w:t>【参考】利用料の減免件数及び実績額</w:t>
      </w:r>
    </w:p>
    <w:p>
      <w:pPr>
        <w:pStyle w:val="0"/>
        <w:rPr>
          <w:rFonts w:hint="default"/>
          <w:color w:val="000000" w:themeColor="text1"/>
        </w:rPr>
      </w:pPr>
      <w:r>
        <w:rPr>
          <w:rFonts w:hint="eastAsia"/>
          <w:color w:val="000000" w:themeColor="text1"/>
        </w:rPr>
        <w:t>　　　　令和</w:t>
      </w:r>
      <w:r>
        <w:rPr>
          <w:rFonts w:hint="eastAsia"/>
          <w:color w:val="000000" w:themeColor="text1"/>
        </w:rPr>
        <w:t>5</w:t>
      </w:r>
      <w:r>
        <w:rPr>
          <w:rFonts w:hint="eastAsia"/>
          <w:color w:val="000000" w:themeColor="text1"/>
        </w:rPr>
        <w:t>年度　</w:t>
      </w:r>
      <w:r>
        <w:rPr>
          <w:rFonts w:hint="eastAsia"/>
          <w:color w:val="000000" w:themeColor="text1"/>
        </w:rPr>
        <w:t>2,289</w:t>
      </w:r>
      <w:r>
        <w:rPr>
          <w:rFonts w:hint="eastAsia"/>
          <w:color w:val="000000" w:themeColor="text1"/>
        </w:rPr>
        <w:t>件　</w:t>
      </w:r>
      <w:r>
        <w:rPr>
          <w:rFonts w:hint="eastAsia"/>
          <w:color w:val="000000" w:themeColor="text1"/>
        </w:rPr>
        <w:t>970,382</w:t>
      </w:r>
      <w:r>
        <w:rPr>
          <w:rFonts w:hint="eastAsia"/>
          <w:color w:val="000000" w:themeColor="text1"/>
        </w:rPr>
        <w:t>円</w:t>
      </w:r>
    </w:p>
    <w:p>
      <w:pPr>
        <w:pStyle w:val="0"/>
        <w:ind w:firstLine="960" w:firstLineChars="400"/>
        <w:rPr>
          <w:rFonts w:hint="default"/>
          <w:color w:val="000000" w:themeColor="text1"/>
        </w:rPr>
      </w:pPr>
      <w:r>
        <w:rPr>
          <w:rFonts w:hint="eastAsia"/>
          <w:color w:val="000000" w:themeColor="text1"/>
        </w:rPr>
        <w:t>令和</w:t>
      </w:r>
      <w:r>
        <w:rPr>
          <w:rFonts w:hint="eastAsia"/>
          <w:color w:val="000000" w:themeColor="text1"/>
        </w:rPr>
        <w:t>6</w:t>
      </w:r>
      <w:r>
        <w:rPr>
          <w:rFonts w:hint="eastAsia"/>
          <w:color w:val="000000" w:themeColor="text1"/>
        </w:rPr>
        <w:t>年度　</w:t>
      </w:r>
      <w:r>
        <w:rPr>
          <w:rFonts w:hint="eastAsia"/>
          <w:color w:val="000000" w:themeColor="text1"/>
        </w:rPr>
        <w:t>2,398</w:t>
      </w:r>
      <w:r>
        <w:rPr>
          <w:rFonts w:hint="eastAsia"/>
          <w:color w:val="000000" w:themeColor="text1"/>
        </w:rPr>
        <w:t>件　</w:t>
      </w:r>
      <w:r>
        <w:rPr>
          <w:rFonts w:hint="eastAsia"/>
          <w:color w:val="000000" w:themeColor="text1"/>
        </w:rPr>
        <w:t>1,361,886</w:t>
      </w:r>
      <w:r>
        <w:rPr>
          <w:rFonts w:hint="eastAsia"/>
          <w:color w:val="000000" w:themeColor="text1"/>
        </w:rPr>
        <w:t>円</w:t>
      </w:r>
    </w:p>
    <w:p>
      <w:pPr>
        <w:pStyle w:val="0"/>
        <w:ind w:firstLine="960" w:firstLineChars="400"/>
        <w:rPr>
          <w:rFonts w:hint="default"/>
          <w:color w:val="000000" w:themeColor="text1"/>
        </w:rPr>
      </w:pPr>
      <w:r>
        <w:rPr>
          <w:rFonts w:hint="eastAsia"/>
          <w:color w:val="000000" w:themeColor="text1"/>
        </w:rPr>
        <w:t>令和</w:t>
      </w:r>
      <w:r>
        <w:rPr>
          <w:rFonts w:hint="eastAsia"/>
          <w:color w:val="000000" w:themeColor="text1"/>
        </w:rPr>
        <w:t>7</w:t>
      </w:r>
      <w:r>
        <w:rPr>
          <w:rFonts w:hint="eastAsia"/>
          <w:color w:val="000000" w:themeColor="text1"/>
        </w:rPr>
        <w:t>年度</w:t>
      </w:r>
      <w:r>
        <w:rPr>
          <w:rFonts w:hint="eastAsia"/>
          <w:color w:val="000000" w:themeColor="text1"/>
        </w:rPr>
        <w:t xml:space="preserve">  2,780</w:t>
      </w:r>
      <w:r>
        <w:rPr>
          <w:rFonts w:hint="eastAsia"/>
          <w:color w:val="000000" w:themeColor="text1"/>
        </w:rPr>
        <w:t>件　</w:t>
      </w:r>
      <w:r>
        <w:rPr>
          <w:rFonts w:hint="eastAsia"/>
          <w:color w:val="000000" w:themeColor="text1"/>
        </w:rPr>
        <w:t>1,218,195</w:t>
      </w:r>
      <w:r>
        <w:rPr>
          <w:rFonts w:hint="eastAsia"/>
          <w:color w:val="000000" w:themeColor="text1"/>
        </w:rPr>
        <w:t>円</w:t>
      </w:r>
    </w:p>
    <w:p>
      <w:pPr>
        <w:pStyle w:val="0"/>
        <w:rPr>
          <w:rFonts w:hint="default"/>
          <w:color w:val="000000" w:themeColor="text1"/>
        </w:rPr>
      </w:pPr>
    </w:p>
    <w:p>
      <w:pPr>
        <w:pStyle w:val="0"/>
        <w:rPr>
          <w:rFonts w:hint="default"/>
          <w:color w:val="000000" w:themeColor="text1"/>
        </w:rPr>
      </w:pPr>
      <w:r>
        <w:rPr>
          <w:rFonts w:hint="eastAsia"/>
          <w:color w:val="000000" w:themeColor="text1"/>
        </w:rPr>
        <w:t>２　募集のスケジュール</w:t>
      </w:r>
    </w:p>
    <w:tbl>
      <w:tblPr>
        <w:tblStyle w:val="25"/>
        <w:tblW w:w="9599" w:type="dxa"/>
        <w:tblInd w:w="137" w:type="dxa"/>
        <w:tblLayout w:type="fixed"/>
        <w:tblLook w:firstRow="1" w:lastRow="0" w:firstColumn="1" w:lastColumn="0" w:noHBand="0" w:noVBand="1" w:val="04A0"/>
      </w:tblPr>
      <w:tblGrid>
        <w:gridCol w:w="3544"/>
        <w:gridCol w:w="6055"/>
      </w:tblGrid>
      <w:tr>
        <w:trPr/>
        <w:tc>
          <w:tcPr>
            <w:tcW w:w="3544" w:type="dxa"/>
            <w:shd w:val="clear" w:color="auto" w:themeFill="accent2" w:themeFillTint="33" w:themeFillShade="FF"/>
            <w:vAlign w:val="top"/>
          </w:tcPr>
          <w:p>
            <w:pPr>
              <w:pStyle w:val="0"/>
              <w:spacing w:line="400" w:lineRule="exact"/>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項目</w:t>
            </w:r>
          </w:p>
        </w:tc>
        <w:tc>
          <w:tcPr>
            <w:tcW w:w="6055" w:type="dxa"/>
            <w:shd w:val="clear" w:color="auto" w:themeFill="accent2" w:themeFillTint="33" w:themeFillShade="FF"/>
            <w:vAlign w:val="top"/>
          </w:tcPr>
          <w:p>
            <w:pPr>
              <w:pStyle w:val="0"/>
              <w:spacing w:line="400" w:lineRule="exact"/>
              <w:jc w:val="center"/>
              <w:rPr>
                <w:rFonts w:hint="default" w:ascii="ＭＳ 明朝" w:hAnsi="ＭＳ 明朝" w:eastAsia="ＭＳ 明朝"/>
                <w:color w:val="000000" w:themeColor="text1"/>
              </w:rPr>
            </w:pPr>
            <w:r>
              <w:rPr>
                <w:rFonts w:hint="eastAsia" w:ascii="ＭＳ 明朝" w:hAnsi="ＭＳ 明朝" w:eastAsia="ＭＳ 明朝"/>
                <w:color w:val="000000" w:themeColor="text1"/>
              </w:rPr>
              <w:t>日程</w:t>
            </w:r>
          </w:p>
        </w:tc>
      </w:tr>
      <w:tr>
        <w:trPr/>
        <w:tc>
          <w:tcPr>
            <w:tcW w:w="3544" w:type="dxa"/>
            <w:vAlign w:val="top"/>
          </w:tcPr>
          <w:p>
            <w:pPr>
              <w:pStyle w:val="0"/>
              <w:spacing w:line="400" w:lineRule="exact"/>
              <w:jc w:val="left"/>
              <w:rPr>
                <w:rFonts w:hint="default" w:ascii="ＭＳ 明朝" w:hAnsi="ＭＳ 明朝" w:eastAsia="ＭＳ 明朝"/>
                <w:color w:val="000000" w:themeColor="text1"/>
              </w:rPr>
            </w:pPr>
            <w:r>
              <w:rPr>
                <w:rFonts w:hint="eastAsia" w:ascii="ＭＳ 明朝" w:hAnsi="ＭＳ 明朝" w:eastAsia="ＭＳ 明朝"/>
                <w:color w:val="000000" w:themeColor="text1"/>
              </w:rPr>
              <w:t>募集要項配布開始</w:t>
            </w:r>
          </w:p>
        </w:tc>
        <w:tc>
          <w:tcPr>
            <w:tcW w:w="6055" w:type="dxa"/>
            <w:vAlign w:val="center"/>
          </w:tcPr>
          <w:p>
            <w:pPr>
              <w:pStyle w:val="0"/>
              <w:spacing w:line="400" w:lineRule="exact"/>
              <w:jc w:val="left"/>
              <w:rPr>
                <w:rFonts w:hint="default" w:ascii="ＭＳ 明朝" w:hAnsi="ＭＳ 明朝" w:eastAsia="ＭＳ 明朝"/>
                <w:color w:val="000000" w:themeColor="text1"/>
              </w:rPr>
            </w:pPr>
            <w:r>
              <w:rPr>
                <w:rFonts w:hint="eastAsia" w:ascii="ＭＳ 明朝" w:hAnsi="ＭＳ 明朝" w:eastAsia="ＭＳ 明朝"/>
                <w:color w:val="000000" w:themeColor="text1"/>
              </w:rPr>
              <w:t>令和</w:t>
            </w:r>
            <w:r>
              <w:rPr>
                <w:rFonts w:hint="eastAsia" w:ascii="ＭＳ 明朝" w:hAnsi="ＭＳ 明朝" w:eastAsia="ＭＳ 明朝"/>
                <w:color w:val="000000" w:themeColor="text1"/>
              </w:rPr>
              <w:t>8</w:t>
            </w:r>
            <w:r>
              <w:rPr>
                <w:rFonts w:hint="eastAsia" w:ascii="ＭＳ 明朝" w:hAnsi="ＭＳ 明朝" w:eastAsia="ＭＳ 明朝"/>
                <w:color w:val="000000" w:themeColor="text1"/>
              </w:rPr>
              <w:t>年</w:t>
            </w:r>
            <w:r>
              <w:rPr>
                <w:rFonts w:hint="eastAsia" w:ascii="ＭＳ 明朝" w:hAnsi="ＭＳ 明朝" w:eastAsia="ＭＳ 明朝"/>
                <w:color w:val="000000" w:themeColor="text1"/>
              </w:rPr>
              <w:t>9</w:t>
            </w:r>
            <w:r>
              <w:rPr>
                <w:rFonts w:hint="eastAsia" w:ascii="ＭＳ 明朝" w:hAnsi="ＭＳ 明朝" w:eastAsia="ＭＳ 明朝"/>
                <w:color w:val="000000" w:themeColor="text1"/>
              </w:rPr>
              <w:t>月</w:t>
            </w:r>
            <w:r>
              <w:rPr>
                <w:rFonts w:hint="eastAsia" w:ascii="ＭＳ 明朝" w:hAnsi="ＭＳ 明朝" w:eastAsia="ＭＳ 明朝"/>
                <w:color w:val="000000" w:themeColor="text1"/>
              </w:rPr>
              <w:t>16</w:t>
            </w:r>
            <w:r>
              <w:rPr>
                <w:rFonts w:hint="eastAsia" w:ascii="ＭＳ 明朝" w:hAnsi="ＭＳ 明朝" w:eastAsia="ＭＳ 明朝"/>
                <w:color w:val="000000" w:themeColor="text1"/>
              </w:rPr>
              <w:t>日（水）</w:t>
            </w:r>
          </w:p>
        </w:tc>
      </w:tr>
      <w:tr>
        <w:trPr/>
        <w:tc>
          <w:tcPr>
            <w:tcW w:w="3544" w:type="dxa"/>
            <w:vAlign w:val="top"/>
          </w:tcPr>
          <w:p>
            <w:pPr>
              <w:pStyle w:val="0"/>
              <w:spacing w:line="400" w:lineRule="exact"/>
              <w:jc w:val="left"/>
              <w:rPr>
                <w:rFonts w:hint="default" w:ascii="ＭＳ 明朝" w:hAnsi="ＭＳ 明朝" w:eastAsia="ＭＳ 明朝"/>
                <w:color w:val="000000" w:themeColor="text1"/>
              </w:rPr>
            </w:pPr>
            <w:r>
              <w:rPr>
                <w:rFonts w:hint="eastAsia" w:ascii="ＭＳ 明朝" w:hAnsi="ＭＳ 明朝" w:eastAsia="ＭＳ 明朝"/>
                <w:color w:val="000000" w:themeColor="text1"/>
              </w:rPr>
              <w:t>募集現地説明会</w:t>
            </w:r>
          </w:p>
        </w:tc>
        <w:tc>
          <w:tcPr>
            <w:tcW w:w="6055" w:type="dxa"/>
            <w:vAlign w:val="center"/>
          </w:tcPr>
          <w:p>
            <w:pPr>
              <w:pStyle w:val="0"/>
              <w:spacing w:line="400" w:lineRule="exact"/>
              <w:jc w:val="left"/>
              <w:rPr>
                <w:rFonts w:hint="default" w:ascii="ＭＳ 明朝" w:hAnsi="ＭＳ 明朝" w:eastAsia="ＭＳ 明朝"/>
                <w:color w:val="000000" w:themeColor="text1"/>
              </w:rPr>
            </w:pPr>
            <w:r>
              <w:rPr>
                <w:rFonts w:hint="eastAsia" w:ascii="ＭＳ 明朝" w:hAnsi="ＭＳ 明朝" w:eastAsia="ＭＳ 明朝"/>
                <w:color w:val="000000" w:themeColor="text1"/>
              </w:rPr>
              <w:t>令和</w:t>
            </w:r>
            <w:r>
              <w:rPr>
                <w:rFonts w:hint="eastAsia" w:ascii="ＭＳ 明朝" w:hAnsi="ＭＳ 明朝" w:eastAsia="ＭＳ 明朝"/>
                <w:color w:val="000000" w:themeColor="text1"/>
              </w:rPr>
              <w:t>8</w:t>
            </w:r>
            <w:r>
              <w:rPr>
                <w:rFonts w:hint="eastAsia" w:ascii="ＭＳ 明朝" w:hAnsi="ＭＳ 明朝" w:eastAsia="ＭＳ 明朝"/>
                <w:color w:val="000000" w:themeColor="text1"/>
              </w:rPr>
              <w:t>年</w:t>
            </w:r>
            <w:r>
              <w:rPr>
                <w:rFonts w:hint="eastAsia" w:ascii="ＭＳ 明朝" w:hAnsi="ＭＳ 明朝" w:eastAsia="ＭＳ 明朝"/>
                <w:color w:val="000000" w:themeColor="text1"/>
              </w:rPr>
              <w:t>9</w:t>
            </w:r>
            <w:r>
              <w:rPr>
                <w:rFonts w:hint="eastAsia" w:ascii="ＭＳ 明朝" w:hAnsi="ＭＳ 明朝" w:eastAsia="ＭＳ 明朝"/>
                <w:color w:val="000000" w:themeColor="text1"/>
              </w:rPr>
              <w:t>月</w:t>
            </w:r>
            <w:r>
              <w:rPr>
                <w:rFonts w:hint="eastAsia" w:ascii="ＭＳ 明朝" w:hAnsi="ＭＳ 明朝" w:eastAsia="ＭＳ 明朝"/>
                <w:color w:val="000000" w:themeColor="text1"/>
              </w:rPr>
              <w:t>28</w:t>
            </w:r>
            <w:r>
              <w:rPr>
                <w:rFonts w:hint="eastAsia" w:ascii="ＭＳ 明朝" w:hAnsi="ＭＳ 明朝" w:eastAsia="ＭＳ 明朝"/>
                <w:color w:val="000000" w:themeColor="text1"/>
              </w:rPr>
              <w:t>日（月）午後</w:t>
            </w:r>
            <w:r>
              <w:rPr>
                <w:rFonts w:hint="eastAsia" w:ascii="ＭＳ 明朝" w:hAnsi="ＭＳ 明朝" w:eastAsia="ＭＳ 明朝"/>
                <w:color w:val="000000" w:themeColor="text1"/>
              </w:rPr>
              <w:t>2</w:t>
            </w:r>
            <w:r>
              <w:rPr>
                <w:rFonts w:hint="eastAsia" w:ascii="ＭＳ 明朝" w:hAnsi="ＭＳ 明朝" w:eastAsia="ＭＳ 明朝"/>
                <w:color w:val="000000" w:themeColor="text1"/>
              </w:rPr>
              <w:t>時から</w:t>
            </w:r>
          </w:p>
        </w:tc>
      </w:tr>
      <w:tr>
        <w:trPr/>
        <w:tc>
          <w:tcPr>
            <w:tcW w:w="3544" w:type="dxa"/>
            <w:vAlign w:val="top"/>
          </w:tcPr>
          <w:p>
            <w:pPr>
              <w:pStyle w:val="0"/>
              <w:spacing w:line="400" w:lineRule="exact"/>
              <w:jc w:val="left"/>
              <w:rPr>
                <w:rFonts w:hint="default" w:ascii="ＭＳ 明朝" w:hAnsi="ＭＳ 明朝" w:eastAsia="ＭＳ 明朝"/>
                <w:color w:val="000000" w:themeColor="text1"/>
              </w:rPr>
            </w:pPr>
            <w:r>
              <w:rPr>
                <w:rFonts w:hint="eastAsia" w:ascii="ＭＳ 明朝" w:hAnsi="ＭＳ 明朝" w:eastAsia="ＭＳ 明朝"/>
                <w:color w:val="000000" w:themeColor="text1"/>
              </w:rPr>
              <w:t>質問書提出期限</w:t>
            </w:r>
          </w:p>
        </w:tc>
        <w:tc>
          <w:tcPr>
            <w:tcW w:w="6055" w:type="dxa"/>
            <w:vAlign w:val="center"/>
          </w:tcPr>
          <w:p>
            <w:pPr>
              <w:pStyle w:val="0"/>
              <w:spacing w:line="400" w:lineRule="exact"/>
              <w:jc w:val="left"/>
              <w:rPr>
                <w:rFonts w:hint="default" w:ascii="ＭＳ 明朝" w:hAnsi="ＭＳ 明朝" w:eastAsia="ＭＳ 明朝"/>
                <w:color w:val="000000" w:themeColor="text1"/>
              </w:rPr>
            </w:pPr>
            <w:r>
              <w:rPr>
                <w:rFonts w:hint="eastAsia" w:ascii="ＭＳ 明朝" w:hAnsi="ＭＳ 明朝" w:eastAsia="ＭＳ 明朝"/>
                <w:color w:val="000000" w:themeColor="text1"/>
              </w:rPr>
              <w:t>現地説明会終了後から令和</w:t>
            </w:r>
            <w:r>
              <w:rPr>
                <w:rFonts w:hint="eastAsia" w:ascii="ＭＳ 明朝" w:hAnsi="ＭＳ 明朝" w:eastAsia="ＭＳ 明朝"/>
                <w:color w:val="000000" w:themeColor="text1"/>
              </w:rPr>
              <w:t>8</w:t>
            </w:r>
            <w:r>
              <w:rPr>
                <w:rFonts w:hint="eastAsia" w:ascii="ＭＳ 明朝" w:hAnsi="ＭＳ 明朝" w:eastAsia="ＭＳ 明朝"/>
                <w:color w:val="000000" w:themeColor="text1"/>
              </w:rPr>
              <w:t>年</w:t>
            </w:r>
            <w:r>
              <w:rPr>
                <w:rFonts w:hint="eastAsia" w:ascii="ＭＳ 明朝" w:hAnsi="ＭＳ 明朝" w:eastAsia="ＭＳ 明朝"/>
                <w:color w:val="000000" w:themeColor="text1"/>
              </w:rPr>
              <w:t>10</w:t>
            </w:r>
            <w:r>
              <w:rPr>
                <w:rFonts w:hint="eastAsia" w:ascii="ＭＳ 明朝" w:hAnsi="ＭＳ 明朝" w:eastAsia="ＭＳ 明朝"/>
                <w:color w:val="000000" w:themeColor="text1"/>
              </w:rPr>
              <w:t>月</w:t>
            </w:r>
            <w:r>
              <w:rPr>
                <w:rFonts w:hint="eastAsia" w:ascii="ＭＳ 明朝" w:hAnsi="ＭＳ 明朝" w:eastAsia="ＭＳ 明朝"/>
                <w:color w:val="000000" w:themeColor="text1"/>
              </w:rPr>
              <w:t>2</w:t>
            </w:r>
            <w:r>
              <w:rPr>
                <w:rFonts w:hint="eastAsia" w:ascii="ＭＳ 明朝" w:hAnsi="ＭＳ 明朝" w:eastAsia="ＭＳ 明朝"/>
                <w:color w:val="000000" w:themeColor="text1"/>
              </w:rPr>
              <w:t>日（金）正午まで</w:t>
            </w:r>
          </w:p>
        </w:tc>
      </w:tr>
      <w:tr>
        <w:trPr/>
        <w:tc>
          <w:tcPr>
            <w:tcW w:w="3544" w:type="dxa"/>
            <w:vAlign w:val="top"/>
          </w:tcPr>
          <w:p>
            <w:pPr>
              <w:pStyle w:val="0"/>
              <w:spacing w:line="400" w:lineRule="exact"/>
              <w:jc w:val="left"/>
              <w:rPr>
                <w:rFonts w:hint="default" w:ascii="ＭＳ 明朝" w:hAnsi="ＭＳ 明朝" w:eastAsia="ＭＳ 明朝"/>
                <w:color w:val="000000" w:themeColor="text1"/>
              </w:rPr>
            </w:pPr>
            <w:r>
              <w:rPr>
                <w:rFonts w:hint="eastAsia" w:ascii="ＭＳ 明朝" w:hAnsi="ＭＳ 明朝" w:eastAsia="ＭＳ 明朝"/>
                <w:color w:val="000000" w:themeColor="text1"/>
              </w:rPr>
              <w:t>質問書への回答期限</w:t>
            </w:r>
          </w:p>
        </w:tc>
        <w:tc>
          <w:tcPr>
            <w:tcW w:w="6055" w:type="dxa"/>
            <w:vAlign w:val="center"/>
          </w:tcPr>
          <w:p>
            <w:pPr>
              <w:pStyle w:val="0"/>
              <w:spacing w:line="400" w:lineRule="exact"/>
              <w:jc w:val="left"/>
              <w:rPr>
                <w:rFonts w:hint="default" w:ascii="ＭＳ 明朝" w:hAnsi="ＭＳ 明朝" w:eastAsia="ＭＳ 明朝"/>
                <w:color w:val="000000" w:themeColor="text1"/>
              </w:rPr>
            </w:pPr>
            <w:r>
              <w:rPr>
                <w:rFonts w:hint="eastAsia" w:ascii="ＭＳ 明朝" w:hAnsi="ＭＳ 明朝" w:eastAsia="ＭＳ 明朝"/>
                <w:color w:val="000000" w:themeColor="text1"/>
              </w:rPr>
              <w:t>令和</w:t>
            </w:r>
            <w:r>
              <w:rPr>
                <w:rFonts w:hint="eastAsia" w:ascii="ＭＳ 明朝" w:hAnsi="ＭＳ 明朝" w:eastAsia="ＭＳ 明朝"/>
                <w:color w:val="000000" w:themeColor="text1"/>
              </w:rPr>
              <w:t>8</w:t>
            </w:r>
            <w:r>
              <w:rPr>
                <w:rFonts w:hint="eastAsia" w:ascii="ＭＳ 明朝" w:hAnsi="ＭＳ 明朝" w:eastAsia="ＭＳ 明朝"/>
                <w:color w:val="000000" w:themeColor="text1"/>
              </w:rPr>
              <w:t>年</w:t>
            </w:r>
            <w:r>
              <w:rPr>
                <w:rFonts w:hint="eastAsia" w:ascii="ＭＳ 明朝" w:hAnsi="ＭＳ 明朝" w:eastAsia="ＭＳ 明朝"/>
                <w:color w:val="000000" w:themeColor="text1"/>
              </w:rPr>
              <w:t>10</w:t>
            </w:r>
            <w:r>
              <w:rPr>
                <w:rFonts w:hint="eastAsia" w:ascii="ＭＳ 明朝" w:hAnsi="ＭＳ 明朝" w:eastAsia="ＭＳ 明朝"/>
                <w:color w:val="000000" w:themeColor="text1"/>
              </w:rPr>
              <w:t>月</w:t>
            </w:r>
            <w:r>
              <w:rPr>
                <w:rFonts w:hint="eastAsia" w:ascii="ＭＳ 明朝" w:hAnsi="ＭＳ 明朝" w:eastAsia="ＭＳ 明朝"/>
                <w:color w:val="000000" w:themeColor="text1"/>
              </w:rPr>
              <w:t>7</w:t>
            </w:r>
            <w:r>
              <w:rPr>
                <w:rFonts w:hint="eastAsia" w:ascii="ＭＳ 明朝" w:hAnsi="ＭＳ 明朝" w:eastAsia="ＭＳ 明朝"/>
                <w:color w:val="000000" w:themeColor="text1"/>
              </w:rPr>
              <w:t>日（水）</w:t>
            </w:r>
          </w:p>
        </w:tc>
      </w:tr>
      <w:tr>
        <w:trPr/>
        <w:tc>
          <w:tcPr>
            <w:tcW w:w="3544" w:type="dxa"/>
            <w:vAlign w:val="top"/>
          </w:tcPr>
          <w:p>
            <w:pPr>
              <w:pStyle w:val="0"/>
              <w:spacing w:line="400" w:lineRule="exact"/>
              <w:jc w:val="left"/>
              <w:rPr>
                <w:rFonts w:hint="default" w:ascii="ＭＳ 明朝" w:hAnsi="ＭＳ 明朝" w:eastAsia="ＭＳ 明朝"/>
                <w:color w:val="000000" w:themeColor="text1"/>
              </w:rPr>
            </w:pPr>
            <w:r>
              <w:rPr>
                <w:rFonts w:hint="eastAsia" w:ascii="ＭＳ 明朝" w:hAnsi="ＭＳ 明朝" w:eastAsia="ＭＳ 明朝"/>
                <w:color w:val="000000" w:themeColor="text1"/>
              </w:rPr>
              <w:t>参加申込書の提出期限</w:t>
            </w:r>
          </w:p>
        </w:tc>
        <w:tc>
          <w:tcPr>
            <w:tcW w:w="6055" w:type="dxa"/>
            <w:vAlign w:val="center"/>
          </w:tcPr>
          <w:p>
            <w:pPr>
              <w:pStyle w:val="0"/>
              <w:spacing w:line="400" w:lineRule="exact"/>
              <w:jc w:val="left"/>
              <w:rPr>
                <w:rFonts w:hint="default" w:ascii="ＭＳ 明朝" w:hAnsi="ＭＳ 明朝" w:eastAsia="ＭＳ 明朝"/>
                <w:color w:val="000000" w:themeColor="text1"/>
              </w:rPr>
            </w:pPr>
            <w:r>
              <w:rPr>
                <w:rFonts w:hint="eastAsia" w:ascii="ＭＳ 明朝" w:hAnsi="ＭＳ 明朝" w:eastAsia="ＭＳ 明朝"/>
                <w:color w:val="000000" w:themeColor="text1"/>
              </w:rPr>
              <w:t>令和</w:t>
            </w:r>
            <w:r>
              <w:rPr>
                <w:rFonts w:hint="eastAsia" w:ascii="ＭＳ 明朝" w:hAnsi="ＭＳ 明朝" w:eastAsia="ＭＳ 明朝"/>
                <w:color w:val="000000" w:themeColor="text1"/>
              </w:rPr>
              <w:t>8</w:t>
            </w:r>
            <w:r>
              <w:rPr>
                <w:rFonts w:hint="eastAsia" w:ascii="ＭＳ 明朝" w:hAnsi="ＭＳ 明朝" w:eastAsia="ＭＳ 明朝"/>
                <w:color w:val="000000" w:themeColor="text1"/>
              </w:rPr>
              <w:t>年</w:t>
            </w:r>
            <w:r>
              <w:rPr>
                <w:rFonts w:hint="eastAsia" w:ascii="ＭＳ 明朝" w:hAnsi="ＭＳ 明朝" w:eastAsia="ＭＳ 明朝"/>
                <w:color w:val="000000" w:themeColor="text1"/>
              </w:rPr>
              <w:t>10</w:t>
            </w:r>
            <w:r>
              <w:rPr>
                <w:rFonts w:hint="eastAsia" w:ascii="ＭＳ 明朝" w:hAnsi="ＭＳ 明朝" w:eastAsia="ＭＳ 明朝"/>
                <w:color w:val="000000" w:themeColor="text1"/>
              </w:rPr>
              <w:t>月</w:t>
            </w:r>
            <w:r>
              <w:rPr>
                <w:rFonts w:hint="eastAsia" w:ascii="ＭＳ 明朝" w:hAnsi="ＭＳ 明朝" w:eastAsia="ＭＳ 明朝"/>
                <w:color w:val="000000" w:themeColor="text1"/>
              </w:rPr>
              <w:t>13</w:t>
            </w:r>
            <w:r>
              <w:rPr>
                <w:rFonts w:hint="eastAsia" w:ascii="ＭＳ 明朝" w:hAnsi="ＭＳ 明朝" w:eastAsia="ＭＳ 明朝"/>
                <w:color w:val="000000" w:themeColor="text1"/>
              </w:rPr>
              <w:t>日（火）から令和</w:t>
            </w:r>
            <w:r>
              <w:rPr>
                <w:rFonts w:hint="eastAsia" w:ascii="ＭＳ 明朝" w:hAnsi="ＭＳ 明朝" w:eastAsia="ＭＳ 明朝"/>
                <w:color w:val="000000" w:themeColor="text1"/>
              </w:rPr>
              <w:t>8</w:t>
            </w:r>
            <w:r>
              <w:rPr>
                <w:rFonts w:hint="eastAsia" w:ascii="ＭＳ 明朝" w:hAnsi="ＭＳ 明朝" w:eastAsia="ＭＳ 明朝"/>
                <w:color w:val="000000" w:themeColor="text1"/>
              </w:rPr>
              <w:t>年</w:t>
            </w:r>
            <w:r>
              <w:rPr>
                <w:rFonts w:hint="eastAsia" w:ascii="ＭＳ 明朝" w:hAnsi="ＭＳ 明朝" w:eastAsia="ＭＳ 明朝"/>
                <w:color w:val="000000" w:themeColor="text1"/>
              </w:rPr>
              <w:t>10</w:t>
            </w:r>
            <w:r>
              <w:rPr>
                <w:rFonts w:hint="eastAsia" w:ascii="ＭＳ 明朝" w:hAnsi="ＭＳ 明朝" w:eastAsia="ＭＳ 明朝"/>
                <w:color w:val="000000" w:themeColor="text1"/>
              </w:rPr>
              <w:t>月</w:t>
            </w:r>
            <w:r>
              <w:rPr>
                <w:rFonts w:hint="eastAsia" w:ascii="ＭＳ 明朝" w:hAnsi="ＭＳ 明朝" w:eastAsia="ＭＳ 明朝"/>
                <w:color w:val="000000" w:themeColor="text1"/>
              </w:rPr>
              <w:t>26</w:t>
            </w:r>
            <w:r>
              <w:rPr>
                <w:rFonts w:hint="eastAsia" w:ascii="ＭＳ 明朝" w:hAnsi="ＭＳ 明朝" w:eastAsia="ＭＳ 明朝"/>
                <w:color w:val="000000" w:themeColor="text1"/>
              </w:rPr>
              <w:t>日（月）午後</w:t>
            </w:r>
            <w:r>
              <w:rPr>
                <w:rFonts w:hint="eastAsia" w:ascii="ＭＳ 明朝" w:hAnsi="ＭＳ 明朝" w:eastAsia="ＭＳ 明朝"/>
                <w:color w:val="000000" w:themeColor="text1"/>
              </w:rPr>
              <w:t>5</w:t>
            </w:r>
            <w:r>
              <w:rPr>
                <w:rFonts w:hint="eastAsia" w:ascii="ＭＳ 明朝" w:hAnsi="ＭＳ 明朝" w:eastAsia="ＭＳ 明朝"/>
                <w:color w:val="000000" w:themeColor="text1"/>
              </w:rPr>
              <w:t>時まで</w:t>
            </w:r>
          </w:p>
        </w:tc>
      </w:tr>
      <w:tr>
        <w:trPr/>
        <w:tc>
          <w:tcPr>
            <w:tcW w:w="3544" w:type="dxa"/>
            <w:vAlign w:val="top"/>
          </w:tcPr>
          <w:p>
            <w:pPr>
              <w:pStyle w:val="0"/>
              <w:spacing w:line="400" w:lineRule="exact"/>
              <w:jc w:val="left"/>
              <w:rPr>
                <w:rFonts w:hint="default" w:ascii="ＭＳ 明朝" w:hAnsi="ＭＳ 明朝" w:eastAsia="ＭＳ 明朝"/>
                <w:color w:val="000000" w:themeColor="text1"/>
              </w:rPr>
            </w:pPr>
            <w:r>
              <w:rPr>
                <w:rFonts w:hint="eastAsia" w:ascii="ＭＳ 明朝" w:hAnsi="ＭＳ 明朝" w:eastAsia="ＭＳ 明朝"/>
                <w:color w:val="000000" w:themeColor="text1"/>
              </w:rPr>
              <w:t>選定委員会の開催</w:t>
            </w:r>
          </w:p>
          <w:p>
            <w:pPr>
              <w:pStyle w:val="0"/>
              <w:spacing w:line="400" w:lineRule="exact"/>
              <w:jc w:val="left"/>
              <w:rPr>
                <w:rFonts w:hint="default" w:ascii="ＭＳ 明朝" w:hAnsi="ＭＳ 明朝" w:eastAsia="ＭＳ 明朝"/>
                <w:color w:val="000000" w:themeColor="text1"/>
              </w:rPr>
            </w:pPr>
            <w:r>
              <w:rPr>
                <w:rFonts w:hint="eastAsia" w:ascii="ＭＳ 明朝" w:hAnsi="ＭＳ 明朝" w:eastAsia="ＭＳ 明朝"/>
                <w:color w:val="000000" w:themeColor="text1"/>
              </w:rPr>
              <w:t>（ﾌﾟﾚｾﾞﾝﾃｰｼｮﾝの実施）</w:t>
            </w:r>
          </w:p>
        </w:tc>
        <w:tc>
          <w:tcPr>
            <w:tcW w:w="6055" w:type="dxa"/>
            <w:vAlign w:val="center"/>
          </w:tcPr>
          <w:p>
            <w:pPr>
              <w:pStyle w:val="0"/>
              <w:spacing w:line="400" w:lineRule="exact"/>
              <w:jc w:val="left"/>
              <w:rPr>
                <w:rFonts w:hint="default" w:ascii="ＭＳ 明朝" w:hAnsi="ＭＳ 明朝" w:eastAsia="ＭＳ 明朝"/>
                <w:color w:val="000000" w:themeColor="text1"/>
              </w:rPr>
            </w:pPr>
            <w:r>
              <w:rPr>
                <w:rFonts w:hint="eastAsia" w:ascii="ＭＳ 明朝" w:hAnsi="ＭＳ 明朝" w:eastAsia="ＭＳ 明朝"/>
                <w:color w:val="000000" w:themeColor="text1"/>
              </w:rPr>
              <w:t>令和</w:t>
            </w:r>
            <w:r>
              <w:rPr>
                <w:rFonts w:hint="eastAsia" w:ascii="ＭＳ 明朝" w:hAnsi="ＭＳ 明朝" w:eastAsia="ＭＳ 明朝"/>
                <w:color w:val="000000" w:themeColor="text1"/>
              </w:rPr>
              <w:t>8</w:t>
            </w:r>
            <w:r>
              <w:rPr>
                <w:rFonts w:hint="eastAsia" w:ascii="ＭＳ 明朝" w:hAnsi="ＭＳ 明朝" w:eastAsia="ＭＳ 明朝"/>
                <w:color w:val="000000" w:themeColor="text1"/>
              </w:rPr>
              <w:t>年</w:t>
            </w:r>
            <w:r>
              <w:rPr>
                <w:rFonts w:hint="eastAsia" w:ascii="ＭＳ 明朝" w:hAnsi="ＭＳ 明朝" w:eastAsia="ＭＳ 明朝"/>
                <w:color w:val="000000" w:themeColor="text1"/>
              </w:rPr>
              <w:t>11</w:t>
            </w:r>
            <w:r>
              <w:rPr>
                <w:rFonts w:hint="eastAsia" w:ascii="ＭＳ 明朝" w:hAnsi="ＭＳ 明朝" w:eastAsia="ＭＳ 明朝"/>
                <w:color w:val="000000" w:themeColor="text1"/>
              </w:rPr>
              <w:t>月</w:t>
            </w:r>
            <w:r>
              <w:rPr>
                <w:rFonts w:hint="eastAsia" w:ascii="ＭＳ 明朝" w:hAnsi="ＭＳ 明朝" w:eastAsia="ＭＳ 明朝"/>
                <w:color w:val="000000" w:themeColor="text1"/>
              </w:rPr>
              <w:t>5</w:t>
            </w:r>
            <w:r>
              <w:rPr>
                <w:rFonts w:hint="eastAsia" w:ascii="ＭＳ 明朝" w:hAnsi="ＭＳ 明朝" w:eastAsia="ＭＳ 明朝"/>
                <w:color w:val="000000" w:themeColor="text1"/>
              </w:rPr>
              <w:t>日（木）</w:t>
            </w:r>
          </w:p>
        </w:tc>
      </w:tr>
      <w:tr>
        <w:trPr/>
        <w:tc>
          <w:tcPr>
            <w:tcW w:w="3544" w:type="dxa"/>
            <w:vAlign w:val="top"/>
          </w:tcPr>
          <w:p>
            <w:pPr>
              <w:pStyle w:val="0"/>
              <w:spacing w:line="400" w:lineRule="exact"/>
              <w:jc w:val="left"/>
              <w:rPr>
                <w:rFonts w:hint="default" w:ascii="ＭＳ 明朝" w:hAnsi="ＭＳ 明朝" w:eastAsia="ＭＳ 明朝"/>
                <w:color w:val="000000" w:themeColor="text1"/>
              </w:rPr>
            </w:pPr>
            <w:r>
              <w:rPr>
                <w:rFonts w:hint="eastAsia" w:ascii="ＭＳ 明朝" w:hAnsi="ＭＳ 明朝" w:eastAsia="ＭＳ 明朝"/>
                <w:color w:val="000000" w:themeColor="text1"/>
              </w:rPr>
              <w:t>選定結果の通知</w:t>
            </w:r>
          </w:p>
        </w:tc>
        <w:tc>
          <w:tcPr>
            <w:tcW w:w="6055" w:type="dxa"/>
            <w:vAlign w:val="center"/>
          </w:tcPr>
          <w:p>
            <w:pPr>
              <w:pStyle w:val="0"/>
              <w:spacing w:line="400" w:lineRule="exact"/>
              <w:jc w:val="left"/>
              <w:rPr>
                <w:rFonts w:hint="default" w:ascii="ＭＳ 明朝" w:hAnsi="ＭＳ 明朝" w:eastAsia="ＭＳ 明朝"/>
                <w:color w:val="000000" w:themeColor="text1"/>
              </w:rPr>
            </w:pPr>
            <w:r>
              <w:rPr>
                <w:rFonts w:hint="eastAsia" w:ascii="ＭＳ 明朝" w:hAnsi="ＭＳ 明朝" w:eastAsia="ＭＳ 明朝"/>
                <w:color w:val="000000" w:themeColor="text1"/>
              </w:rPr>
              <w:t>令和</w:t>
            </w:r>
            <w:r>
              <w:rPr>
                <w:rFonts w:hint="eastAsia" w:ascii="ＭＳ 明朝" w:hAnsi="ＭＳ 明朝" w:eastAsia="ＭＳ 明朝"/>
                <w:color w:val="000000" w:themeColor="text1"/>
              </w:rPr>
              <w:t>8</w:t>
            </w:r>
            <w:r>
              <w:rPr>
                <w:rFonts w:hint="eastAsia" w:ascii="ＭＳ 明朝" w:hAnsi="ＭＳ 明朝" w:eastAsia="ＭＳ 明朝"/>
                <w:color w:val="000000" w:themeColor="text1"/>
              </w:rPr>
              <w:t>年</w:t>
            </w:r>
            <w:r>
              <w:rPr>
                <w:rFonts w:hint="eastAsia" w:ascii="ＭＳ 明朝" w:hAnsi="ＭＳ 明朝" w:eastAsia="ＭＳ 明朝"/>
                <w:color w:val="000000" w:themeColor="text1"/>
              </w:rPr>
              <w:t>11</w:t>
            </w:r>
            <w:r>
              <w:rPr>
                <w:rFonts w:hint="eastAsia" w:ascii="ＭＳ 明朝" w:hAnsi="ＭＳ 明朝" w:eastAsia="ＭＳ 明朝"/>
                <w:color w:val="000000" w:themeColor="text1"/>
              </w:rPr>
              <w:t>月中旬</w:t>
            </w:r>
          </w:p>
        </w:tc>
      </w:tr>
    </w:tbl>
    <w:p>
      <w:pPr>
        <w:pStyle w:val="0"/>
        <w:spacing w:line="400" w:lineRule="exact"/>
        <w:jc w:val="left"/>
        <w:rPr>
          <w:rFonts w:hint="default"/>
        </w:rPr>
      </w:pPr>
      <w:r>
        <w:rPr>
          <w:rFonts w:hint="eastAsia" w:ascii="ＭＳ 明朝" w:hAnsi="ＭＳ 明朝" w:eastAsia="ＭＳ 明朝"/>
          <w:color w:val="000000" w:themeColor="text1"/>
        </w:rPr>
        <w:t>※　上記の日程は予定のため、変更する場合があります。</w:t>
      </w:r>
    </w:p>
    <w:p>
      <w:pPr>
        <w:pStyle w:val="0"/>
        <w:ind w:firstLine="480" w:firstLineChars="200"/>
        <w:rPr>
          <w:rFonts w:hint="default"/>
        </w:rPr>
      </w:pPr>
    </w:p>
    <w:p>
      <w:pPr>
        <w:pStyle w:val="0"/>
        <w:ind w:firstLine="480" w:firstLineChars="200"/>
        <w:rPr>
          <w:rFonts w:hint="default"/>
        </w:rPr>
      </w:pPr>
      <w:r>
        <w:rPr>
          <w:rFonts w:hint="eastAsia"/>
        </w:rPr>
        <w:t>（１）募集要項の配布</w:t>
      </w:r>
    </w:p>
    <w:p>
      <w:pPr>
        <w:pStyle w:val="0"/>
        <w:ind w:left="960" w:leftChars="400" w:firstLine="240" w:firstLineChars="100"/>
        <w:rPr>
          <w:rFonts w:hint="default"/>
          <w:color w:val="000000" w:themeColor="text1"/>
          <w:highlight w:val="none"/>
        </w:rPr>
      </w:pPr>
      <w:r>
        <w:rPr>
          <w:rFonts w:hint="eastAsia"/>
          <w:color w:val="000000" w:themeColor="text1"/>
          <w:highlight w:val="none"/>
        </w:rPr>
        <w:t>募集要項は、玉名市教育委員会スポーツ振興課スポーツ振興係（玉名市総合体育館）において配布します。また、玉名市役所ホームページ（</w:t>
      </w:r>
      <w:r>
        <w:rPr>
          <w:rFonts w:hint="eastAsia"/>
          <w:color w:val="000000" w:themeColor="text1"/>
          <w:highlight w:val="none"/>
        </w:rPr>
        <w:t>http://www.city.tamana.lg.jp/</w:t>
      </w:r>
      <w:r>
        <w:rPr>
          <w:rFonts w:hint="eastAsia"/>
          <w:color w:val="000000" w:themeColor="text1"/>
          <w:highlight w:val="none"/>
        </w:rPr>
        <w:t>）からダウンロードすることができます。</w:t>
      </w:r>
    </w:p>
    <w:p>
      <w:pPr>
        <w:pStyle w:val="0"/>
        <w:ind w:left="960" w:leftChars="400" w:firstLine="240" w:firstLineChars="100"/>
        <w:rPr>
          <w:rFonts w:hint="default"/>
          <w:color w:val="000000" w:themeColor="text1"/>
          <w:highlight w:val="none"/>
        </w:rPr>
      </w:pPr>
      <w:r>
        <w:rPr>
          <w:rFonts w:hint="eastAsia"/>
          <w:color w:val="000000" w:themeColor="text1"/>
          <w:highlight w:val="none"/>
        </w:rPr>
        <w:t>なお、募集要項の配布及びホームページへの掲載については、令和８年９月１６日（水）から令和８年１０月２６日（月）まで行います。</w:t>
      </w:r>
    </w:p>
    <w:p>
      <w:pPr>
        <w:pStyle w:val="0"/>
        <w:ind w:left="960" w:leftChars="400" w:firstLine="240" w:firstLineChars="100"/>
        <w:rPr>
          <w:rFonts w:hint="default"/>
        </w:rPr>
      </w:pPr>
      <w:r>
        <w:rPr>
          <w:rFonts w:hint="eastAsia"/>
          <w:color w:val="000000" w:themeColor="text1"/>
          <w:highlight w:val="none"/>
        </w:rPr>
        <w:t>また、募集説明会を次のとおり開催しますので、参加ご希望の場合は「指定管理者に関する募集説明会　参加申込書」</w:t>
      </w:r>
      <w:r>
        <w:rPr>
          <w:rFonts w:hint="eastAsia"/>
          <w:color w:val="000000" w:themeColor="text1"/>
          <w:highlight w:val="none"/>
        </w:rPr>
        <w:t>(</w:t>
      </w:r>
      <w:r>
        <w:rPr>
          <w:rFonts w:hint="eastAsia"/>
          <w:color w:val="000000" w:themeColor="text1"/>
          <w:highlight w:val="none"/>
        </w:rPr>
        <w:t>様式第１号</w:t>
      </w:r>
      <w:r>
        <w:rPr>
          <w:rFonts w:hint="eastAsia"/>
          <w:color w:val="000000" w:themeColor="text1"/>
          <w:highlight w:val="none"/>
        </w:rPr>
        <w:t>)</w:t>
      </w:r>
      <w:r>
        <w:rPr>
          <w:rFonts w:hint="eastAsia"/>
          <w:color w:val="000000" w:themeColor="text1"/>
          <w:highlight w:val="none"/>
        </w:rPr>
        <w:t>により申込みください</w:t>
      </w:r>
      <w:r>
        <w:rPr>
          <w:rFonts w:hint="eastAsia"/>
        </w:rPr>
        <w:t>。</w:t>
      </w:r>
    </w:p>
    <w:tbl>
      <w:tblPr>
        <w:tblStyle w:val="11"/>
        <w:tblW w:w="7804" w:type="dxa"/>
        <w:tblInd w:w="12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7804"/>
      </w:tblGrid>
      <w:tr>
        <w:trPr>
          <w:trHeight w:val="2327" w:hRule="atLeast"/>
        </w:trPr>
        <w:tc>
          <w:tcPr>
            <w:tcW w:w="7804" w:type="dxa"/>
            <w:vAlign w:val="top"/>
          </w:tcPr>
          <w:p>
            <w:pPr>
              <w:pStyle w:val="0"/>
              <w:rPr>
                <w:rFonts w:hint="default"/>
                <w:color w:val="000000" w:themeColor="text1"/>
              </w:rPr>
            </w:pPr>
            <w:r>
              <w:rPr>
                <w:rFonts w:hint="eastAsia"/>
              </w:rPr>
              <w:t>【</w:t>
            </w:r>
            <w:r>
              <w:rPr>
                <w:rFonts w:hint="eastAsia"/>
                <w:color w:val="000000" w:themeColor="text1"/>
              </w:rPr>
              <w:t>管理施設指定管理者の募集説明会について】</w:t>
            </w:r>
          </w:p>
          <w:p>
            <w:pPr>
              <w:pStyle w:val="0"/>
              <w:ind w:firstLine="492" w:firstLineChars="205"/>
              <w:rPr>
                <w:rFonts w:hint="default"/>
                <w:color w:val="000000" w:themeColor="text1"/>
                <w:highlight w:val="none"/>
              </w:rPr>
            </w:pPr>
            <w:r>
              <w:rPr>
                <w:rFonts w:hint="eastAsia"/>
                <w:color w:val="000000" w:themeColor="text1"/>
                <w:highlight w:val="none"/>
              </w:rPr>
              <w:t>①　日　時　　令和８年９月２８日（月）午後２時から</w:t>
            </w:r>
          </w:p>
          <w:p>
            <w:pPr>
              <w:pStyle w:val="0"/>
              <w:ind w:left="480"/>
              <w:rPr>
                <w:rFonts w:hint="default"/>
                <w:color w:val="000000" w:themeColor="text1"/>
                <w:highlight w:val="none"/>
              </w:rPr>
            </w:pPr>
            <w:r>
              <w:rPr>
                <w:rFonts w:hint="eastAsia"/>
                <w:color w:val="000000" w:themeColor="text1"/>
                <w:highlight w:val="none"/>
              </w:rPr>
              <w:t>②　場　所　　玉名市岱明町中土５９０番地</w:t>
            </w:r>
          </w:p>
          <w:p>
            <w:pPr>
              <w:pStyle w:val="0"/>
              <w:ind w:left="480" w:leftChars="200" w:firstLine="1680" w:firstLineChars="700"/>
              <w:rPr>
                <w:rFonts w:hint="default"/>
                <w:color w:val="000000" w:themeColor="text1"/>
                <w:highlight w:val="none"/>
              </w:rPr>
            </w:pPr>
            <w:r>
              <w:rPr>
                <w:rFonts w:hint="eastAsia"/>
                <w:color w:val="000000" w:themeColor="text1"/>
                <w:highlight w:val="none"/>
              </w:rPr>
              <w:t>玉名市岱明Ｂ＆Ｇ海洋センター</w:t>
            </w:r>
          </w:p>
          <w:p>
            <w:pPr>
              <w:pStyle w:val="0"/>
              <w:rPr>
                <w:rFonts w:hint="default"/>
                <w:color w:val="000000" w:themeColor="text1"/>
                <w:highlight w:val="none"/>
              </w:rPr>
            </w:pPr>
            <w:r>
              <w:rPr>
                <w:rFonts w:hint="eastAsia"/>
                <w:color w:val="000000" w:themeColor="text1"/>
                <w:highlight w:val="none"/>
              </w:rPr>
              <w:t>　　③　申込期限　令和８年９月２５日（金）正午まで</w:t>
            </w:r>
          </w:p>
          <w:p>
            <w:pPr>
              <w:pStyle w:val="0"/>
              <w:rPr>
                <w:rFonts w:hint="default"/>
                <w:color w:val="000000" w:themeColor="text1"/>
                <w:highlight w:val="none"/>
              </w:rPr>
            </w:pPr>
            <w:r>
              <w:rPr>
                <w:rFonts w:hint="eastAsia"/>
                <w:color w:val="000000" w:themeColor="text1"/>
                <w:highlight w:val="none"/>
              </w:rPr>
              <w:t>　　④　申込方法　「指定管理者に関する募集説明会　参加申込書」</w:t>
            </w:r>
          </w:p>
          <w:p>
            <w:pPr>
              <w:pStyle w:val="0"/>
              <w:rPr>
                <w:rFonts w:hint="default"/>
                <w:color w:val="000000" w:themeColor="text1"/>
                <w:highlight w:val="none"/>
              </w:rPr>
            </w:pPr>
            <w:r>
              <w:rPr>
                <w:rFonts w:hint="eastAsia"/>
                <w:color w:val="000000" w:themeColor="text1"/>
                <w:highlight w:val="none"/>
              </w:rPr>
              <w:t>　　　　　　　　（様式第</w:t>
            </w:r>
            <w:r>
              <w:rPr>
                <w:rFonts w:hint="eastAsia"/>
                <w:color w:val="000000" w:themeColor="text1"/>
                <w:highlight w:val="none"/>
              </w:rPr>
              <w:t>1</w:t>
            </w:r>
            <w:r>
              <w:rPr>
                <w:rFonts w:hint="eastAsia"/>
                <w:color w:val="000000" w:themeColor="text1"/>
                <w:highlight w:val="none"/>
              </w:rPr>
              <w:t>号）により申込みください。</w:t>
            </w:r>
          </w:p>
          <w:p>
            <w:pPr>
              <w:pStyle w:val="0"/>
              <w:rPr>
                <w:rFonts w:hint="default"/>
                <w:color w:val="000000" w:themeColor="text1"/>
                <w:highlight w:val="none"/>
              </w:rPr>
            </w:pPr>
            <w:r>
              <w:rPr>
                <w:rFonts w:hint="eastAsia"/>
                <w:color w:val="000000" w:themeColor="text1"/>
                <w:highlight w:val="none"/>
              </w:rPr>
              <w:t>　　⑤　その他　　募集説明会への参加人数は、１団体につき２人</w:t>
            </w:r>
          </w:p>
          <w:p>
            <w:pPr>
              <w:pStyle w:val="0"/>
              <w:rPr>
                <w:rFonts w:hint="default"/>
              </w:rPr>
            </w:pPr>
            <w:r>
              <w:rPr>
                <w:rFonts w:hint="eastAsia"/>
                <w:color w:val="000000" w:themeColor="text1"/>
                <w:highlight w:val="none"/>
              </w:rPr>
              <w:t>　　　　　　　　以内とします。また、説明会後、現地をご案内します</w:t>
            </w:r>
            <w:r>
              <w:rPr>
                <w:rFonts w:hint="eastAsia"/>
              </w:rPr>
              <w:t>。</w:t>
            </w:r>
          </w:p>
        </w:tc>
      </w:tr>
    </w:tbl>
    <w:p>
      <w:pPr>
        <w:pStyle w:val="0"/>
        <w:ind w:left="1200" w:leftChars="500"/>
        <w:rPr>
          <w:rFonts w:hint="default"/>
        </w:rPr>
      </w:pPr>
    </w:p>
    <w:p>
      <w:pPr>
        <w:pStyle w:val="0"/>
        <w:ind w:firstLine="480" w:firstLineChars="200"/>
        <w:rPr>
          <w:rFonts w:hint="default"/>
        </w:rPr>
      </w:pPr>
      <w:r>
        <w:rPr>
          <w:rFonts w:hint="eastAsia"/>
        </w:rPr>
        <w:t>（２）質問受付期間</w:t>
      </w:r>
    </w:p>
    <w:p>
      <w:pPr>
        <w:pStyle w:val="0"/>
        <w:ind w:left="960" w:leftChars="400" w:firstLine="240" w:firstLineChars="100"/>
        <w:rPr>
          <w:rFonts w:hint="default"/>
        </w:rPr>
      </w:pPr>
      <w:r>
        <w:rPr>
          <w:rFonts w:hint="eastAsia"/>
        </w:rPr>
        <w:t>募集要項の内容等に関する質問を次のとおり受け付けます。</w:t>
      </w:r>
    </w:p>
    <w:p>
      <w:pPr>
        <w:pStyle w:val="0"/>
        <w:ind w:firstLine="1320" w:firstLineChars="550"/>
        <w:rPr>
          <w:rFonts w:hint="default"/>
        </w:rPr>
      </w:pPr>
      <w:r>
        <w:rPr>
          <w:rFonts w:hint="eastAsia"/>
        </w:rPr>
        <w:t>①　受付期間</w:t>
      </w:r>
    </w:p>
    <w:p>
      <w:pPr>
        <w:pStyle w:val="0"/>
        <w:ind w:left="3000" w:leftChars="750" w:hanging="1200" w:hangingChars="500"/>
        <w:rPr>
          <w:rFonts w:hint="default"/>
          <w:color w:val="000000" w:themeColor="text1"/>
          <w:highlight w:val="none"/>
        </w:rPr>
      </w:pPr>
      <w:r>
        <w:rPr>
          <w:rFonts w:hint="eastAsia"/>
          <w:color w:val="000000" w:themeColor="text1"/>
          <w:highlight w:val="none"/>
        </w:rPr>
        <w:t>令和８年９月２８日（月）から</w:t>
      </w:r>
    </w:p>
    <w:p>
      <w:pPr>
        <w:pStyle w:val="0"/>
        <w:ind w:firstLine="2400" w:firstLineChars="1000"/>
        <w:rPr>
          <w:rFonts w:hint="default"/>
          <w:color w:val="000000" w:themeColor="text1"/>
        </w:rPr>
      </w:pPr>
      <w:r>
        <w:rPr>
          <w:rFonts w:hint="eastAsia"/>
          <w:color w:val="000000" w:themeColor="text1"/>
          <w:highlight w:val="none"/>
        </w:rPr>
        <w:t>令和８年１０月２日（金）正午まで</w:t>
      </w:r>
    </w:p>
    <w:p>
      <w:pPr>
        <w:pStyle w:val="0"/>
        <w:ind w:left="3000" w:leftChars="550" w:hanging="1680" w:hangingChars="700"/>
        <w:rPr>
          <w:rFonts w:hint="default"/>
        </w:rPr>
      </w:pPr>
      <w:r>
        <w:rPr>
          <w:rFonts w:hint="eastAsia"/>
        </w:rPr>
        <w:t>②　受付方法</w:t>
      </w:r>
    </w:p>
    <w:p>
      <w:pPr>
        <w:pStyle w:val="0"/>
        <w:ind w:left="1680" w:leftChars="700" w:firstLine="120" w:firstLineChars="50"/>
        <w:rPr>
          <w:rFonts w:hint="default"/>
          <w:color w:val="000000" w:themeColor="text1"/>
          <w:highlight w:val="none"/>
        </w:rPr>
      </w:pPr>
      <w:r>
        <w:rPr>
          <w:rFonts w:hint="eastAsia"/>
          <w:color w:val="000000" w:themeColor="text1"/>
          <w:highlight w:val="none"/>
        </w:rPr>
        <w:t>「指定管理者指定申請に関する質問書」（様式第２号）に記入の上、期間内に提出して下さい。（メールのみ可）</w:t>
      </w:r>
    </w:p>
    <w:p>
      <w:pPr>
        <w:pStyle w:val="0"/>
        <w:ind w:left="1920" w:leftChars="800"/>
        <w:rPr>
          <w:rFonts w:hint="default"/>
          <w:color w:val="000000" w:themeColor="text1"/>
          <w:sz w:val="22"/>
          <w:highlight w:val="none"/>
        </w:rPr>
      </w:pPr>
      <w:r>
        <w:rPr>
          <w:rFonts w:hint="eastAsia"/>
          <w:color w:val="000000" w:themeColor="text1"/>
          <w:highlight w:val="none"/>
        </w:rPr>
        <w:t>　</w:t>
      </w:r>
      <w:r>
        <w:rPr>
          <w:rFonts w:hint="eastAsia"/>
          <w:color w:val="000000" w:themeColor="text1"/>
          <w:sz w:val="22"/>
          <w:highlight w:val="none"/>
        </w:rPr>
        <w:t>※</w:t>
      </w:r>
      <w:r>
        <w:rPr>
          <w:rFonts w:hint="eastAsia"/>
          <w:color w:val="000000" w:themeColor="text1"/>
          <w:sz w:val="22"/>
          <w:highlight w:val="none"/>
        </w:rPr>
        <w:t xml:space="preserve"> </w:t>
      </w:r>
      <w:r>
        <w:rPr>
          <w:rFonts w:hint="eastAsia"/>
          <w:color w:val="000000" w:themeColor="text1"/>
          <w:sz w:val="22"/>
          <w:highlight w:val="none"/>
        </w:rPr>
        <w:t>メール送信の際には、相手方のアドレスを十分に御確認ください。</w:t>
      </w:r>
    </w:p>
    <w:p>
      <w:pPr>
        <w:pStyle w:val="0"/>
        <w:ind w:left="3000" w:leftChars="550" w:hanging="1680" w:hangingChars="700"/>
        <w:rPr>
          <w:rFonts w:hint="default"/>
          <w:color w:val="000000" w:themeColor="text1"/>
          <w:highlight w:val="none"/>
        </w:rPr>
      </w:pPr>
      <w:r>
        <w:rPr>
          <w:rFonts w:hint="eastAsia"/>
          <w:color w:val="000000" w:themeColor="text1"/>
          <w:highlight w:val="none"/>
        </w:rPr>
        <w:t>③　回答方法</w:t>
      </w:r>
    </w:p>
    <w:p>
      <w:pPr>
        <w:pStyle w:val="0"/>
        <w:ind w:left="1560" w:leftChars="650" w:firstLine="240" w:firstLineChars="100"/>
        <w:rPr>
          <w:rFonts w:hint="default"/>
          <w:color w:val="000000" w:themeColor="text1"/>
          <w:highlight w:val="none"/>
        </w:rPr>
      </w:pPr>
      <w:r>
        <w:rPr>
          <w:rFonts w:hint="eastAsia"/>
          <w:color w:val="000000" w:themeColor="text1"/>
          <w:highlight w:val="none"/>
        </w:rPr>
        <w:t>受付期間終了後速やかに、全ての質問について全ての応募者に対して回答します。</w:t>
      </w:r>
    </w:p>
    <w:p>
      <w:pPr>
        <w:pStyle w:val="0"/>
        <w:ind w:firstLine="960" w:firstLineChars="400"/>
        <w:rPr>
          <w:rFonts w:hint="default"/>
          <w:color w:val="000000" w:themeColor="text1"/>
          <w:highlight w:val="none"/>
        </w:rPr>
      </w:pPr>
    </w:p>
    <w:p>
      <w:pPr>
        <w:pStyle w:val="0"/>
        <w:ind w:firstLine="480" w:firstLineChars="200"/>
        <w:rPr>
          <w:rFonts w:hint="default"/>
          <w:color w:val="000000" w:themeColor="text1"/>
          <w:highlight w:val="none"/>
        </w:rPr>
      </w:pPr>
      <w:r>
        <w:rPr>
          <w:rFonts w:hint="eastAsia"/>
          <w:color w:val="000000" w:themeColor="text1"/>
          <w:highlight w:val="none"/>
        </w:rPr>
        <w:t>（３）申請書提出先及び提出期限</w:t>
      </w:r>
    </w:p>
    <w:p>
      <w:pPr>
        <w:pStyle w:val="0"/>
        <w:ind w:firstLine="1320" w:firstLineChars="550"/>
        <w:rPr>
          <w:rFonts w:hint="default"/>
          <w:color w:val="000000" w:themeColor="text1"/>
          <w:highlight w:val="none"/>
        </w:rPr>
      </w:pPr>
      <w:r>
        <w:rPr>
          <w:rFonts w:hint="eastAsia"/>
          <w:color w:val="000000" w:themeColor="text1"/>
          <w:highlight w:val="none"/>
        </w:rPr>
        <w:t>①　</w:t>
      </w:r>
      <w:r>
        <w:rPr>
          <w:rFonts w:hint="eastAsia"/>
          <w:color w:val="000000" w:themeColor="text1"/>
          <w:spacing w:val="60"/>
          <w:kern w:val="0"/>
          <w:highlight w:val="none"/>
          <w:fitText w:val="960" w:id="1"/>
        </w:rPr>
        <w:t>提出</w:t>
      </w:r>
      <w:r>
        <w:rPr>
          <w:rFonts w:hint="eastAsia"/>
          <w:color w:val="000000" w:themeColor="text1"/>
          <w:kern w:val="0"/>
          <w:highlight w:val="none"/>
          <w:fitText w:val="960" w:id="1"/>
        </w:rPr>
        <w:t>先</w:t>
      </w:r>
      <w:r>
        <w:rPr>
          <w:rFonts w:hint="eastAsia"/>
          <w:color w:val="000000" w:themeColor="text1"/>
          <w:highlight w:val="none"/>
        </w:rPr>
        <w:t>　</w:t>
      </w:r>
    </w:p>
    <w:p>
      <w:pPr>
        <w:pStyle w:val="0"/>
        <w:ind w:firstLine="1800" w:firstLineChars="750"/>
        <w:rPr>
          <w:rFonts w:hint="default"/>
          <w:color w:val="000000" w:themeColor="text1"/>
          <w:highlight w:val="none"/>
        </w:rPr>
      </w:pPr>
      <w:r>
        <w:rPr>
          <w:rFonts w:hint="eastAsia"/>
          <w:color w:val="000000" w:themeColor="text1"/>
          <w:highlight w:val="none"/>
        </w:rPr>
        <w:t>玉名市教育委員会スポーツ振興課スポーツ振興係</w:t>
      </w:r>
      <w:r>
        <w:rPr>
          <w:rFonts w:hint="eastAsia"/>
          <w:color w:val="000000" w:themeColor="text1"/>
          <w:sz w:val="21"/>
          <w:highlight w:val="none"/>
        </w:rPr>
        <w:t>（玉名市総合体育館）</w:t>
      </w:r>
    </w:p>
    <w:p>
      <w:pPr>
        <w:pStyle w:val="0"/>
        <w:ind w:firstLine="1800" w:firstLineChars="750"/>
        <w:rPr>
          <w:rFonts w:hint="default"/>
          <w:color w:val="000000" w:themeColor="text1"/>
          <w:highlight w:val="none"/>
        </w:rPr>
      </w:pPr>
      <w:r>
        <w:rPr>
          <w:rFonts w:hint="eastAsia"/>
          <w:color w:val="000000" w:themeColor="text1"/>
          <w:highlight w:val="none"/>
        </w:rPr>
        <w:t>〒８６５－００２３　熊本県玉名市大倉１１４４</w:t>
      </w:r>
    </w:p>
    <w:p>
      <w:pPr>
        <w:pStyle w:val="0"/>
        <w:ind w:firstLine="1320" w:firstLineChars="550"/>
        <w:rPr>
          <w:rFonts w:hint="default"/>
          <w:color w:val="000000" w:themeColor="text1"/>
          <w:highlight w:val="none"/>
        </w:rPr>
      </w:pPr>
      <w:r>
        <w:rPr>
          <w:rFonts w:hint="eastAsia"/>
          <w:color w:val="000000" w:themeColor="text1"/>
          <w:highlight w:val="none"/>
        </w:rPr>
        <w:t>　　電話　０９６８－７５－１１２９</w:t>
      </w:r>
    </w:p>
    <w:p>
      <w:pPr>
        <w:pStyle w:val="0"/>
        <w:ind w:left="1560" w:leftChars="550" w:hanging="240" w:hangingChars="100"/>
        <w:rPr>
          <w:rFonts w:hint="default"/>
          <w:color w:val="000000" w:themeColor="text1"/>
          <w:highlight w:val="none"/>
        </w:rPr>
      </w:pPr>
      <w:r>
        <w:rPr>
          <w:rFonts w:hint="eastAsia"/>
          <w:color w:val="000000" w:themeColor="text1"/>
          <w:highlight w:val="none"/>
        </w:rPr>
        <w:t>②　提出期間</w:t>
      </w:r>
    </w:p>
    <w:p>
      <w:pPr>
        <w:pStyle w:val="0"/>
        <w:ind w:left="1560" w:leftChars="650" w:firstLine="240" w:firstLineChars="100"/>
        <w:rPr>
          <w:rFonts w:hint="default"/>
          <w:color w:val="000000" w:themeColor="text1"/>
        </w:rPr>
      </w:pPr>
      <w:r>
        <w:rPr>
          <w:rFonts w:hint="eastAsia"/>
          <w:color w:val="000000" w:themeColor="text1"/>
          <w:highlight w:val="none"/>
        </w:rPr>
        <w:t>令和８年１０月１３日（火）から令和８年１０月２６日</w:t>
      </w:r>
      <w:r>
        <w:rPr>
          <w:rFonts w:hint="eastAsia"/>
          <w:color w:val="000000" w:themeColor="text1"/>
          <w:highlight w:val="none"/>
        </w:rPr>
        <w:t>(</w:t>
      </w:r>
      <w:r>
        <w:rPr>
          <w:rFonts w:hint="eastAsia"/>
          <w:color w:val="000000" w:themeColor="text1"/>
          <w:highlight w:val="none"/>
        </w:rPr>
        <w:t>月</w:t>
      </w:r>
      <w:r>
        <w:rPr>
          <w:rFonts w:hint="eastAsia"/>
          <w:color w:val="000000" w:themeColor="text1"/>
          <w:highlight w:val="none"/>
        </w:rPr>
        <w:t>)</w:t>
      </w:r>
      <w:r>
        <w:rPr>
          <w:rFonts w:hint="eastAsia"/>
          <w:color w:val="000000" w:themeColor="text1"/>
          <w:highlight w:val="none"/>
        </w:rPr>
        <w:t>までの日（</w:t>
      </w:r>
      <w:r>
        <w:rPr>
          <w:rFonts w:hint="eastAsia"/>
          <w:color w:val="000000" w:themeColor="text1"/>
        </w:rPr>
        <w:t>玉名市役所の閉庁日を除く。）の午前８時３０分から午後５時までとします。</w:t>
      </w:r>
    </w:p>
    <w:p>
      <w:pPr>
        <w:pStyle w:val="0"/>
        <w:ind w:left="2280" w:leftChars="750" w:hanging="480" w:hangingChars="200"/>
        <w:rPr>
          <w:rFonts w:hint="default"/>
        </w:rPr>
      </w:pPr>
      <w:r>
        <w:rPr>
          <w:rFonts w:hint="eastAsia"/>
          <w:color w:val="000000" w:themeColor="text1"/>
        </w:rPr>
        <w:t>※</w:t>
      </w:r>
      <w:r>
        <w:rPr>
          <w:rFonts w:hint="eastAsia"/>
          <w:color w:val="000000" w:themeColor="text1"/>
        </w:rPr>
        <w:t xml:space="preserve"> </w:t>
      </w:r>
      <w:r>
        <w:rPr>
          <w:rFonts w:hint="eastAsia"/>
          <w:color w:val="000000" w:themeColor="text1"/>
        </w:rPr>
        <w:t>郵送の場合は、書留郵便により最終日の午後５時までに</w:t>
      </w:r>
      <w:r>
        <w:rPr>
          <w:rFonts w:hint="eastAsia"/>
        </w:rPr>
        <w:t>必着のこと。</w:t>
      </w:r>
    </w:p>
    <w:p>
      <w:pPr>
        <w:pStyle w:val="0"/>
        <w:ind w:left="2280" w:leftChars="750" w:hanging="480" w:hangingChars="200"/>
        <w:rPr>
          <w:rFonts w:hint="default"/>
        </w:rPr>
      </w:pPr>
      <w:r>
        <w:rPr>
          <w:rFonts w:hint="eastAsia"/>
        </w:rPr>
        <w:t>※</w:t>
      </w:r>
      <w:r>
        <w:rPr>
          <w:rFonts w:hint="eastAsia"/>
        </w:rPr>
        <w:t xml:space="preserve"> </w:t>
      </w:r>
      <w:r>
        <w:rPr>
          <w:rFonts w:hint="eastAsia"/>
        </w:rPr>
        <w:t>電子メール又はＦＡＸでの提出は認めません。</w:t>
      </w:r>
    </w:p>
    <w:p>
      <w:pPr>
        <w:pStyle w:val="0"/>
        <w:ind w:left="1560" w:leftChars="550" w:hanging="240" w:hangingChars="100"/>
        <w:rPr>
          <w:rFonts w:hint="default"/>
        </w:rPr>
      </w:pPr>
      <w:r>
        <w:rPr>
          <w:rFonts w:hint="eastAsia"/>
        </w:rPr>
        <w:t>③　提出部数</w:t>
      </w:r>
    </w:p>
    <w:p>
      <w:pPr>
        <w:pStyle w:val="0"/>
        <w:ind w:left="1560" w:leftChars="650" w:firstLine="240" w:firstLineChars="100"/>
        <w:rPr>
          <w:rFonts w:hint="default"/>
        </w:rPr>
      </w:pPr>
      <w:r>
        <w:rPr>
          <w:rFonts w:hint="eastAsia"/>
        </w:rPr>
        <w:t>申請書類等は、正本１部、</w:t>
      </w:r>
      <w:r>
        <w:rPr>
          <w:rFonts w:hint="eastAsia"/>
          <w:color w:val="000000" w:themeColor="text1"/>
        </w:rPr>
        <w:t>副本１０部</w:t>
      </w:r>
      <w:r>
        <w:rPr>
          <w:rFonts w:hint="eastAsia"/>
        </w:rPr>
        <w:t>を提出してください。</w:t>
      </w:r>
    </w:p>
    <w:p>
      <w:pPr>
        <w:pStyle w:val="0"/>
        <w:ind w:left="1560" w:leftChars="650" w:firstLine="240" w:firstLineChars="100"/>
        <w:rPr>
          <w:rFonts w:hint="default"/>
        </w:rPr>
      </w:pPr>
      <w:r>
        <w:rPr>
          <w:rFonts w:hint="eastAsia"/>
        </w:rPr>
        <w:t>なお、提出書類は、原則として日本工業規格Ａ４版とし、１部ごとにファイル等に綴じて提出してください。提出期間終了後の追加資料の提出やプレゼンテーション当日の追加資料は原則認めません。</w:t>
      </w:r>
    </w:p>
    <w:p>
      <w:pPr>
        <w:pStyle w:val="0"/>
        <w:rPr>
          <w:rFonts w:hint="default"/>
        </w:rPr>
      </w:pPr>
    </w:p>
    <w:p>
      <w:pPr>
        <w:pStyle w:val="0"/>
        <w:ind w:firstLine="480" w:firstLineChars="200"/>
        <w:rPr>
          <w:rFonts w:hint="default"/>
        </w:rPr>
      </w:pPr>
      <w:r>
        <w:rPr>
          <w:rFonts w:hint="eastAsia"/>
        </w:rPr>
        <w:t>（４）選定結果の通知</w:t>
      </w:r>
    </w:p>
    <w:p>
      <w:pPr>
        <w:pStyle w:val="0"/>
        <w:ind w:left="960" w:leftChars="400" w:firstLine="240" w:firstLineChars="100"/>
        <w:rPr>
          <w:rFonts w:hint="default"/>
        </w:rPr>
      </w:pPr>
      <w:r>
        <w:rPr>
          <w:rFonts w:hint="eastAsia"/>
        </w:rPr>
        <w:t>選定結果については、各申請者に文書で通知するとともに、市のホームページ上で得点状況を公表します。</w:t>
      </w:r>
    </w:p>
    <w:p>
      <w:pPr>
        <w:pStyle w:val="0"/>
        <w:ind w:left="960" w:leftChars="400" w:firstLine="240" w:firstLineChars="100"/>
        <w:rPr>
          <w:rFonts w:hint="default"/>
        </w:rPr>
      </w:pPr>
      <w:r>
        <w:rPr>
          <w:rFonts w:hint="eastAsia"/>
        </w:rPr>
        <w:t>また、応募状況について、申請した団体の名称については公表します。</w:t>
      </w:r>
    </w:p>
    <w:p>
      <w:pPr>
        <w:pStyle w:val="0"/>
        <w:ind w:left="960" w:leftChars="400" w:firstLine="240" w:firstLineChars="100"/>
        <w:rPr>
          <w:rFonts w:hint="default"/>
        </w:rPr>
      </w:pPr>
      <w:r>
        <w:rPr>
          <w:rFonts w:hint="eastAsia"/>
        </w:rPr>
        <w:t>なお、選定結果の通知等は、次のとおり予定しています。</w:t>
      </w:r>
    </w:p>
    <w:p>
      <w:pPr>
        <w:pStyle w:val="0"/>
        <w:spacing w:line="160" w:lineRule="exact"/>
        <w:rPr>
          <w:rFonts w:hint="default"/>
        </w:rPr>
      </w:pPr>
    </w:p>
    <w:p>
      <w:pPr>
        <w:pStyle w:val="0"/>
        <w:rPr>
          <w:rFonts w:hint="default"/>
          <w:color w:val="000000" w:themeColor="text1"/>
          <w:highlight w:val="none"/>
        </w:rPr>
      </w:pPr>
      <w:r>
        <w:rPr>
          <w:rFonts w:hint="eastAsia"/>
        </w:rPr>
        <w:t>　　　　　　</w:t>
      </w:r>
      <w:r>
        <w:rPr>
          <w:rFonts w:hint="eastAsia"/>
          <w:color w:val="000000" w:themeColor="text1"/>
        </w:rPr>
        <w:t>・選定結果の通知　　</w:t>
      </w:r>
      <w:r>
        <w:rPr>
          <w:rFonts w:hint="eastAsia"/>
          <w:color w:val="000000" w:themeColor="text1"/>
          <w:highlight w:val="none"/>
        </w:rPr>
        <w:t>令和８年１１月中旬を予定</w:t>
      </w:r>
    </w:p>
    <w:p>
      <w:pPr>
        <w:pStyle w:val="0"/>
        <w:rPr>
          <w:rFonts w:hint="default"/>
          <w:color w:val="000000" w:themeColor="text1"/>
          <w:highlight w:val="none"/>
        </w:rPr>
      </w:pPr>
      <w:r>
        <w:rPr>
          <w:rFonts w:hint="eastAsia"/>
          <w:color w:val="000000" w:themeColor="text1"/>
          <w:highlight w:val="none"/>
        </w:rPr>
        <w:t>　　　　　　・指定議案の提案　　令和８年１２月議会を予定</w:t>
      </w:r>
    </w:p>
    <w:p>
      <w:pPr>
        <w:pStyle w:val="0"/>
        <w:rPr>
          <w:rFonts w:hint="default"/>
          <w:color w:val="000000" w:themeColor="text1"/>
          <w:highlight w:val="none"/>
        </w:rPr>
      </w:pPr>
      <w:r>
        <w:rPr>
          <w:rFonts w:hint="eastAsia"/>
          <w:color w:val="000000" w:themeColor="text1"/>
          <w:highlight w:val="none"/>
        </w:rPr>
        <w:t>　　　　　　・指定の通知　　　　令和９年１月上旬を予定</w:t>
      </w:r>
    </w:p>
    <w:p>
      <w:pPr>
        <w:pStyle w:val="0"/>
        <w:rPr>
          <w:rFonts w:hint="default"/>
          <w:color w:val="000000" w:themeColor="text1"/>
          <w:highlight w:val="none"/>
        </w:rPr>
      </w:pPr>
    </w:p>
    <w:p>
      <w:pPr>
        <w:pStyle w:val="0"/>
        <w:rPr>
          <w:rFonts w:hint="default"/>
        </w:rPr>
      </w:pPr>
      <w:r>
        <w:rPr>
          <w:rFonts w:hint="eastAsia"/>
        </w:rPr>
        <w:t>３　参加資格</w:t>
      </w:r>
    </w:p>
    <w:p>
      <w:pPr>
        <w:pStyle w:val="0"/>
        <w:ind w:firstLine="720" w:firstLineChars="300"/>
        <w:rPr>
          <w:rFonts w:hint="default"/>
        </w:rPr>
      </w:pPr>
      <w:r>
        <w:rPr>
          <w:rFonts w:hint="eastAsia"/>
        </w:rPr>
        <w:t>次の要件を満たす法人その他の団体であることを参加資格とします。</w:t>
      </w:r>
    </w:p>
    <w:p>
      <w:pPr>
        <w:pStyle w:val="0"/>
        <w:ind w:left="1560" w:leftChars="550" w:hanging="240" w:hangingChars="100"/>
        <w:rPr>
          <w:rFonts w:hint="default"/>
          <w:color w:val="000000" w:themeColor="text1"/>
        </w:rPr>
      </w:pPr>
      <w:r>
        <w:rPr>
          <w:rFonts w:hint="eastAsia"/>
        </w:rPr>
        <w:t>①　</w:t>
      </w:r>
      <w:r>
        <w:rPr>
          <w:rFonts w:hint="eastAsia"/>
          <w:color w:val="000000" w:themeColor="text1"/>
        </w:rPr>
        <w:t>地方自治法施行令第１６７条の４の規定に該当しないこと。</w:t>
      </w:r>
    </w:p>
    <w:p>
      <w:pPr>
        <w:pStyle w:val="0"/>
        <w:ind w:left="1560" w:leftChars="550" w:hanging="240" w:hangingChars="100"/>
        <w:rPr>
          <w:rFonts w:hint="default"/>
          <w:color w:val="000000" w:themeColor="text1"/>
        </w:rPr>
      </w:pPr>
      <w:r>
        <w:rPr>
          <w:rFonts w:hint="eastAsia"/>
          <w:color w:val="000000" w:themeColor="text1"/>
        </w:rPr>
        <w:t>②　玉名市工事等請負・委託契約に係る指名停止等措置要領</w:t>
      </w:r>
      <w:r>
        <w:rPr>
          <w:rFonts w:hint="eastAsia"/>
          <w:color w:val="000000" w:themeColor="text1"/>
        </w:rPr>
        <w:t>(</w:t>
      </w:r>
      <w:r>
        <w:rPr>
          <w:rFonts w:hint="eastAsia"/>
          <w:color w:val="000000" w:themeColor="text1"/>
        </w:rPr>
        <w:t>平成１７年告示第１０３号）に基づく指名停止等の措置を受けていないこと。</w:t>
      </w:r>
    </w:p>
    <w:p>
      <w:pPr>
        <w:pStyle w:val="0"/>
        <w:ind w:left="1560" w:leftChars="550" w:hanging="240" w:hangingChars="100"/>
        <w:rPr>
          <w:rFonts w:hint="default"/>
          <w:color w:val="000000" w:themeColor="text1"/>
        </w:rPr>
      </w:pPr>
      <w:r>
        <w:rPr>
          <w:rFonts w:hint="eastAsia"/>
          <w:color w:val="000000" w:themeColor="text1"/>
        </w:rPr>
        <w:t>③　地方自治法第２４４条の２第１１項の規定による指定の取消しを受けたことがないこと。</w:t>
      </w:r>
    </w:p>
    <w:p>
      <w:pPr>
        <w:pStyle w:val="0"/>
        <w:ind w:left="1560" w:leftChars="550" w:hanging="240" w:hangingChars="100"/>
        <w:rPr>
          <w:rFonts w:hint="default"/>
          <w:color w:val="000000" w:themeColor="text1"/>
        </w:rPr>
      </w:pPr>
      <w:r>
        <w:rPr>
          <w:rFonts w:hint="eastAsia"/>
          <w:color w:val="000000" w:themeColor="text1"/>
        </w:rPr>
        <w:t>④　会社更生法、民事再生法等に基づく更生又は再生手続きを行っていないこと。</w:t>
      </w:r>
    </w:p>
    <w:p>
      <w:pPr>
        <w:pStyle w:val="0"/>
        <w:ind w:left="1560" w:leftChars="550" w:hanging="240" w:hangingChars="100"/>
        <w:rPr>
          <w:rFonts w:hint="default"/>
          <w:color w:val="000000" w:themeColor="text1"/>
        </w:rPr>
      </w:pPr>
      <w:r>
        <w:rPr>
          <w:rFonts w:hint="eastAsia"/>
          <w:color w:val="000000" w:themeColor="text1"/>
        </w:rPr>
        <w:t>　　また、手形交換所による取引停止処分、主要取引先からの取引停止等の事実があり、経営状態が著しく不健全である者でないこと。</w:t>
      </w:r>
    </w:p>
    <w:p>
      <w:pPr>
        <w:pStyle w:val="0"/>
        <w:ind w:left="1560" w:leftChars="550" w:hanging="240" w:hangingChars="100"/>
        <w:rPr>
          <w:rFonts w:hint="default"/>
          <w:color w:val="000000" w:themeColor="text1"/>
        </w:rPr>
      </w:pPr>
      <w:r>
        <w:rPr>
          <w:rFonts w:hint="eastAsia"/>
          <w:color w:val="000000" w:themeColor="text1"/>
        </w:rPr>
        <w:t>⑤　市税、法人税、消費税及び地方消費税を滞納していないこと</w:t>
      </w:r>
      <w:r>
        <w:rPr>
          <w:rFonts w:hint="eastAsia"/>
          <w:color w:val="000000" w:themeColor="text1"/>
        </w:rPr>
        <w:t>(</w:t>
      </w:r>
      <w:r>
        <w:rPr>
          <w:rFonts w:hint="eastAsia"/>
          <w:color w:val="000000" w:themeColor="text1"/>
        </w:rPr>
        <w:t>法人でない団体を除く。</w:t>
      </w:r>
      <w:r>
        <w:rPr>
          <w:rFonts w:hint="eastAsia"/>
          <w:color w:val="000000" w:themeColor="text1"/>
        </w:rPr>
        <w:t>)</w:t>
      </w:r>
      <w:r>
        <w:rPr>
          <w:rFonts w:hint="eastAsia"/>
          <w:color w:val="000000" w:themeColor="text1"/>
        </w:rPr>
        <w:t>。</w:t>
      </w:r>
    </w:p>
    <w:p>
      <w:pPr>
        <w:pStyle w:val="0"/>
        <w:ind w:left="1560" w:leftChars="550" w:hanging="240" w:hangingChars="100"/>
        <w:rPr>
          <w:rFonts w:hint="default"/>
          <w:color w:val="000000" w:themeColor="text1"/>
        </w:rPr>
      </w:pPr>
      <w:r>
        <w:rPr>
          <w:rFonts w:hint="eastAsia"/>
          <w:color w:val="000000" w:themeColor="text1"/>
        </w:rPr>
        <w:t>⑥　指定管理者について、地方自治法第９２条の２、第１４２条（同条を準用する場合を含む。）及び第１８０条の５第６項の規定を準用した場合に、これらに該当しないこと。</w:t>
      </w:r>
    </w:p>
    <w:p>
      <w:pPr>
        <w:pStyle w:val="0"/>
        <w:ind w:left="1560" w:leftChars="550" w:hanging="240" w:hangingChars="100"/>
        <w:rPr>
          <w:rFonts w:hint="default"/>
          <w:color w:val="000000" w:themeColor="text1"/>
        </w:rPr>
      </w:pPr>
      <w:r>
        <w:rPr>
          <w:rFonts w:hint="eastAsia"/>
          <w:color w:val="000000" w:themeColor="text1"/>
        </w:rPr>
        <w:t>⑦　労働者災害補償保険に加入していること。</w:t>
      </w:r>
    </w:p>
    <w:p>
      <w:pPr>
        <w:pStyle w:val="0"/>
        <w:ind w:left="1560" w:leftChars="550" w:hanging="240" w:hangingChars="100"/>
        <w:rPr>
          <w:rFonts w:hint="default"/>
          <w:color w:val="000000" w:themeColor="text1"/>
        </w:rPr>
      </w:pPr>
      <w:r>
        <w:rPr>
          <w:rFonts w:hint="eastAsia"/>
          <w:color w:val="000000" w:themeColor="text1"/>
        </w:rPr>
        <w:t>⑧　賃金不払いに関する厚生労働省からの通報が県知事に対して行われ、当該状態が常態化するなど、明らかに指定管理者として不適当と認められる者でないこと。</w:t>
      </w:r>
    </w:p>
    <w:p>
      <w:pPr>
        <w:pStyle w:val="0"/>
        <w:ind w:left="1560" w:leftChars="550" w:hanging="240" w:hangingChars="100"/>
        <w:rPr>
          <w:rFonts w:hint="default"/>
        </w:rPr>
      </w:pPr>
      <w:r>
        <w:rPr>
          <w:rFonts w:hint="eastAsia"/>
          <w:color w:val="000000" w:themeColor="text1"/>
        </w:rPr>
        <w:t>⑨　暴力団員による不当な行為の防止等に関する法律</w:t>
      </w:r>
      <w:r>
        <w:rPr>
          <w:rFonts w:hint="eastAsia"/>
          <w:color w:val="000000" w:themeColor="text1"/>
        </w:rPr>
        <w:t>(</w:t>
      </w:r>
      <w:r>
        <w:rPr>
          <w:rFonts w:hint="eastAsia"/>
          <w:color w:val="000000" w:themeColor="text1"/>
        </w:rPr>
        <w:t>平成３年法律第７７号</w:t>
      </w:r>
      <w:r>
        <w:rPr>
          <w:rFonts w:hint="eastAsia"/>
          <w:color w:val="000000" w:themeColor="text1"/>
        </w:rPr>
        <w:t>)</w:t>
      </w:r>
      <w:r>
        <w:rPr>
          <w:rFonts w:hint="eastAsia"/>
          <w:color w:val="000000" w:themeColor="text1"/>
        </w:rPr>
        <w:t>第２条第２号に掲げる暴力</w:t>
      </w:r>
      <w:r>
        <w:rPr>
          <w:rFonts w:hint="eastAsia"/>
        </w:rPr>
        <w:t>団及びそれらの利益となる活動を行う団体でないこと。</w:t>
      </w:r>
    </w:p>
    <w:p>
      <w:pPr>
        <w:pStyle w:val="0"/>
        <w:ind w:left="1560" w:leftChars="550" w:hanging="240" w:hangingChars="100"/>
        <w:rPr>
          <w:rFonts w:hint="default"/>
          <w:color w:val="000000" w:themeColor="text1"/>
          <w:highlight w:val="none"/>
        </w:rPr>
      </w:pPr>
      <w:r>
        <w:rPr>
          <w:rFonts w:hint="eastAsia"/>
          <w:color w:val="000000" w:themeColor="text1"/>
          <w:highlight w:val="none"/>
        </w:rPr>
        <w:t>⑩　</w:t>
      </w:r>
      <w:r>
        <w:rPr>
          <w:rFonts w:hint="eastAsia" w:ascii="ＭＳ ゴシック" w:hAnsi="ＭＳ ゴシック" w:eastAsia="ＭＳ ゴシック"/>
          <w:color w:val="000000" w:themeColor="text1"/>
          <w:sz w:val="24"/>
          <w:highlight w:val="none"/>
        </w:rPr>
        <w:t>消費税のインボイス制度における適格請求書発行事業者として登録を受けた団体等であること。</w:t>
      </w:r>
    </w:p>
    <w:p>
      <w:pPr>
        <w:pStyle w:val="0"/>
        <w:ind w:left="1560" w:leftChars="550" w:hanging="240" w:hangingChars="100"/>
        <w:rPr>
          <w:rFonts w:hint="default"/>
          <w:color w:val="000000" w:themeColor="text1"/>
          <w:highlight w:val="none"/>
        </w:rPr>
      </w:pPr>
      <w:r>
        <w:rPr>
          <w:rFonts w:hint="eastAsia" w:ascii="ＭＳ ゴシック" w:hAnsi="ＭＳ ゴシック" w:eastAsia="ＭＳ ゴシック"/>
          <w:color w:val="000000" w:themeColor="text1"/>
          <w:sz w:val="24"/>
          <w:highlight w:val="none"/>
        </w:rPr>
        <w:t>⑪　玉名市岱明Ｂ＆Ｇ海洋センターにはＢ＆Ｇ財団認定のセンターインストラクター資格取得者を常駐させること。</w:t>
      </w:r>
    </w:p>
    <w:p>
      <w:pPr>
        <w:pStyle w:val="0"/>
        <w:spacing w:line="200" w:lineRule="exact"/>
        <w:ind w:left="960" w:leftChars="350" w:hanging="120" w:hangingChars="50"/>
        <w:rPr>
          <w:rFonts w:hint="default"/>
          <w:color w:val="000000" w:themeColor="text1"/>
          <w:highlight w:val="none"/>
        </w:rPr>
      </w:pPr>
    </w:p>
    <w:p>
      <w:pPr>
        <w:pStyle w:val="0"/>
        <w:ind w:left="1320" w:leftChars="450" w:hanging="240" w:hangingChars="100"/>
        <w:rPr>
          <w:rFonts w:hint="default"/>
        </w:rPr>
      </w:pPr>
      <w:r>
        <w:rPr>
          <w:rFonts w:hint="eastAsia"/>
        </w:rPr>
        <w:t>※</w:t>
      </w:r>
      <w:r>
        <w:rPr>
          <w:rFonts w:hint="eastAsia"/>
        </w:rPr>
        <w:t xml:space="preserve"> </w:t>
      </w:r>
      <w:r>
        <w:rPr>
          <w:rFonts w:hint="eastAsia"/>
        </w:rPr>
        <w:t>複数の法人等でグループを構成して申請する場合は、次の事項について留意してください。</w:t>
      </w:r>
    </w:p>
    <w:p>
      <w:pPr>
        <w:pStyle w:val="0"/>
        <w:ind w:left="1560" w:leftChars="550" w:hanging="240" w:hangingChars="100"/>
        <w:rPr>
          <w:rFonts w:hint="default"/>
        </w:rPr>
      </w:pPr>
      <w:r>
        <w:rPr>
          <w:rFonts w:hint="eastAsia"/>
        </w:rPr>
        <w:t>①　代表団体を選出し、市とのやり取りについては代表団体が行うこと。</w:t>
      </w:r>
    </w:p>
    <w:p>
      <w:pPr>
        <w:pStyle w:val="0"/>
        <w:ind w:left="1560" w:leftChars="550" w:hanging="240" w:hangingChars="100"/>
        <w:rPr>
          <w:rFonts w:hint="default"/>
        </w:rPr>
      </w:pPr>
      <w:r>
        <w:rPr>
          <w:rFonts w:hint="eastAsia"/>
        </w:rPr>
        <w:t>②　申請書の記名押印等については、参加者全員が行うこと。</w:t>
      </w:r>
    </w:p>
    <w:p>
      <w:pPr>
        <w:pStyle w:val="0"/>
        <w:ind w:left="1560" w:leftChars="550" w:hanging="240" w:hangingChars="100"/>
        <w:rPr>
          <w:rFonts w:hint="default"/>
        </w:rPr>
      </w:pPr>
      <w:r>
        <w:rPr>
          <w:rFonts w:hint="eastAsia"/>
        </w:rPr>
        <w:t>③　４</w:t>
      </w:r>
      <w:r>
        <w:rPr>
          <w:rFonts w:hint="eastAsia"/>
        </w:rPr>
        <w:t xml:space="preserve"> </w:t>
      </w:r>
      <w:r>
        <w:rPr>
          <w:rFonts w:hint="eastAsia"/>
        </w:rPr>
        <w:t>申請書類等の④については、参加者それぞれについて提出すること。</w:t>
      </w:r>
    </w:p>
    <w:p>
      <w:pPr>
        <w:pStyle w:val="0"/>
        <w:ind w:left="1560" w:leftChars="550" w:hanging="240" w:hangingChars="100"/>
        <w:rPr>
          <w:rFonts w:hint="default"/>
        </w:rPr>
      </w:pPr>
      <w:r>
        <w:rPr>
          <w:rFonts w:hint="eastAsia"/>
        </w:rPr>
        <w:t>④　申請については、一申請者につき一提案に限ります</w:t>
      </w:r>
      <w:r>
        <w:rPr>
          <w:rFonts w:hint="eastAsia"/>
        </w:rPr>
        <w:t>(</w:t>
      </w:r>
      <w:r>
        <w:rPr>
          <w:rFonts w:hint="eastAsia"/>
        </w:rPr>
        <w:t>重複申請の禁止</w:t>
      </w:r>
      <w:r>
        <w:rPr>
          <w:rFonts w:hint="eastAsia"/>
        </w:rPr>
        <w:t>)</w:t>
      </w:r>
      <w:r>
        <w:rPr>
          <w:rFonts w:hint="eastAsia"/>
        </w:rPr>
        <w:t>。また、グループの構成員は、他のグループの構成員となり又は単独で申請を行うことはできません。</w:t>
      </w:r>
    </w:p>
    <w:p>
      <w:pPr>
        <w:pStyle w:val="0"/>
        <w:ind w:left="1560" w:leftChars="650" w:firstLine="240" w:firstLineChars="100"/>
        <w:rPr>
          <w:rFonts w:hint="default"/>
        </w:rPr>
      </w:pPr>
      <w:r>
        <w:rPr>
          <w:rFonts w:hint="eastAsia"/>
        </w:rPr>
        <w:t>また、グループの全ての構成員が</w:t>
      </w:r>
      <w:r>
        <w:rPr>
          <w:rFonts w:hint="eastAsia"/>
        </w:rPr>
        <w:t xml:space="preserve"> </w:t>
      </w:r>
      <w:r>
        <w:rPr>
          <w:rFonts w:hint="eastAsia"/>
        </w:rPr>
        <w:t>３</w:t>
      </w:r>
      <w:r>
        <w:rPr>
          <w:rFonts w:hint="eastAsia"/>
        </w:rPr>
        <w:t xml:space="preserve"> </w:t>
      </w:r>
      <w:r>
        <w:rPr>
          <w:rFonts w:hint="eastAsia"/>
        </w:rPr>
        <w:t>参加者資格の①から</w:t>
      </w:r>
      <w:r>
        <w:rPr>
          <w:rFonts w:hint="eastAsia"/>
          <w:color w:val="000000" w:themeColor="text1"/>
        </w:rPr>
        <w:t>⑪</w:t>
      </w:r>
      <w:r>
        <w:rPr>
          <w:rFonts w:hint="eastAsia"/>
        </w:rPr>
        <w:t>までの全てを満たすことが必要です。</w:t>
      </w:r>
    </w:p>
    <w:p>
      <w:pPr>
        <w:pStyle w:val="0"/>
        <w:rPr>
          <w:rFonts w:hint="default"/>
        </w:rPr>
      </w:pPr>
      <w:r>
        <w:rPr>
          <w:rFonts w:hint="eastAsia"/>
        </w:rPr>
        <w:t>　</w:t>
      </w:r>
    </w:p>
    <w:p>
      <w:pPr>
        <w:pStyle w:val="0"/>
        <w:rPr>
          <w:rFonts w:hint="default"/>
        </w:rPr>
      </w:pPr>
      <w:r>
        <w:rPr>
          <w:rFonts w:hint="eastAsia"/>
        </w:rPr>
        <w:t>　４　申請書類等</w:t>
      </w:r>
    </w:p>
    <w:p>
      <w:pPr>
        <w:pStyle w:val="0"/>
        <w:ind w:left="480" w:leftChars="200" w:firstLine="240" w:firstLineChars="100"/>
        <w:rPr>
          <w:rFonts w:hint="default"/>
        </w:rPr>
      </w:pPr>
      <w:r>
        <w:rPr>
          <w:rFonts w:hint="eastAsia"/>
        </w:rPr>
        <w:t>申請に当たっては、以下の書類を市に提出してください（市が必要と認める場合には、追加資料の提出を求めることがあります。）。</w:t>
      </w:r>
    </w:p>
    <w:p>
      <w:pPr>
        <w:pStyle w:val="0"/>
        <w:ind w:left="480" w:leftChars="200" w:firstLine="240" w:firstLineChars="100"/>
        <w:rPr>
          <w:rFonts w:hint="default"/>
        </w:rPr>
      </w:pPr>
      <w:r>
        <w:rPr>
          <w:rFonts w:hint="eastAsia"/>
        </w:rPr>
        <w:t>また、申請書類等の申請に要する経費はすべて申請者が負担し、審査終了後においても申請書類等の返却はしませんので御了承願います。</w:t>
      </w:r>
    </w:p>
    <w:p>
      <w:pPr>
        <w:pStyle w:val="0"/>
        <w:ind w:left="480" w:leftChars="200" w:firstLine="240" w:firstLineChars="100"/>
        <w:rPr>
          <w:rFonts w:hint="default"/>
          <w:color w:val="000000" w:themeColor="text1"/>
          <w:highlight w:val="none"/>
        </w:rPr>
      </w:pPr>
      <w:r>
        <w:rPr>
          <w:rFonts w:hint="eastAsia"/>
        </w:rPr>
        <w:t>なお、申請書類等は公表することを基本としますので、公表できない書類がある場合は、</w:t>
      </w:r>
      <w:r>
        <w:rPr>
          <w:rFonts w:hint="eastAsia"/>
          <w:color w:val="000000" w:themeColor="text1"/>
          <w:highlight w:val="none"/>
        </w:rPr>
        <w:t>申請者の責任において明確にしてください。玉名市情報公開条例第７条に規定する不開示情報（個人に関する情報や法人等の利益を害するおそれがある情報等）を除き、情報公開の請求により開示することがあります。</w:t>
      </w:r>
    </w:p>
    <w:p>
      <w:pPr>
        <w:pStyle w:val="0"/>
        <w:ind w:left="1560" w:leftChars="550" w:hanging="240" w:hangingChars="100"/>
        <w:rPr>
          <w:rFonts w:hint="default"/>
          <w:color w:val="000000" w:themeColor="text1"/>
          <w:highlight w:val="none"/>
        </w:rPr>
      </w:pPr>
      <w:r>
        <w:rPr>
          <w:rFonts w:hint="eastAsia"/>
          <w:color w:val="000000" w:themeColor="text1"/>
          <w:highlight w:val="none"/>
        </w:rPr>
        <w:t>①　公の施設の指定管理者指定申請書（玉名市公の施設の指定管理者の指定の手続等に関する条例施行規則様式第１号）</w:t>
      </w:r>
    </w:p>
    <w:p>
      <w:pPr>
        <w:pStyle w:val="0"/>
        <w:ind w:left="1560" w:leftChars="550" w:hanging="240" w:hangingChars="100"/>
        <w:rPr>
          <w:rFonts w:hint="default"/>
          <w:color w:val="000000" w:themeColor="text1"/>
          <w:highlight w:val="none"/>
        </w:rPr>
      </w:pPr>
      <w:r>
        <w:rPr>
          <w:rFonts w:hint="eastAsia"/>
          <w:color w:val="000000" w:themeColor="text1"/>
          <w:highlight w:val="none"/>
        </w:rPr>
        <w:t>②　事業計画書（同条例施行規則様式第２号）</w:t>
      </w:r>
    </w:p>
    <w:p>
      <w:pPr>
        <w:pStyle w:val="0"/>
        <w:ind w:left="1560" w:leftChars="550" w:hanging="240" w:hangingChars="100"/>
        <w:rPr>
          <w:rFonts w:hint="default"/>
          <w:color w:val="000000" w:themeColor="text1"/>
          <w:highlight w:val="none"/>
        </w:rPr>
      </w:pPr>
      <w:r>
        <w:rPr>
          <w:rFonts w:hint="eastAsia"/>
          <w:color w:val="000000" w:themeColor="text1"/>
          <w:highlight w:val="none"/>
        </w:rPr>
        <w:t>③　収支計画書（同条例施行規則様式第３号）</w:t>
      </w:r>
    </w:p>
    <w:p>
      <w:pPr>
        <w:pStyle w:val="0"/>
        <w:ind w:left="1560" w:leftChars="550" w:hanging="240" w:hangingChars="100"/>
        <w:rPr>
          <w:rFonts w:hint="default"/>
          <w:color w:val="000000" w:themeColor="text1"/>
          <w:highlight w:val="none"/>
        </w:rPr>
      </w:pPr>
      <w:r>
        <w:rPr>
          <w:rFonts w:hint="eastAsia"/>
          <w:color w:val="000000" w:themeColor="text1"/>
          <w:highlight w:val="none"/>
        </w:rPr>
        <w:t>④　申請者が法人である場合は、次に揚げる書類</w:t>
      </w:r>
    </w:p>
    <w:p>
      <w:pPr>
        <w:pStyle w:val="0"/>
        <w:ind w:left="1800" w:leftChars="650" w:hanging="240" w:hangingChars="100"/>
        <w:rPr>
          <w:rFonts w:hint="default"/>
        </w:rPr>
      </w:pPr>
      <w:r>
        <w:rPr>
          <w:rFonts w:hint="eastAsia"/>
        </w:rPr>
        <w:t>ア　登記事項証明書</w:t>
      </w:r>
    </w:p>
    <w:p>
      <w:pPr>
        <w:pStyle w:val="0"/>
        <w:ind w:left="1800" w:leftChars="650" w:hanging="240" w:hangingChars="100"/>
        <w:rPr>
          <w:rFonts w:hint="default"/>
        </w:rPr>
      </w:pPr>
      <w:r>
        <w:rPr>
          <w:rFonts w:hint="eastAsia"/>
        </w:rPr>
        <w:t>イ　定款、寄附行為、規約又はこれらに類する書類の写し</w:t>
      </w:r>
    </w:p>
    <w:p>
      <w:pPr>
        <w:pStyle w:val="0"/>
        <w:ind w:left="1800" w:leftChars="650" w:hanging="240" w:hangingChars="100"/>
        <w:rPr>
          <w:rFonts w:hint="default"/>
        </w:rPr>
      </w:pPr>
      <w:r>
        <w:rPr>
          <w:rFonts w:hint="eastAsia"/>
        </w:rPr>
        <w:t>ウ　申請する日の属する事業年度の前事業年度における貸借対照表、損益計算書、利益処分に関する書類、財産目録その他財務状況を明らかにする書類</w:t>
      </w:r>
    </w:p>
    <w:p>
      <w:pPr>
        <w:pStyle w:val="0"/>
        <w:ind w:left="1800" w:leftChars="650" w:hanging="240" w:hangingChars="100"/>
        <w:rPr>
          <w:rFonts w:hint="default"/>
        </w:rPr>
      </w:pPr>
      <w:r>
        <w:rPr>
          <w:rFonts w:hint="eastAsia"/>
        </w:rPr>
        <w:t>エ　申請する日の属する事業年度の前事業年度における事業報告書その他法人の業務の内容を明らかにする書類</w:t>
      </w:r>
    </w:p>
    <w:p>
      <w:pPr>
        <w:pStyle w:val="0"/>
        <w:ind w:left="1800" w:leftChars="650" w:hanging="240" w:hangingChars="100"/>
        <w:rPr>
          <w:rFonts w:hint="default"/>
          <w:color w:val="000000" w:themeColor="text1"/>
        </w:rPr>
      </w:pPr>
      <w:r>
        <w:rPr>
          <w:rFonts w:hint="eastAsia"/>
          <w:color w:val="000000" w:themeColor="text1"/>
        </w:rPr>
        <w:t>オ　市税滞納有無調査承諾書（同条例施行規則様式第４号）</w:t>
      </w:r>
    </w:p>
    <w:p>
      <w:pPr>
        <w:pStyle w:val="0"/>
        <w:ind w:left="1800" w:leftChars="650" w:hanging="240" w:hangingChars="100"/>
        <w:rPr>
          <w:rFonts w:hint="default"/>
        </w:rPr>
      </w:pPr>
      <w:r>
        <w:rPr>
          <w:rFonts w:hint="eastAsia"/>
        </w:rPr>
        <w:t>カ　法人税、消費税及び地方消費税について未納がないことの証明書</w:t>
      </w:r>
    </w:p>
    <w:p>
      <w:pPr>
        <w:pStyle w:val="0"/>
        <w:ind w:left="1800" w:leftChars="650" w:hanging="240" w:hangingChars="100"/>
        <w:rPr>
          <w:rFonts w:hint="default"/>
        </w:rPr>
      </w:pPr>
      <w:r>
        <w:rPr>
          <w:rFonts w:hint="eastAsia"/>
        </w:rPr>
        <w:t>キ　労働保険料納付済証明書</w:t>
      </w:r>
    </w:p>
    <w:p>
      <w:pPr>
        <w:pStyle w:val="0"/>
        <w:ind w:left="1800" w:leftChars="650" w:hanging="240" w:hangingChars="100"/>
        <w:rPr>
          <w:rFonts w:hint="default"/>
        </w:rPr>
      </w:pPr>
      <w:r>
        <w:rPr>
          <w:rFonts w:hint="eastAsia"/>
        </w:rPr>
        <w:t>ク　</w:t>
      </w:r>
      <w:r>
        <w:rPr>
          <w:rFonts w:hint="eastAsia"/>
        </w:rPr>
        <w:t>ISO14000</w:t>
      </w:r>
      <w:r>
        <w:rPr>
          <w:rFonts w:hint="eastAsia"/>
        </w:rPr>
        <w:t>等の資格を取得し、又はプライバシーマーク等の認定を付与されている者は、それを証するものの写し</w:t>
      </w:r>
    </w:p>
    <w:p>
      <w:pPr>
        <w:pStyle w:val="0"/>
        <w:ind w:left="1800" w:leftChars="650" w:hanging="240" w:hangingChars="100"/>
        <w:rPr>
          <w:rFonts w:hint="default"/>
          <w:color w:val="000000" w:themeColor="text1"/>
        </w:rPr>
      </w:pPr>
      <w:r>
        <w:rPr>
          <w:rFonts w:hint="eastAsia"/>
        </w:rPr>
        <w:t>ケ　</w:t>
      </w:r>
      <w:r>
        <w:rPr>
          <w:rFonts w:hint="eastAsia"/>
          <w:color w:val="000000" w:themeColor="text1"/>
        </w:rPr>
        <w:t>管理施設の管理に従事を予定する従業員名簿</w:t>
      </w:r>
    </w:p>
    <w:p>
      <w:pPr>
        <w:pStyle w:val="0"/>
        <w:ind w:left="1560" w:leftChars="550" w:hanging="240" w:hangingChars="100"/>
        <w:rPr>
          <w:rFonts w:hint="default"/>
          <w:color w:val="000000" w:themeColor="text1"/>
        </w:rPr>
      </w:pPr>
      <w:r>
        <w:rPr>
          <w:rFonts w:hint="eastAsia"/>
          <w:color w:val="000000" w:themeColor="text1"/>
        </w:rPr>
        <w:t>⑤　申請者が法人でない場合は、次に揚げる書類</w:t>
      </w:r>
    </w:p>
    <w:p>
      <w:pPr>
        <w:pStyle w:val="0"/>
        <w:ind w:left="1800" w:leftChars="650" w:hanging="240" w:hangingChars="100"/>
        <w:rPr>
          <w:rFonts w:hint="default"/>
          <w:color w:val="000000" w:themeColor="text1"/>
        </w:rPr>
      </w:pPr>
      <w:r>
        <w:rPr>
          <w:rFonts w:hint="eastAsia"/>
          <w:color w:val="000000" w:themeColor="text1"/>
        </w:rPr>
        <w:t>ア　団体の設立を定めた規約、会則その他これらに類する書類</w:t>
      </w:r>
    </w:p>
    <w:p>
      <w:pPr>
        <w:pStyle w:val="0"/>
        <w:ind w:left="1800" w:leftChars="650" w:hanging="240" w:hangingChars="100"/>
        <w:rPr>
          <w:rFonts w:hint="default"/>
          <w:color w:val="000000" w:themeColor="text1"/>
        </w:rPr>
      </w:pPr>
      <w:r>
        <w:rPr>
          <w:rFonts w:hint="eastAsia"/>
          <w:color w:val="000000" w:themeColor="text1"/>
        </w:rPr>
        <w:t>イ　直近の３年度の団体の収支状況を明らかにする書類（設立から３年を経過していない場合にあっては、設立時からの収支状況を明らかにする書類）</w:t>
      </w:r>
    </w:p>
    <w:p>
      <w:pPr>
        <w:pStyle w:val="0"/>
        <w:ind w:left="1800" w:leftChars="650" w:hanging="240" w:hangingChars="100"/>
        <w:rPr>
          <w:rFonts w:hint="default"/>
          <w:color w:val="000000" w:themeColor="text1"/>
        </w:rPr>
      </w:pPr>
      <w:r>
        <w:rPr>
          <w:rFonts w:hint="eastAsia"/>
          <w:color w:val="000000" w:themeColor="text1"/>
        </w:rPr>
        <w:t>ウ　代表者の住民票の写し</w:t>
      </w:r>
    </w:p>
    <w:p>
      <w:pPr>
        <w:pStyle w:val="0"/>
        <w:ind w:left="1800" w:leftChars="650" w:hanging="240" w:hangingChars="100"/>
        <w:rPr>
          <w:rFonts w:hint="default"/>
          <w:color w:val="000000" w:themeColor="text1"/>
        </w:rPr>
      </w:pPr>
      <w:r>
        <w:rPr>
          <w:rFonts w:hint="eastAsia"/>
          <w:color w:val="000000" w:themeColor="text1"/>
        </w:rPr>
        <w:t>エ　団体が現在行っている事業の内容及び業績を記載した書類</w:t>
      </w:r>
    </w:p>
    <w:p>
      <w:pPr>
        <w:pStyle w:val="0"/>
        <w:ind w:left="1800" w:leftChars="650" w:hanging="240" w:hangingChars="100"/>
        <w:rPr>
          <w:rFonts w:hint="default"/>
        </w:rPr>
      </w:pPr>
      <w:r>
        <w:rPr>
          <w:rFonts w:hint="eastAsia"/>
          <w:color w:val="000000" w:themeColor="text1"/>
        </w:rPr>
        <w:t>オ　管理施設の</w:t>
      </w:r>
      <w:r>
        <w:rPr>
          <w:rFonts w:hint="eastAsia"/>
        </w:rPr>
        <w:t>管理に従事を予定する者の名簿</w:t>
      </w:r>
    </w:p>
    <w:p>
      <w:pPr>
        <w:pStyle w:val="0"/>
        <w:ind w:left="1560" w:leftChars="550" w:hanging="240" w:hangingChars="100"/>
        <w:rPr>
          <w:rFonts w:hint="default"/>
        </w:rPr>
      </w:pPr>
      <w:r>
        <w:rPr>
          <w:rFonts w:hint="eastAsia"/>
        </w:rPr>
        <w:t>⑥　グループで申請する場合は、グループ構成員表及び協定書（構成員の代表団体、役割分担、代金請求、受領団体等を明らかにした書類）</w:t>
      </w:r>
    </w:p>
    <w:p>
      <w:pPr>
        <w:pStyle w:val="0"/>
        <w:ind w:left="480" w:leftChars="200" w:firstLine="240" w:firstLineChars="100"/>
        <w:rPr>
          <w:rFonts w:hint="default"/>
        </w:rPr>
      </w:pPr>
    </w:p>
    <w:p>
      <w:pPr>
        <w:pStyle w:val="0"/>
        <w:rPr>
          <w:rFonts w:hint="default"/>
        </w:rPr>
      </w:pPr>
      <w:r>
        <w:rPr>
          <w:rFonts w:hint="eastAsia"/>
        </w:rPr>
        <w:t>５　選定方法及び選定基準</w:t>
      </w:r>
    </w:p>
    <w:p>
      <w:pPr>
        <w:pStyle w:val="0"/>
        <w:ind w:left="720" w:leftChars="200" w:hanging="240" w:hangingChars="100"/>
        <w:rPr>
          <w:rFonts w:hint="default"/>
        </w:rPr>
      </w:pPr>
      <w:r>
        <w:rPr>
          <w:rFonts w:hint="eastAsia"/>
        </w:rPr>
        <w:t>（１）選定方法　</w:t>
      </w:r>
    </w:p>
    <w:p>
      <w:pPr>
        <w:pStyle w:val="0"/>
        <w:ind w:left="960" w:leftChars="400" w:firstLine="240" w:firstLineChars="100"/>
        <w:rPr>
          <w:rFonts w:hint="default"/>
        </w:rPr>
      </w:pPr>
      <w:r>
        <w:rPr>
          <w:rFonts w:hint="eastAsia"/>
        </w:rPr>
        <w:t>指定管理候補者の選定は、玉名市指定管理候補者選定委員会</w:t>
      </w:r>
      <w:r>
        <w:rPr>
          <w:rFonts w:hint="eastAsia"/>
        </w:rPr>
        <w:t>(</w:t>
      </w:r>
      <w:r>
        <w:rPr>
          <w:rFonts w:hint="eastAsia"/>
        </w:rPr>
        <w:t>以下｢選定委員会｣という。</w:t>
      </w:r>
      <w:r>
        <w:rPr>
          <w:rFonts w:hint="eastAsia"/>
        </w:rPr>
        <w:t>)</w:t>
      </w:r>
      <w:r>
        <w:rPr>
          <w:rFonts w:hint="eastAsia"/>
        </w:rPr>
        <w:t>において、各委員が次の選定事項に従い審査した評点の合計が最も高い申請者を選定委員会における指定管理候補者の選定意見とし、最終的に市において選定します。選定委員会の委員に対してプレゼンテーションを実施していただきます。</w:t>
      </w:r>
    </w:p>
    <w:p>
      <w:pPr>
        <w:pStyle w:val="0"/>
        <w:ind w:left="960" w:leftChars="400" w:firstLine="240" w:firstLineChars="100"/>
        <w:rPr>
          <w:rFonts w:hint="default"/>
        </w:rPr>
      </w:pPr>
      <w:r>
        <w:rPr>
          <w:rFonts w:hint="eastAsia"/>
        </w:rPr>
        <w:t>指定管理候補者となった申請者には事業計画書概要版の作成を依頼します。様式については選定結果とともに通知します。</w:t>
      </w:r>
    </w:p>
    <w:p>
      <w:pPr>
        <w:pStyle w:val="0"/>
        <w:ind w:left="960" w:leftChars="400" w:firstLine="240" w:firstLineChars="100"/>
        <w:rPr>
          <w:rFonts w:hint="default"/>
        </w:rPr>
      </w:pPr>
      <w:r>
        <w:rPr>
          <w:rFonts w:hint="eastAsia"/>
        </w:rPr>
        <w:t>なお、参加資格を満たさない応募者については、審査の対象外（無効）とします。</w:t>
      </w:r>
    </w:p>
    <w:p>
      <w:pPr>
        <w:pStyle w:val="0"/>
        <w:ind w:left="960" w:hanging="960" w:hangingChars="400"/>
        <w:rPr>
          <w:rFonts w:hint="default"/>
        </w:rPr>
      </w:pPr>
    </w:p>
    <w:p>
      <w:pPr>
        <w:pStyle w:val="0"/>
        <w:ind w:left="960" w:leftChars="200" w:hanging="480" w:hangingChars="200"/>
        <w:rPr>
          <w:rFonts w:hint="default"/>
        </w:rPr>
      </w:pPr>
      <w:r>
        <w:rPr>
          <w:rFonts w:hint="eastAsia"/>
        </w:rPr>
        <w:t>（２）選定基準と配点</w:t>
      </w:r>
    </w:p>
    <w:tbl>
      <w:tblPr>
        <w:tblStyle w:val="11"/>
        <w:tblW w:w="0" w:type="auto"/>
        <w:tblInd w:w="6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800"/>
        <w:gridCol w:w="2160"/>
        <w:gridCol w:w="3720"/>
        <w:gridCol w:w="1098"/>
      </w:tblGrid>
      <w:tr>
        <w:trPr/>
        <w:tc>
          <w:tcPr>
            <w:tcW w:w="1800" w:type="dxa"/>
            <w:vAlign w:val="center"/>
          </w:tcPr>
          <w:p>
            <w:pPr>
              <w:pStyle w:val="0"/>
              <w:ind w:firstLine="16" w:firstLineChars="8"/>
              <w:jc w:val="center"/>
              <w:rPr>
                <w:rFonts w:hint="default"/>
                <w:sz w:val="20"/>
              </w:rPr>
            </w:pPr>
            <w:r>
              <w:rPr>
                <w:rFonts w:hint="eastAsia"/>
                <w:sz w:val="20"/>
              </w:rPr>
              <w:t>選</w:t>
            </w:r>
            <w:r>
              <w:rPr>
                <w:rFonts w:hint="eastAsia"/>
                <w:sz w:val="20"/>
              </w:rPr>
              <w:t xml:space="preserve"> </w:t>
            </w:r>
            <w:r>
              <w:rPr>
                <w:rFonts w:hint="eastAsia"/>
                <w:sz w:val="20"/>
              </w:rPr>
              <w:t>定</w:t>
            </w:r>
            <w:r>
              <w:rPr>
                <w:rFonts w:hint="eastAsia"/>
                <w:sz w:val="20"/>
              </w:rPr>
              <w:t xml:space="preserve"> </w:t>
            </w:r>
            <w:r>
              <w:rPr>
                <w:rFonts w:hint="eastAsia"/>
                <w:sz w:val="20"/>
              </w:rPr>
              <w:t>基</w:t>
            </w:r>
            <w:r>
              <w:rPr>
                <w:rFonts w:hint="eastAsia"/>
                <w:sz w:val="20"/>
              </w:rPr>
              <w:t xml:space="preserve"> </w:t>
            </w:r>
            <w:r>
              <w:rPr>
                <w:rFonts w:hint="eastAsia"/>
                <w:sz w:val="20"/>
              </w:rPr>
              <w:t>準</w:t>
            </w:r>
          </w:p>
        </w:tc>
        <w:tc>
          <w:tcPr>
            <w:tcW w:w="2160" w:type="dxa"/>
            <w:vAlign w:val="center"/>
          </w:tcPr>
          <w:p>
            <w:pPr>
              <w:pStyle w:val="0"/>
              <w:ind w:firstLine="16" w:firstLineChars="8"/>
              <w:jc w:val="center"/>
              <w:rPr>
                <w:rFonts w:hint="default"/>
                <w:sz w:val="20"/>
              </w:rPr>
            </w:pPr>
            <w:r>
              <w:rPr>
                <w:rFonts w:hint="eastAsia"/>
                <w:sz w:val="20"/>
              </w:rPr>
              <w:t>審</w:t>
            </w:r>
            <w:r>
              <w:rPr>
                <w:rFonts w:hint="eastAsia"/>
                <w:sz w:val="20"/>
              </w:rPr>
              <w:t xml:space="preserve"> </w:t>
            </w:r>
            <w:r>
              <w:rPr>
                <w:rFonts w:hint="eastAsia"/>
                <w:sz w:val="20"/>
              </w:rPr>
              <w:t>査</w:t>
            </w:r>
            <w:r>
              <w:rPr>
                <w:rFonts w:hint="eastAsia"/>
                <w:sz w:val="20"/>
              </w:rPr>
              <w:t xml:space="preserve"> </w:t>
            </w:r>
            <w:r>
              <w:rPr>
                <w:rFonts w:hint="eastAsia"/>
                <w:sz w:val="20"/>
              </w:rPr>
              <w:t>項</w:t>
            </w:r>
            <w:r>
              <w:rPr>
                <w:rFonts w:hint="eastAsia"/>
                <w:sz w:val="20"/>
              </w:rPr>
              <w:t xml:space="preserve"> </w:t>
            </w:r>
            <w:r>
              <w:rPr>
                <w:rFonts w:hint="eastAsia"/>
                <w:sz w:val="20"/>
              </w:rPr>
              <w:t>目</w:t>
            </w:r>
          </w:p>
        </w:tc>
        <w:tc>
          <w:tcPr>
            <w:tcW w:w="3720" w:type="dxa"/>
            <w:vAlign w:val="center"/>
          </w:tcPr>
          <w:p>
            <w:pPr>
              <w:pStyle w:val="0"/>
              <w:ind w:firstLine="16" w:firstLineChars="8"/>
              <w:jc w:val="center"/>
              <w:rPr>
                <w:rFonts w:hint="default"/>
                <w:sz w:val="20"/>
              </w:rPr>
            </w:pPr>
            <w:r>
              <w:rPr>
                <w:rFonts w:hint="eastAsia"/>
                <w:sz w:val="20"/>
              </w:rPr>
              <w:t>審　査　内　容</w:t>
            </w:r>
          </w:p>
        </w:tc>
        <w:tc>
          <w:tcPr>
            <w:tcW w:w="1098" w:type="dxa"/>
            <w:vAlign w:val="center"/>
          </w:tcPr>
          <w:p>
            <w:pPr>
              <w:pStyle w:val="0"/>
              <w:jc w:val="center"/>
              <w:rPr>
                <w:rFonts w:hint="default"/>
                <w:sz w:val="20"/>
              </w:rPr>
            </w:pPr>
            <w:r>
              <w:rPr>
                <w:rFonts w:hint="eastAsia"/>
                <w:sz w:val="20"/>
              </w:rPr>
              <w:t>配</w:t>
            </w:r>
            <w:r>
              <w:rPr>
                <w:rFonts w:hint="eastAsia"/>
                <w:sz w:val="20"/>
              </w:rPr>
              <w:t xml:space="preserve"> </w:t>
            </w:r>
            <w:r>
              <w:rPr>
                <w:rFonts w:hint="eastAsia"/>
                <w:sz w:val="20"/>
              </w:rPr>
              <w:t>点</w:t>
            </w:r>
          </w:p>
        </w:tc>
      </w:tr>
      <w:tr>
        <w:trPr>
          <w:trHeight w:val="61" w:hRule="atLeast"/>
        </w:trPr>
        <w:tc>
          <w:tcPr>
            <w:tcW w:w="1800" w:type="dxa"/>
            <w:vMerge w:val="restart"/>
            <w:tcBorders>
              <w:top w:val="single" w:color="auto" w:sz="4" w:space="0"/>
              <w:left w:val="none" w:color="auto" w:sz="0" w:space="0"/>
              <w:bottom w:val="nil"/>
              <w:right w:val="single" w:color="auto" w:sz="4" w:space="0"/>
              <w:tl2br w:val="none" w:color="auto" w:sz="0" w:space="0"/>
              <w:tr2bl w:val="none" w:color="auto" w:sz="0" w:space="0"/>
            </w:tcBorders>
            <w:vAlign w:val="top"/>
          </w:tcPr>
          <w:p>
            <w:pPr>
              <w:pStyle w:val="0"/>
              <w:spacing w:line="280" w:lineRule="exact"/>
              <w:ind w:left="19" w:leftChars="8" w:right="10" w:rightChars="4" w:firstLine="2" w:firstLineChars="1"/>
              <w:rPr>
                <w:rFonts w:hint="default"/>
                <w:sz w:val="18"/>
              </w:rPr>
            </w:pPr>
            <w:r>
              <w:rPr>
                <w:rFonts w:hint="eastAsia"/>
                <w:sz w:val="18"/>
              </w:rPr>
              <w:t>事業計画書の内容が、利用者の平等な利用を確保することができるものであるか。</w:t>
            </w:r>
          </w:p>
        </w:tc>
        <w:tc>
          <w:tcPr>
            <w:tcW w:w="2160" w:type="dxa"/>
            <w:vMerge w:val="restart"/>
            <w:tcBorders>
              <w:top w:val="single" w:color="auto" w:sz="4" w:space="0"/>
              <w:left w:val="single" w:color="auto" w:sz="4" w:space="0"/>
              <w:bottom w:val="nil"/>
              <w:right w:val="none" w:color="auto" w:sz="0" w:space="0"/>
              <w:tl2br w:val="none" w:color="auto" w:sz="0" w:space="0"/>
              <w:tr2bl w:val="none" w:color="auto" w:sz="0" w:space="0"/>
            </w:tcBorders>
            <w:vAlign w:val="top"/>
          </w:tcPr>
          <w:p>
            <w:pPr>
              <w:pStyle w:val="0"/>
              <w:spacing w:line="280" w:lineRule="exact"/>
              <w:rPr>
                <w:rFonts w:hint="default"/>
                <w:sz w:val="18"/>
              </w:rPr>
            </w:pPr>
            <w:r>
              <w:rPr>
                <w:rFonts w:hint="eastAsia"/>
                <w:sz w:val="18"/>
              </w:rPr>
              <w:t>施設の設置目的及び市が示した管理の基準</w:t>
            </w:r>
          </w:p>
        </w:tc>
        <w:tc>
          <w:tcPr>
            <w:tcW w:w="372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20" w:lineRule="exact"/>
              <w:jc w:val="left"/>
              <w:rPr>
                <w:rFonts w:hint="default"/>
                <w:sz w:val="18"/>
              </w:rPr>
            </w:pPr>
            <w:r>
              <w:rPr>
                <w:rFonts w:hint="eastAsia"/>
                <w:sz w:val="18"/>
              </w:rPr>
              <w:t>施設の設置目的を理解しているか。</w:t>
            </w:r>
          </w:p>
        </w:tc>
        <w:tc>
          <w:tcPr>
            <w:tcW w:w="1098" w:type="dxa"/>
            <w:vMerge w:val="restart"/>
            <w:vAlign w:val="center"/>
          </w:tcPr>
          <w:p>
            <w:pPr>
              <w:pStyle w:val="0"/>
              <w:spacing w:line="280" w:lineRule="exact"/>
              <w:jc w:val="center"/>
              <w:rPr>
                <w:rFonts w:hint="default"/>
                <w:sz w:val="18"/>
              </w:rPr>
            </w:pPr>
            <w:r>
              <w:rPr>
                <w:rFonts w:hint="eastAsia"/>
                <w:sz w:val="18"/>
              </w:rPr>
              <w:t>適・否</w:t>
            </w:r>
          </w:p>
        </w:tc>
      </w:tr>
      <w:tr>
        <w:trPr>
          <w:trHeight w:val="61" w:hRule="atLeast"/>
        </w:trPr>
        <w:tc>
          <w:tcPr>
            <w:tcW w:w="1800" w:type="dxa"/>
            <w:vMerge w:val="continue"/>
            <w:tcBorders>
              <w:top w:val="nil"/>
              <w:left w:val="none" w:color="auto" w:sz="0" w:space="0"/>
              <w:bottom w:val="nil"/>
              <w:right w:val="single" w:color="auto" w:sz="4" w:space="0"/>
              <w:tl2br w:val="none" w:color="auto" w:sz="0" w:space="0"/>
              <w:tr2bl w:val="none" w:color="auto" w:sz="0" w:space="0"/>
            </w:tcBorders>
            <w:vAlign w:val="top"/>
          </w:tcPr>
          <w:p>
            <w:pPr>
              <w:pStyle w:val="0"/>
              <w:spacing w:line="280" w:lineRule="exact"/>
              <w:rPr>
                <w:rFonts w:hint="default"/>
                <w:sz w:val="18"/>
              </w:rPr>
            </w:pPr>
          </w:p>
        </w:tc>
        <w:tc>
          <w:tcPr>
            <w:tcW w:w="2160" w:type="dxa"/>
            <w:vMerge w:val="continue"/>
            <w:tcBorders>
              <w:top w:val="nil"/>
              <w:left w:val="single" w:color="auto" w:sz="4" w:space="0"/>
              <w:bottom w:val="nil"/>
              <w:right w:val="none" w:color="auto" w:sz="0" w:space="0"/>
              <w:tl2br w:val="none" w:color="auto" w:sz="0" w:space="0"/>
              <w:tr2bl w:val="none" w:color="auto" w:sz="0" w:space="0"/>
            </w:tcBorders>
            <w:vAlign w:val="top"/>
          </w:tcPr>
          <w:p>
            <w:pPr>
              <w:pStyle w:val="0"/>
              <w:widowControl w:val="1"/>
              <w:spacing w:line="280" w:lineRule="exact"/>
              <w:jc w:val="left"/>
              <w:rPr>
                <w:rFonts w:hint="default"/>
                <w:sz w:val="18"/>
              </w:rPr>
            </w:pPr>
          </w:p>
        </w:tc>
        <w:tc>
          <w:tcPr>
            <w:tcW w:w="3720" w:type="dxa"/>
            <w:vAlign w:val="top"/>
          </w:tcPr>
          <w:p>
            <w:pPr>
              <w:pStyle w:val="0"/>
              <w:spacing w:line="280" w:lineRule="exact"/>
              <w:rPr>
                <w:rFonts w:hint="default"/>
                <w:sz w:val="18"/>
              </w:rPr>
            </w:pPr>
            <w:r>
              <w:rPr>
                <w:rFonts w:hint="eastAsia"/>
                <w:sz w:val="18"/>
              </w:rPr>
              <w:t>市が示した管理の基準と申請者が提案した運営方針が合致するか。</w:t>
            </w:r>
          </w:p>
        </w:tc>
        <w:tc>
          <w:tcPr>
            <w:tcW w:w="1098" w:type="dxa"/>
            <w:vMerge w:val="continue"/>
            <w:vAlign w:val="top"/>
          </w:tcPr>
          <w:p>
            <w:pPr>
              <w:pStyle w:val="0"/>
              <w:spacing w:line="280" w:lineRule="exact"/>
              <w:rPr>
                <w:rFonts w:hint="default"/>
                <w:sz w:val="18"/>
              </w:rPr>
            </w:pPr>
          </w:p>
        </w:tc>
      </w:tr>
      <w:tr>
        <w:trPr>
          <w:trHeight w:val="61" w:hRule="atLeast"/>
        </w:trPr>
        <w:tc>
          <w:tcPr>
            <w:tcW w:w="1800" w:type="dxa"/>
            <w:vMerge w:val="continue"/>
            <w:tcBorders>
              <w:top w:val="nil"/>
              <w:left w:val="none" w:color="auto" w:sz="0" w:space="0"/>
              <w:bottom w:val="nil"/>
              <w:right w:val="single" w:color="auto" w:sz="4" w:space="0"/>
              <w:tl2br w:val="none" w:color="auto" w:sz="0" w:space="0"/>
              <w:tr2bl w:val="none" w:color="auto" w:sz="0" w:space="0"/>
            </w:tcBorders>
            <w:vAlign w:val="top"/>
          </w:tcPr>
          <w:p>
            <w:pPr>
              <w:pStyle w:val="0"/>
              <w:spacing w:line="280" w:lineRule="exact"/>
              <w:rPr>
                <w:rFonts w:hint="default"/>
                <w:sz w:val="18"/>
              </w:rPr>
            </w:pPr>
          </w:p>
        </w:tc>
        <w:tc>
          <w:tcPr>
            <w:tcW w:w="2160" w:type="dxa"/>
            <w:vMerge w:val="continue"/>
            <w:tcBorders>
              <w:top w:val="nil"/>
              <w:left w:val="single" w:color="auto" w:sz="4" w:space="0"/>
              <w:bottom w:val="single" w:color="auto" w:sz="4" w:space="0"/>
              <w:right w:val="none" w:color="auto" w:sz="0" w:space="0"/>
              <w:tl2br w:val="none" w:color="auto" w:sz="0" w:space="0"/>
              <w:tr2bl w:val="none" w:color="auto" w:sz="0" w:space="0"/>
            </w:tcBorders>
            <w:vAlign w:val="top"/>
          </w:tcPr>
          <w:p>
            <w:pPr>
              <w:pStyle w:val="0"/>
              <w:widowControl w:val="1"/>
              <w:spacing w:line="280" w:lineRule="exact"/>
              <w:jc w:val="left"/>
              <w:rPr>
                <w:rFonts w:hint="default"/>
                <w:sz w:val="18"/>
              </w:rPr>
            </w:pPr>
          </w:p>
        </w:tc>
        <w:tc>
          <w:tcPr>
            <w:tcW w:w="372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20" w:lineRule="exact"/>
              <w:jc w:val="left"/>
              <w:rPr>
                <w:rFonts w:hint="default"/>
                <w:sz w:val="18"/>
              </w:rPr>
            </w:pPr>
            <w:r>
              <w:rPr>
                <w:rFonts w:hint="eastAsia"/>
                <w:sz w:val="18"/>
              </w:rPr>
              <w:t>申請者の経営モラルは適切か。</w:t>
            </w:r>
          </w:p>
        </w:tc>
        <w:tc>
          <w:tcPr>
            <w:tcW w:w="1098" w:type="dxa"/>
            <w:vMerge w:val="continue"/>
            <w:vAlign w:val="top"/>
          </w:tcPr>
          <w:p>
            <w:pPr>
              <w:pStyle w:val="0"/>
              <w:spacing w:line="280" w:lineRule="exact"/>
              <w:rPr>
                <w:rFonts w:hint="default"/>
                <w:sz w:val="18"/>
              </w:rPr>
            </w:pPr>
          </w:p>
        </w:tc>
      </w:tr>
      <w:tr>
        <w:trPr>
          <w:trHeight w:val="61" w:hRule="atLeast"/>
        </w:trPr>
        <w:tc>
          <w:tcPr>
            <w:tcW w:w="1800" w:type="dxa"/>
            <w:vMerge w:val="continue"/>
            <w:tcBorders>
              <w:top w:val="nil"/>
              <w:left w:val="none" w:color="auto" w:sz="0" w:space="0"/>
              <w:bottom w:val="nil"/>
              <w:right w:val="single" w:color="auto" w:sz="4" w:space="0"/>
              <w:tl2br w:val="none" w:color="auto" w:sz="0" w:space="0"/>
              <w:tr2bl w:val="none" w:color="auto" w:sz="0" w:space="0"/>
            </w:tcBorders>
            <w:vAlign w:val="top"/>
          </w:tcPr>
          <w:p>
            <w:pPr>
              <w:pStyle w:val="0"/>
              <w:spacing w:line="280" w:lineRule="exact"/>
              <w:rPr>
                <w:rFonts w:hint="default"/>
                <w:sz w:val="18"/>
              </w:rPr>
            </w:pPr>
          </w:p>
        </w:tc>
        <w:tc>
          <w:tcPr>
            <w:tcW w:w="2160" w:type="dxa"/>
            <w:vMerge w:val="restart"/>
            <w:tcBorders>
              <w:top w:val="single" w:color="auto" w:sz="4"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80" w:lineRule="exact"/>
              <w:rPr>
                <w:rFonts w:hint="default"/>
                <w:sz w:val="18"/>
              </w:rPr>
            </w:pPr>
            <w:r>
              <w:rPr>
                <w:rFonts w:hint="eastAsia"/>
                <w:sz w:val="18"/>
              </w:rPr>
              <w:t>施設の平等な利用の確保</w:t>
            </w:r>
          </w:p>
        </w:tc>
        <w:tc>
          <w:tcPr>
            <w:tcW w:w="372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280" w:lineRule="exact"/>
              <w:rPr>
                <w:rFonts w:hint="default"/>
                <w:sz w:val="18"/>
              </w:rPr>
            </w:pPr>
            <w:r>
              <w:rPr>
                <w:rFonts w:hint="eastAsia"/>
                <w:sz w:val="18"/>
              </w:rPr>
              <w:t>利用申込等が公平な利用を確保するものとなっているか。</w:t>
            </w:r>
          </w:p>
        </w:tc>
        <w:tc>
          <w:tcPr>
            <w:tcW w:w="1098" w:type="dxa"/>
            <w:vMerge w:val="continue"/>
            <w:vAlign w:val="top"/>
          </w:tcPr>
          <w:p>
            <w:pPr>
              <w:pStyle w:val="0"/>
              <w:spacing w:line="280" w:lineRule="exact"/>
              <w:rPr>
                <w:rFonts w:hint="default"/>
                <w:sz w:val="18"/>
              </w:rPr>
            </w:pPr>
          </w:p>
        </w:tc>
      </w:tr>
      <w:tr>
        <w:trPr>
          <w:trHeight w:val="61" w:hRule="atLeast"/>
        </w:trPr>
        <w:tc>
          <w:tcPr>
            <w:tcW w:w="1800" w:type="dxa"/>
            <w:vMerge w:val="continue"/>
            <w:tcBorders>
              <w:top w:val="nil"/>
              <w:left w:val="none" w:color="auto" w:sz="0" w:space="0"/>
              <w:bottom w:val="nil"/>
              <w:right w:val="single" w:color="auto" w:sz="4" w:space="0"/>
              <w:tl2br w:val="none" w:color="auto" w:sz="0" w:space="0"/>
              <w:tr2bl w:val="none" w:color="auto" w:sz="0" w:space="0"/>
            </w:tcBorders>
            <w:vAlign w:val="top"/>
          </w:tcPr>
          <w:p>
            <w:pPr>
              <w:pStyle w:val="0"/>
              <w:spacing w:line="280" w:lineRule="exact"/>
              <w:rPr>
                <w:rFonts w:hint="default"/>
                <w:sz w:val="18"/>
              </w:rPr>
            </w:pPr>
          </w:p>
        </w:tc>
        <w:tc>
          <w:tcPr>
            <w:tcW w:w="2160"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80" w:lineRule="exact"/>
              <w:ind w:firstLine="360" w:firstLineChars="200"/>
              <w:rPr>
                <w:rFonts w:hint="default"/>
                <w:sz w:val="18"/>
              </w:rPr>
            </w:pPr>
          </w:p>
        </w:tc>
        <w:tc>
          <w:tcPr>
            <w:tcW w:w="372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320" w:lineRule="exact"/>
              <w:rPr>
                <w:rFonts w:hint="default"/>
                <w:sz w:val="18"/>
              </w:rPr>
            </w:pPr>
            <w:r>
              <w:rPr>
                <w:rFonts w:hint="eastAsia"/>
                <w:sz w:val="18"/>
              </w:rPr>
              <w:t>生活弱者等へ配慮されているか。</w:t>
            </w:r>
          </w:p>
        </w:tc>
        <w:tc>
          <w:tcPr>
            <w:tcW w:w="1098" w:type="dxa"/>
            <w:vMerge w:val="continue"/>
            <w:vAlign w:val="top"/>
          </w:tcPr>
          <w:p>
            <w:pPr>
              <w:pStyle w:val="0"/>
              <w:spacing w:line="280" w:lineRule="exact"/>
              <w:rPr>
                <w:rFonts w:hint="default"/>
                <w:sz w:val="18"/>
              </w:rPr>
            </w:pPr>
          </w:p>
        </w:tc>
      </w:tr>
      <w:tr>
        <w:trPr>
          <w:trHeight w:val="61" w:hRule="atLeast"/>
        </w:trPr>
        <w:tc>
          <w:tcPr>
            <w:tcW w:w="1800" w:type="dxa"/>
            <w:vMerge w:val="continue"/>
            <w:tcBorders>
              <w:top w:val="nil"/>
              <w:left w:val="none" w:color="auto" w:sz="0" w:space="0"/>
              <w:bottom w:val="nil"/>
              <w:right w:val="single" w:color="auto" w:sz="4" w:space="0"/>
              <w:tl2br w:val="none" w:color="auto" w:sz="0" w:space="0"/>
              <w:tr2bl w:val="none" w:color="auto" w:sz="0" w:space="0"/>
            </w:tcBorders>
            <w:vAlign w:val="top"/>
          </w:tcPr>
          <w:p>
            <w:pPr>
              <w:pStyle w:val="0"/>
              <w:spacing w:line="280" w:lineRule="exact"/>
              <w:rPr>
                <w:rFonts w:hint="default"/>
                <w:sz w:val="18"/>
              </w:rPr>
            </w:pPr>
          </w:p>
        </w:tc>
        <w:tc>
          <w:tcPr>
            <w:tcW w:w="2160" w:type="dxa"/>
            <w:vMerge w:val="continue"/>
            <w:tcBorders>
              <w:top w:val="none" w:color="auto" w:sz="0" w:space="0"/>
              <w:left w:val="single" w:color="auto" w:sz="4" w:space="0"/>
              <w:bottom w:val="nil"/>
              <w:right w:val="none" w:color="auto" w:sz="0" w:space="0"/>
              <w:tl2br w:val="none" w:color="auto" w:sz="0" w:space="0"/>
              <w:tr2bl w:val="none" w:color="auto" w:sz="0" w:space="0"/>
            </w:tcBorders>
            <w:vAlign w:val="top"/>
          </w:tcPr>
          <w:p>
            <w:pPr>
              <w:pStyle w:val="0"/>
              <w:spacing w:line="280" w:lineRule="exact"/>
              <w:ind w:firstLine="360" w:firstLineChars="200"/>
              <w:rPr>
                <w:rFonts w:hint="default"/>
                <w:sz w:val="18"/>
              </w:rPr>
            </w:pPr>
          </w:p>
        </w:tc>
        <w:tc>
          <w:tcPr>
            <w:tcW w:w="372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spacing w:line="320" w:lineRule="exact"/>
              <w:rPr>
                <w:rFonts w:hint="default"/>
                <w:sz w:val="18"/>
              </w:rPr>
            </w:pPr>
            <w:r>
              <w:rPr>
                <w:rFonts w:hint="eastAsia"/>
                <w:sz w:val="18"/>
              </w:rPr>
              <w:t>事業等の内容に偏りがないか。</w:t>
            </w:r>
          </w:p>
        </w:tc>
        <w:tc>
          <w:tcPr>
            <w:tcW w:w="1098" w:type="dxa"/>
            <w:vMerge w:val="continue"/>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spacing w:line="280" w:lineRule="exact"/>
              <w:rPr>
                <w:rFonts w:hint="default"/>
                <w:sz w:val="18"/>
              </w:rPr>
            </w:pPr>
          </w:p>
        </w:tc>
      </w:tr>
      <w:tr>
        <w:trPr>
          <w:trHeight w:val="256" w:hRule="atLeast"/>
        </w:trPr>
        <w:tc>
          <w:tcPr>
            <w:tcW w:w="1800" w:type="dxa"/>
            <w:vMerge w:val="continue"/>
            <w:tcBorders>
              <w:top w:val="nil"/>
              <w:left w:val="none" w:color="auto" w:sz="0" w:space="0"/>
              <w:bottom w:val="nil"/>
              <w:right w:val="single" w:color="auto" w:sz="4" w:space="0"/>
              <w:tl2br w:val="none" w:color="auto" w:sz="0" w:space="0"/>
              <w:tr2bl w:val="none" w:color="auto" w:sz="0" w:space="0"/>
            </w:tcBorders>
            <w:vAlign w:val="top"/>
          </w:tcPr>
          <w:p>
            <w:pPr>
              <w:pStyle w:val="0"/>
              <w:spacing w:line="280" w:lineRule="exact"/>
              <w:rPr>
                <w:rFonts w:hint="default"/>
                <w:sz w:val="18"/>
              </w:rPr>
            </w:pPr>
          </w:p>
        </w:tc>
        <w:tc>
          <w:tcPr>
            <w:tcW w:w="6978" w:type="dxa"/>
            <w:gridSpan w:val="3"/>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80" w:lineRule="exact"/>
              <w:ind w:left="180" w:hanging="180" w:hangingChars="100"/>
              <w:jc w:val="left"/>
              <w:rPr>
                <w:rFonts w:hint="default"/>
                <w:sz w:val="18"/>
              </w:rPr>
            </w:pPr>
            <w:r>
              <w:rPr>
                <w:rFonts w:hint="eastAsia"/>
                <w:sz w:val="18"/>
              </w:rPr>
              <w:t>※　選定委員会で否と判定された場合は失格とし、以下の採点は実施しません。</w:t>
            </w:r>
          </w:p>
        </w:tc>
      </w:tr>
      <w:tr>
        <w:trPr>
          <w:trHeight w:val="178" w:hRule="atLeast"/>
        </w:trPr>
        <w:tc>
          <w:tcPr>
            <w:tcW w:w="1800"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280" w:lineRule="exact"/>
              <w:ind w:left="140" w:hanging="140" w:hangingChars="78"/>
              <w:rPr>
                <w:rFonts w:hint="default"/>
                <w:sz w:val="18"/>
              </w:rPr>
            </w:pPr>
            <w:r>
              <w:rPr>
                <w:rFonts w:hint="eastAsia"/>
                <w:sz w:val="18"/>
              </w:rPr>
              <w:t>１</w:t>
            </w:r>
            <w:r>
              <w:rPr>
                <w:rFonts w:hint="eastAsia"/>
                <w:sz w:val="18"/>
              </w:rPr>
              <w:t xml:space="preserve"> </w:t>
            </w:r>
            <w:r>
              <w:rPr>
                <w:rFonts w:hint="eastAsia"/>
                <w:sz w:val="18"/>
              </w:rPr>
              <w:t>事業計画書の内容が、当該公の施設の効用を発揮させるとともに、市が管理する場合に提供するサービスと同等以上のサービスを提供することができるものであること。</w:t>
            </w:r>
          </w:p>
        </w:tc>
        <w:tc>
          <w:tcPr>
            <w:tcW w:w="2160"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80" w:lineRule="exact"/>
              <w:jc w:val="left"/>
              <w:rPr>
                <w:rFonts w:hint="default"/>
                <w:sz w:val="18"/>
              </w:rPr>
            </w:pPr>
            <w:r>
              <w:rPr>
                <w:rFonts w:hint="eastAsia"/>
                <w:sz w:val="18"/>
              </w:rPr>
              <w:t>利用者の増加を図るための具体的手法及び期待される効果</w:t>
            </w: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80" w:lineRule="exact"/>
              <w:rPr>
                <w:rFonts w:hint="default"/>
                <w:sz w:val="18"/>
              </w:rPr>
            </w:pPr>
            <w:r>
              <w:rPr>
                <w:rFonts w:hint="eastAsia"/>
                <w:sz w:val="18"/>
              </w:rPr>
              <w:t>施設の設備、機能を十分に活用した提案となっているか。</w:t>
            </w:r>
          </w:p>
        </w:tc>
        <w:tc>
          <w:tcPr>
            <w:tcW w:w="1098"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spacing w:line="280" w:lineRule="exact"/>
              <w:ind w:firstLine="180" w:firstLineChars="100"/>
              <w:jc w:val="right"/>
              <w:rPr>
                <w:rFonts w:hint="default"/>
                <w:sz w:val="18"/>
              </w:rPr>
            </w:pPr>
            <w:r>
              <w:rPr>
                <w:rFonts w:hint="eastAsia"/>
                <w:sz w:val="18"/>
                <w:highlight w:val="none"/>
              </w:rPr>
              <w:t>８５</w:t>
            </w:r>
            <w:r>
              <w:rPr>
                <w:rFonts w:hint="eastAsia"/>
                <w:sz w:val="18"/>
              </w:rPr>
              <w:t>点</w:t>
            </w:r>
          </w:p>
        </w:tc>
      </w:tr>
      <w:tr>
        <w:trPr>
          <w:trHeight w:val="61" w:hRule="atLeast"/>
        </w:trPr>
        <w:tc>
          <w:tcPr>
            <w:tcW w:w="18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280" w:lineRule="exact"/>
              <w:ind w:left="140" w:right="38" w:rightChars="16" w:hanging="140" w:hangingChars="78"/>
              <w:rPr>
                <w:rFonts w:hint="default"/>
                <w:sz w:val="18"/>
              </w:rPr>
            </w:pPr>
          </w:p>
        </w:tc>
        <w:tc>
          <w:tcPr>
            <w:tcW w:w="2160"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80" w:lineRule="exact"/>
              <w:jc w:val="left"/>
              <w:rPr>
                <w:rFonts w:hint="default"/>
                <w:sz w:val="18"/>
              </w:rPr>
            </w:pP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320" w:lineRule="exact"/>
              <w:rPr>
                <w:rFonts w:hint="default"/>
                <w:sz w:val="18"/>
              </w:rPr>
            </w:pPr>
            <w:r>
              <w:rPr>
                <w:rFonts w:hint="eastAsia"/>
                <w:sz w:val="18"/>
              </w:rPr>
              <w:t>広報計画の内容は適切か。</w:t>
            </w:r>
          </w:p>
        </w:tc>
        <w:tc>
          <w:tcPr>
            <w:tcW w:w="109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1"/>
              <w:spacing w:line="280" w:lineRule="exact"/>
              <w:jc w:val="right"/>
              <w:rPr>
                <w:rFonts w:hint="default"/>
                <w:sz w:val="18"/>
              </w:rPr>
            </w:pPr>
          </w:p>
        </w:tc>
      </w:tr>
      <w:tr>
        <w:trPr>
          <w:trHeight w:val="251" w:hRule="atLeast"/>
        </w:trPr>
        <w:tc>
          <w:tcPr>
            <w:tcW w:w="18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280" w:lineRule="exact"/>
              <w:ind w:left="140" w:right="38" w:rightChars="16" w:hanging="140" w:hangingChars="78"/>
              <w:rPr>
                <w:rFonts w:hint="default"/>
                <w:sz w:val="18"/>
              </w:rPr>
            </w:pPr>
          </w:p>
        </w:tc>
        <w:tc>
          <w:tcPr>
            <w:tcW w:w="2160"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80" w:lineRule="exact"/>
              <w:jc w:val="left"/>
              <w:rPr>
                <w:rFonts w:hint="default"/>
                <w:sz w:val="18"/>
              </w:rPr>
            </w:pP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80" w:lineRule="exact"/>
              <w:rPr>
                <w:rFonts w:hint="default"/>
                <w:sz w:val="18"/>
              </w:rPr>
            </w:pPr>
            <w:r>
              <w:rPr>
                <w:rFonts w:hint="eastAsia"/>
                <w:sz w:val="18"/>
              </w:rPr>
              <w:t>地域、関係機関等との連携が図られているか。</w:t>
            </w:r>
          </w:p>
        </w:tc>
        <w:tc>
          <w:tcPr>
            <w:tcW w:w="109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1"/>
              <w:spacing w:line="280" w:lineRule="exact"/>
              <w:jc w:val="right"/>
              <w:rPr>
                <w:rFonts w:hint="default"/>
                <w:sz w:val="18"/>
              </w:rPr>
            </w:pPr>
          </w:p>
        </w:tc>
      </w:tr>
      <w:tr>
        <w:trPr>
          <w:trHeight w:val="61" w:hRule="atLeast"/>
        </w:trPr>
        <w:tc>
          <w:tcPr>
            <w:tcW w:w="18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280" w:lineRule="exact"/>
              <w:ind w:left="140" w:right="38" w:rightChars="16" w:hanging="140" w:hangingChars="78"/>
              <w:rPr>
                <w:rFonts w:hint="default"/>
                <w:sz w:val="18"/>
              </w:rPr>
            </w:pPr>
          </w:p>
        </w:tc>
        <w:tc>
          <w:tcPr>
            <w:tcW w:w="2160"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80" w:lineRule="exact"/>
              <w:jc w:val="left"/>
              <w:rPr>
                <w:rFonts w:hint="default"/>
                <w:sz w:val="18"/>
              </w:rPr>
            </w:pP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320" w:lineRule="exact"/>
              <w:rPr>
                <w:rFonts w:hint="default"/>
                <w:sz w:val="18"/>
              </w:rPr>
            </w:pPr>
            <w:r>
              <w:rPr>
                <w:rFonts w:hint="eastAsia"/>
                <w:sz w:val="18"/>
              </w:rPr>
              <w:t>その他利用者増を高める内容は適切か。</w:t>
            </w:r>
          </w:p>
        </w:tc>
        <w:tc>
          <w:tcPr>
            <w:tcW w:w="109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1"/>
              <w:spacing w:line="280" w:lineRule="exact"/>
              <w:jc w:val="right"/>
              <w:rPr>
                <w:rFonts w:hint="default"/>
                <w:sz w:val="18"/>
              </w:rPr>
            </w:pPr>
          </w:p>
        </w:tc>
      </w:tr>
      <w:tr>
        <w:trPr>
          <w:trHeight w:val="164" w:hRule="atLeast"/>
        </w:trPr>
        <w:tc>
          <w:tcPr>
            <w:tcW w:w="18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280" w:lineRule="exact"/>
              <w:rPr>
                <w:rFonts w:hint="default"/>
                <w:sz w:val="18"/>
              </w:rPr>
            </w:pPr>
          </w:p>
        </w:tc>
        <w:tc>
          <w:tcPr>
            <w:tcW w:w="2160"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80" w:lineRule="exact"/>
              <w:rPr>
                <w:rFonts w:hint="default"/>
                <w:sz w:val="18"/>
              </w:rPr>
            </w:pPr>
            <w:r>
              <w:rPr>
                <w:rFonts w:hint="eastAsia"/>
                <w:sz w:val="18"/>
              </w:rPr>
              <w:t>サービスの向上を図るための具体的手法及び期待される効果</w:t>
            </w: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300" w:lineRule="exact"/>
              <w:rPr>
                <w:rFonts w:hint="default"/>
                <w:sz w:val="18"/>
              </w:rPr>
            </w:pPr>
            <w:r>
              <w:rPr>
                <w:rFonts w:hint="eastAsia"/>
                <w:sz w:val="18"/>
              </w:rPr>
              <w:t>サービス向上のための取組内容は適切か。</w:t>
            </w:r>
          </w:p>
        </w:tc>
        <w:tc>
          <w:tcPr>
            <w:tcW w:w="109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1"/>
              <w:spacing w:line="280" w:lineRule="exact"/>
              <w:jc w:val="right"/>
              <w:rPr>
                <w:rFonts w:hint="default"/>
                <w:sz w:val="18"/>
              </w:rPr>
            </w:pPr>
          </w:p>
        </w:tc>
      </w:tr>
      <w:tr>
        <w:trPr>
          <w:trHeight w:val="182" w:hRule="atLeast"/>
        </w:trPr>
        <w:tc>
          <w:tcPr>
            <w:tcW w:w="18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280" w:lineRule="exact"/>
              <w:rPr>
                <w:rFonts w:hint="default"/>
                <w:sz w:val="18"/>
              </w:rPr>
            </w:pPr>
          </w:p>
        </w:tc>
        <w:tc>
          <w:tcPr>
            <w:tcW w:w="2160"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80" w:lineRule="exact"/>
              <w:rPr>
                <w:rFonts w:hint="default"/>
                <w:sz w:val="18"/>
              </w:rPr>
            </w:pP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300" w:lineRule="exact"/>
              <w:rPr>
                <w:rFonts w:hint="default"/>
                <w:sz w:val="18"/>
              </w:rPr>
            </w:pPr>
            <w:r>
              <w:rPr>
                <w:rFonts w:hint="eastAsia"/>
                <w:sz w:val="18"/>
              </w:rPr>
              <w:t>利用料金の設定は適切か。</w:t>
            </w:r>
          </w:p>
        </w:tc>
        <w:tc>
          <w:tcPr>
            <w:tcW w:w="109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1"/>
              <w:spacing w:line="280" w:lineRule="exact"/>
              <w:jc w:val="right"/>
              <w:rPr>
                <w:rFonts w:hint="default"/>
                <w:sz w:val="18"/>
              </w:rPr>
            </w:pPr>
          </w:p>
        </w:tc>
      </w:tr>
      <w:tr>
        <w:trPr>
          <w:trHeight w:val="61" w:hRule="atLeast"/>
        </w:trPr>
        <w:tc>
          <w:tcPr>
            <w:tcW w:w="18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280" w:lineRule="exact"/>
              <w:ind w:left="140" w:hanging="140" w:hangingChars="78"/>
              <w:rPr>
                <w:rFonts w:hint="default"/>
                <w:sz w:val="18"/>
              </w:rPr>
            </w:pPr>
          </w:p>
        </w:tc>
        <w:tc>
          <w:tcPr>
            <w:tcW w:w="2160"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80" w:lineRule="exact"/>
              <w:rPr>
                <w:rFonts w:hint="default"/>
                <w:sz w:val="18"/>
              </w:rPr>
            </w:pP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300" w:lineRule="exact"/>
              <w:rPr>
                <w:rFonts w:hint="default"/>
                <w:sz w:val="18"/>
              </w:rPr>
            </w:pPr>
            <w:r>
              <w:rPr>
                <w:rFonts w:hint="eastAsia"/>
                <w:sz w:val="18"/>
              </w:rPr>
              <w:t>利用団体等との連携は図られているか。</w:t>
            </w:r>
          </w:p>
        </w:tc>
        <w:tc>
          <w:tcPr>
            <w:tcW w:w="109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spacing w:line="280" w:lineRule="exact"/>
              <w:ind w:firstLine="180" w:firstLineChars="100"/>
              <w:jc w:val="right"/>
              <w:rPr>
                <w:rFonts w:hint="default"/>
                <w:sz w:val="18"/>
              </w:rPr>
            </w:pPr>
          </w:p>
        </w:tc>
      </w:tr>
      <w:tr>
        <w:trPr>
          <w:trHeight w:val="61" w:hRule="atLeast"/>
        </w:trPr>
        <w:tc>
          <w:tcPr>
            <w:tcW w:w="18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2160"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300" w:lineRule="exact"/>
              <w:rPr>
                <w:rFonts w:hint="default"/>
                <w:sz w:val="18"/>
              </w:rPr>
            </w:pPr>
            <w:r>
              <w:rPr>
                <w:rFonts w:hint="eastAsia"/>
                <w:sz w:val="18"/>
              </w:rPr>
              <w:t>自主事業の提案は実現可能か。</w:t>
            </w:r>
          </w:p>
        </w:tc>
        <w:tc>
          <w:tcPr>
            <w:tcW w:w="109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61" w:hRule="atLeast"/>
        </w:trPr>
        <w:tc>
          <w:tcPr>
            <w:tcW w:w="18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2160"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80" w:lineRule="exact"/>
              <w:rPr>
                <w:rFonts w:hint="default"/>
                <w:sz w:val="18"/>
              </w:rPr>
            </w:pPr>
            <w:r>
              <w:rPr>
                <w:rFonts w:hint="eastAsia"/>
                <w:sz w:val="18"/>
              </w:rPr>
              <w:t>自主事業は、施設の設置目的に沿い、管理業務との相乗効果が期待できるか。</w:t>
            </w:r>
          </w:p>
        </w:tc>
        <w:tc>
          <w:tcPr>
            <w:tcW w:w="109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61" w:hRule="atLeast"/>
        </w:trPr>
        <w:tc>
          <w:tcPr>
            <w:tcW w:w="18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2160"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40" w:lineRule="exact"/>
              <w:rPr>
                <w:rFonts w:hint="eastAsia"/>
                <w:color w:val="000000" w:themeColor="text1"/>
                <w:highlight w:val="none"/>
              </w:rPr>
            </w:pPr>
            <w:r>
              <w:rPr>
                <w:rFonts w:hint="eastAsia" w:ascii="ＭＳ ゴシック" w:hAnsi="ＭＳ ゴシック" w:eastAsia="ＭＳ ゴシック"/>
                <w:color w:val="000000" w:themeColor="text1"/>
                <w:sz w:val="18"/>
                <w:highlight w:val="none"/>
              </w:rPr>
              <w:t>施設の魅力、独自性及び立地条件を生かした自主事業となっているか。</w:t>
            </w:r>
          </w:p>
        </w:tc>
        <w:tc>
          <w:tcPr>
            <w:tcW w:w="109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61" w:hRule="atLeast"/>
        </w:trPr>
        <w:tc>
          <w:tcPr>
            <w:tcW w:w="18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2160"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40" w:lineRule="exact"/>
              <w:rPr>
                <w:rFonts w:hint="eastAsia"/>
                <w:color w:val="000000" w:themeColor="text1"/>
                <w:highlight w:val="none"/>
              </w:rPr>
            </w:pPr>
            <w:r>
              <w:rPr>
                <w:rFonts w:hint="eastAsia" w:ascii="ＭＳ ゴシック" w:hAnsi="ＭＳ ゴシック" w:eastAsia="ＭＳ ゴシック"/>
                <w:color w:val="000000" w:themeColor="text1"/>
                <w:sz w:val="18"/>
                <w:highlight w:val="none"/>
              </w:rPr>
              <w:t>市民が気軽に参加したくなるような自主事業となっているか。</w:t>
            </w:r>
          </w:p>
        </w:tc>
        <w:tc>
          <w:tcPr>
            <w:tcW w:w="109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61" w:hRule="atLeast"/>
        </w:trPr>
        <w:tc>
          <w:tcPr>
            <w:tcW w:w="18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2160"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80" w:lineRule="exact"/>
              <w:rPr>
                <w:rFonts w:hint="default"/>
                <w:sz w:val="18"/>
              </w:rPr>
            </w:pPr>
            <w:r>
              <w:rPr>
                <w:rFonts w:hint="eastAsia"/>
                <w:sz w:val="18"/>
              </w:rPr>
              <w:t>全体的に利用しやすい施設の設備、機能が考慮されているか。</w:t>
            </w:r>
          </w:p>
        </w:tc>
        <w:tc>
          <w:tcPr>
            <w:tcW w:w="109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61" w:hRule="atLeast"/>
        </w:trPr>
        <w:tc>
          <w:tcPr>
            <w:tcW w:w="18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2160"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320" w:lineRule="exact"/>
              <w:rPr>
                <w:rFonts w:hint="default"/>
                <w:sz w:val="18"/>
              </w:rPr>
            </w:pPr>
            <w:r>
              <w:rPr>
                <w:rFonts w:hint="eastAsia"/>
                <w:sz w:val="18"/>
              </w:rPr>
              <w:t>利用者ニーズの把握やその対応策が適切か。</w:t>
            </w:r>
          </w:p>
        </w:tc>
        <w:tc>
          <w:tcPr>
            <w:tcW w:w="109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94" w:hRule="atLeast"/>
        </w:trPr>
        <w:tc>
          <w:tcPr>
            <w:tcW w:w="18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2160"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80" w:lineRule="exact"/>
              <w:rPr>
                <w:rFonts w:hint="default"/>
                <w:sz w:val="18"/>
              </w:rPr>
            </w:pPr>
            <w:r>
              <w:rPr>
                <w:rFonts w:hint="eastAsia"/>
                <w:sz w:val="18"/>
              </w:rPr>
              <w:t>施設の維持管理の内容、適格性及び実現の可能性</w:t>
            </w: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80" w:lineRule="exact"/>
              <w:rPr>
                <w:rFonts w:hint="default"/>
                <w:sz w:val="18"/>
              </w:rPr>
            </w:pPr>
            <w:r>
              <w:rPr>
                <w:rFonts w:hint="eastAsia"/>
                <w:sz w:val="18"/>
              </w:rPr>
              <w:t>求めている実施水準が事業計画書で提案されているか。</w:t>
            </w:r>
          </w:p>
        </w:tc>
        <w:tc>
          <w:tcPr>
            <w:tcW w:w="109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61" w:hRule="atLeast"/>
        </w:trPr>
        <w:tc>
          <w:tcPr>
            <w:tcW w:w="18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2160"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80" w:lineRule="exact"/>
              <w:rPr>
                <w:rFonts w:hint="default"/>
                <w:sz w:val="18"/>
              </w:rPr>
            </w:pP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320" w:lineRule="exact"/>
              <w:rPr>
                <w:rFonts w:hint="default"/>
                <w:sz w:val="18"/>
              </w:rPr>
            </w:pPr>
            <w:r>
              <w:rPr>
                <w:rFonts w:hint="eastAsia"/>
                <w:sz w:val="18"/>
              </w:rPr>
              <w:t>施設管理及び安全管理は適切か。</w:t>
            </w:r>
          </w:p>
        </w:tc>
        <w:tc>
          <w:tcPr>
            <w:tcW w:w="109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61" w:hRule="atLeast"/>
        </w:trPr>
        <w:tc>
          <w:tcPr>
            <w:tcW w:w="18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2160"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80" w:lineRule="exact"/>
              <w:rPr>
                <w:rFonts w:hint="default"/>
                <w:sz w:val="18"/>
              </w:rPr>
            </w:pP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320" w:lineRule="exact"/>
              <w:rPr>
                <w:rFonts w:hint="default"/>
                <w:sz w:val="18"/>
              </w:rPr>
            </w:pPr>
            <w:r>
              <w:rPr>
                <w:rFonts w:hint="eastAsia"/>
                <w:sz w:val="18"/>
              </w:rPr>
              <w:t>管理運営は効率的に行われるか。</w:t>
            </w:r>
          </w:p>
        </w:tc>
        <w:tc>
          <w:tcPr>
            <w:tcW w:w="109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61" w:hRule="atLeast"/>
        </w:trPr>
        <w:tc>
          <w:tcPr>
            <w:tcW w:w="18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2160"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80" w:lineRule="exact"/>
              <w:rPr>
                <w:rFonts w:hint="default"/>
                <w:sz w:val="18"/>
              </w:rPr>
            </w:pP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320" w:lineRule="exact"/>
              <w:rPr>
                <w:rFonts w:hint="default"/>
                <w:sz w:val="18"/>
              </w:rPr>
            </w:pPr>
            <w:r>
              <w:rPr>
                <w:rFonts w:hint="eastAsia"/>
                <w:sz w:val="18"/>
              </w:rPr>
              <w:t>環境に配慮した管理運営となっているか。</w:t>
            </w:r>
          </w:p>
        </w:tc>
        <w:tc>
          <w:tcPr>
            <w:tcW w:w="109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197" w:hRule="atLeast"/>
        </w:trPr>
        <w:tc>
          <w:tcPr>
            <w:tcW w:w="1800"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280" w:lineRule="exact"/>
              <w:ind w:left="140" w:hanging="140" w:hangingChars="78"/>
              <w:rPr>
                <w:rFonts w:hint="default"/>
                <w:sz w:val="18"/>
              </w:rPr>
            </w:pPr>
            <w:r>
              <w:rPr>
                <w:rFonts w:hint="eastAsia"/>
                <w:sz w:val="18"/>
              </w:rPr>
              <w:t>２</w:t>
            </w:r>
            <w:r>
              <w:rPr>
                <w:rFonts w:hint="eastAsia"/>
                <w:sz w:val="18"/>
              </w:rPr>
              <w:t xml:space="preserve"> </w:t>
            </w:r>
            <w:r>
              <w:rPr>
                <w:rFonts w:hint="eastAsia"/>
                <w:sz w:val="18"/>
              </w:rPr>
              <w:t>施設の管理を適正かつ確実に実施する能力を有していること。</w:t>
            </w:r>
          </w:p>
        </w:tc>
        <w:tc>
          <w:tcPr>
            <w:tcW w:w="2160"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80" w:lineRule="exact"/>
              <w:rPr>
                <w:rFonts w:hint="default"/>
                <w:sz w:val="18"/>
              </w:rPr>
            </w:pPr>
            <w:r>
              <w:rPr>
                <w:rFonts w:hint="eastAsia"/>
                <w:sz w:val="18"/>
              </w:rPr>
              <w:t>収支計画の内容、適格性及び実現の可能性</w:t>
            </w: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320" w:lineRule="exact"/>
              <w:rPr>
                <w:rFonts w:hint="default"/>
                <w:sz w:val="18"/>
              </w:rPr>
            </w:pPr>
            <w:r>
              <w:rPr>
                <w:rFonts w:hint="eastAsia"/>
                <w:sz w:val="18"/>
              </w:rPr>
              <w:t>提案価格の得点。</w:t>
            </w:r>
          </w:p>
        </w:tc>
        <w:tc>
          <w:tcPr>
            <w:tcW w:w="1098"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spacing w:line="280" w:lineRule="exact"/>
              <w:ind w:firstLine="180" w:firstLineChars="100"/>
              <w:jc w:val="right"/>
              <w:rPr>
                <w:rFonts w:hint="default"/>
                <w:sz w:val="18"/>
              </w:rPr>
            </w:pPr>
            <w:r>
              <w:rPr>
                <w:rFonts w:hint="eastAsia"/>
                <w:color w:val="000000" w:themeColor="text1"/>
                <w:sz w:val="18"/>
              </w:rPr>
              <w:t>４５</w:t>
            </w:r>
            <w:r>
              <w:rPr>
                <w:rFonts w:hint="eastAsia"/>
                <w:sz w:val="18"/>
              </w:rPr>
              <w:t>点</w:t>
            </w:r>
          </w:p>
        </w:tc>
      </w:tr>
      <w:tr>
        <w:trPr>
          <w:trHeight w:val="61" w:hRule="atLeast"/>
        </w:trPr>
        <w:tc>
          <w:tcPr>
            <w:tcW w:w="18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2160"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320" w:lineRule="exact"/>
              <w:rPr>
                <w:rFonts w:hint="default"/>
                <w:sz w:val="18"/>
              </w:rPr>
            </w:pPr>
            <w:r>
              <w:rPr>
                <w:rFonts w:hint="eastAsia"/>
                <w:sz w:val="18"/>
              </w:rPr>
              <w:t>必要な経費を見積もっているか。</w:t>
            </w:r>
          </w:p>
        </w:tc>
        <w:tc>
          <w:tcPr>
            <w:tcW w:w="109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170" w:hRule="atLeast"/>
        </w:trPr>
        <w:tc>
          <w:tcPr>
            <w:tcW w:w="18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2160"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80" w:lineRule="exact"/>
              <w:rPr>
                <w:rFonts w:hint="default"/>
                <w:sz w:val="18"/>
              </w:rPr>
            </w:pPr>
            <w:r>
              <w:rPr>
                <w:rFonts w:hint="eastAsia"/>
                <w:sz w:val="18"/>
              </w:rPr>
              <w:t>収入及び支出の積算と事業計画との整合性は図られているか。</w:t>
            </w:r>
          </w:p>
        </w:tc>
        <w:tc>
          <w:tcPr>
            <w:tcW w:w="109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61" w:hRule="atLeast"/>
        </w:trPr>
        <w:tc>
          <w:tcPr>
            <w:tcW w:w="18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2160"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320" w:lineRule="exact"/>
              <w:rPr>
                <w:rFonts w:hint="default"/>
                <w:sz w:val="18"/>
              </w:rPr>
            </w:pPr>
            <w:r>
              <w:rPr>
                <w:rFonts w:hint="eastAsia"/>
                <w:sz w:val="18"/>
              </w:rPr>
              <w:t>収支計画の実現の可能性はあるか。</w:t>
            </w:r>
          </w:p>
        </w:tc>
        <w:tc>
          <w:tcPr>
            <w:tcW w:w="109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132" w:hRule="atLeast"/>
        </w:trPr>
        <w:tc>
          <w:tcPr>
            <w:tcW w:w="18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2160"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80" w:lineRule="exact"/>
              <w:rPr>
                <w:rFonts w:hint="default"/>
                <w:sz w:val="18"/>
              </w:rPr>
            </w:pPr>
            <w:r>
              <w:rPr>
                <w:rFonts w:hint="eastAsia"/>
                <w:sz w:val="18"/>
              </w:rPr>
              <w:t>安定的な運営が可能となる財政的基盤及び人的能力</w:t>
            </w: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80" w:lineRule="exact"/>
              <w:rPr>
                <w:rFonts w:hint="default"/>
                <w:sz w:val="18"/>
              </w:rPr>
            </w:pPr>
            <w:r>
              <w:rPr>
                <w:rFonts w:hint="eastAsia"/>
                <w:sz w:val="18"/>
              </w:rPr>
              <w:t>申請者の経営状態（財務状況）は健全かつ安定したものであるか。</w:t>
            </w:r>
          </w:p>
        </w:tc>
        <w:tc>
          <w:tcPr>
            <w:tcW w:w="109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61" w:hRule="atLeast"/>
        </w:trPr>
        <w:tc>
          <w:tcPr>
            <w:tcW w:w="18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2160"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320" w:lineRule="exact"/>
              <w:rPr>
                <w:rFonts w:hint="default"/>
                <w:sz w:val="18"/>
              </w:rPr>
            </w:pPr>
            <w:r>
              <w:rPr>
                <w:rFonts w:hint="eastAsia"/>
                <w:sz w:val="18"/>
              </w:rPr>
              <w:t>金融機関等の支援体制は十分か。</w:t>
            </w:r>
          </w:p>
        </w:tc>
        <w:tc>
          <w:tcPr>
            <w:tcW w:w="109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61" w:hRule="atLeast"/>
        </w:trPr>
        <w:tc>
          <w:tcPr>
            <w:tcW w:w="18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2160"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320" w:lineRule="exact"/>
              <w:rPr>
                <w:rFonts w:hint="default"/>
                <w:sz w:val="18"/>
              </w:rPr>
            </w:pPr>
            <w:r>
              <w:rPr>
                <w:rFonts w:hint="eastAsia"/>
                <w:sz w:val="18"/>
              </w:rPr>
              <w:t>職員構成、職員数は十分か。</w:t>
            </w:r>
          </w:p>
        </w:tc>
        <w:tc>
          <w:tcPr>
            <w:tcW w:w="109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61" w:hRule="atLeast"/>
        </w:trPr>
        <w:tc>
          <w:tcPr>
            <w:tcW w:w="18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2160"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40" w:lineRule="exact"/>
              <w:rPr>
                <w:rFonts w:hint="eastAsia" w:ascii="ＭＳ Ｐゴシック" w:hAnsi="ＭＳ Ｐゴシック" w:eastAsia="ＭＳ Ｐゴシック"/>
                <w:sz w:val="20"/>
              </w:rPr>
            </w:pPr>
            <w:r>
              <w:rPr>
                <w:rFonts w:hint="eastAsia" w:ascii="ＭＳ ゴシック" w:hAnsi="ＭＳ ゴシック" w:eastAsia="ＭＳ ゴシック"/>
                <w:color w:val="000000" w:themeColor="text1"/>
                <w:sz w:val="18"/>
                <w:highlight w:val="none"/>
              </w:rPr>
              <w:t>職員の指導育成及び研修体制は十分か。</w:t>
            </w:r>
          </w:p>
        </w:tc>
        <w:tc>
          <w:tcPr>
            <w:tcW w:w="109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61" w:hRule="atLeast"/>
        </w:trPr>
        <w:tc>
          <w:tcPr>
            <w:tcW w:w="18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2160"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40" w:lineRule="exact"/>
              <w:rPr>
                <w:rFonts w:hint="eastAsia" w:ascii="ＭＳ Ｐゴシック" w:hAnsi="ＭＳ Ｐゴシック" w:eastAsia="ＭＳ Ｐゴシック"/>
                <w:sz w:val="18"/>
              </w:rPr>
            </w:pPr>
            <w:r>
              <w:rPr>
                <w:rFonts w:hint="eastAsia" w:ascii="ＭＳ Ｐゴシック" w:hAnsi="ＭＳ Ｐゴシック" w:eastAsia="ＭＳ Ｐゴシック"/>
                <w:color w:val="000000" w:themeColor="text1"/>
                <w:sz w:val="18"/>
                <w:highlight w:val="none"/>
              </w:rPr>
              <w:t>実績からして管理施設を良好に管理運営できる可能性はどうか。</w:t>
            </w:r>
          </w:p>
        </w:tc>
        <w:tc>
          <w:tcPr>
            <w:tcW w:w="109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480" w:hRule="atLeast"/>
        </w:trPr>
        <w:tc>
          <w:tcPr>
            <w:tcW w:w="1800"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ind w:left="180" w:hanging="180" w:hangingChars="100"/>
              <w:rPr>
                <w:rFonts w:hint="eastAsia"/>
                <w:color w:val="000000" w:themeColor="text1"/>
                <w:highlight w:val="none"/>
              </w:rPr>
            </w:pPr>
            <w:r>
              <w:rPr>
                <w:rFonts w:hint="eastAsia"/>
                <w:color w:val="000000" w:themeColor="text1"/>
                <w:sz w:val="18"/>
                <w:highlight w:val="none"/>
              </w:rPr>
              <w:t>３</w:t>
            </w:r>
            <w:r>
              <w:rPr>
                <w:rFonts w:hint="eastAsia"/>
                <w:color w:val="000000" w:themeColor="text1"/>
                <w:sz w:val="18"/>
                <w:highlight w:val="none"/>
              </w:rPr>
              <w:t xml:space="preserve"> </w:t>
            </w:r>
            <w:r>
              <w:rPr>
                <w:rFonts w:hint="eastAsia"/>
                <w:color w:val="000000" w:themeColor="text1"/>
                <w:sz w:val="18"/>
                <w:highlight w:val="none"/>
              </w:rPr>
              <w:t>スポーツの振興に関すること</w:t>
            </w:r>
          </w:p>
        </w:tc>
        <w:tc>
          <w:tcPr>
            <w:tcW w:w="2160"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tabs>
                <w:tab w:val="left" w:leader="none" w:pos="1788"/>
              </w:tabs>
              <w:spacing w:line="240" w:lineRule="exact"/>
              <w:rPr>
                <w:rFonts w:hint="eastAsia"/>
                <w:color w:val="000000" w:themeColor="text1"/>
                <w:highlight w:val="none"/>
              </w:rPr>
            </w:pPr>
            <w:r>
              <w:rPr>
                <w:rFonts w:hint="eastAsia" w:ascii="ＭＳ ゴシック" w:hAnsi="ＭＳ ゴシック" w:eastAsia="ＭＳ ゴシック"/>
                <w:color w:val="000000" w:themeColor="text1"/>
                <w:sz w:val="18"/>
                <w:highlight w:val="none"/>
              </w:rPr>
              <w:t>生涯スポーツの取組</w:t>
            </w:r>
            <w:r>
              <w:rPr>
                <w:rFonts w:hint="eastAsia" w:ascii="ＭＳ ゴシック" w:hAnsi="ＭＳ ゴシック" w:eastAsia="ＭＳ ゴシック"/>
                <w:color w:val="000000" w:themeColor="text1"/>
                <w:sz w:val="18"/>
                <w:highlight w:val="none"/>
              </w:rPr>
              <w:tab/>
            </w:r>
          </w:p>
          <w:p>
            <w:pPr>
              <w:pStyle w:val="0"/>
              <w:spacing w:line="280" w:lineRule="exact"/>
              <w:rPr>
                <w:rFonts w:hint="eastAsia"/>
                <w:color w:val="000000" w:themeColor="text1"/>
                <w:highlight w:val="none"/>
              </w:rPr>
            </w:pP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40" w:lineRule="exact"/>
              <w:rPr>
                <w:rFonts w:hint="eastAsia"/>
                <w:color w:val="000000" w:themeColor="text1"/>
                <w:sz w:val="18"/>
                <w:highlight w:val="none"/>
              </w:rPr>
            </w:pPr>
            <w:r>
              <w:rPr>
                <w:rFonts w:hint="eastAsia" w:ascii="ＭＳ Ｐゴシック" w:hAnsi="ＭＳ Ｐゴシック" w:eastAsia="ＭＳ Ｐゴシック"/>
                <w:color w:val="000000" w:themeColor="text1"/>
                <w:sz w:val="18"/>
                <w:highlight w:val="none"/>
              </w:rPr>
              <w:t>地域スポーツ団体の活性化が期待できるか。</w:t>
            </w:r>
          </w:p>
        </w:tc>
        <w:tc>
          <w:tcPr>
            <w:tcW w:w="1098"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360" w:firstLineChars="200"/>
              <w:rPr>
                <w:rFonts w:hint="eastAsia"/>
                <w:color w:val="000000" w:themeColor="text1"/>
                <w:highlight w:val="none"/>
              </w:rPr>
            </w:pPr>
            <w:r>
              <w:rPr>
                <w:rFonts w:hint="eastAsia"/>
                <w:color w:val="000000" w:themeColor="text1"/>
                <w:sz w:val="18"/>
                <w:highlight w:val="none"/>
              </w:rPr>
              <w:t>４０点</w:t>
            </w:r>
          </w:p>
        </w:tc>
      </w:tr>
      <w:tr>
        <w:trPr>
          <w:trHeight w:val="263" w:hRule="atLeast"/>
        </w:trPr>
        <w:tc>
          <w:tcPr>
            <w:tcW w:w="18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2160"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40" w:lineRule="exact"/>
              <w:rPr>
                <w:rFonts w:hint="eastAsia"/>
                <w:color w:val="000000" w:themeColor="text1"/>
                <w:sz w:val="18"/>
                <w:highlight w:val="none"/>
              </w:rPr>
            </w:pPr>
            <w:r>
              <w:rPr>
                <w:rFonts w:hint="eastAsia" w:ascii="ＭＳ Ｐゴシック" w:hAnsi="ＭＳ Ｐゴシック" w:eastAsia="ＭＳ Ｐゴシック"/>
                <w:color w:val="000000" w:themeColor="text1"/>
                <w:sz w:val="18"/>
                <w:highlight w:val="none"/>
              </w:rPr>
              <w:t>地域住民への運動講座の実施が十分か。</w:t>
            </w:r>
          </w:p>
        </w:tc>
        <w:tc>
          <w:tcPr>
            <w:tcW w:w="109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263" w:hRule="atLeast"/>
        </w:trPr>
        <w:tc>
          <w:tcPr>
            <w:tcW w:w="18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2160"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40" w:lineRule="exact"/>
              <w:rPr>
                <w:rFonts w:hint="eastAsia" w:ascii="ＭＳ Ｐゴシック" w:hAnsi="ＭＳ Ｐゴシック" w:eastAsia="ＭＳ Ｐゴシック"/>
                <w:color w:val="000000" w:themeColor="text1"/>
                <w:sz w:val="18"/>
                <w:highlight w:val="none"/>
              </w:rPr>
            </w:pPr>
            <w:r>
              <w:rPr>
                <w:rFonts w:hint="eastAsia" w:ascii="ＭＳ Ｐゴシック" w:hAnsi="ＭＳ Ｐゴシック" w:eastAsia="ＭＳ Ｐゴシック"/>
                <w:color w:val="000000" w:themeColor="text1"/>
                <w:sz w:val="18"/>
                <w:highlight w:val="none"/>
              </w:rPr>
              <w:t>未就学児及び小中学生、高校生へのスポーツの啓発は十分か。</w:t>
            </w:r>
          </w:p>
        </w:tc>
        <w:tc>
          <w:tcPr>
            <w:tcW w:w="109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263" w:hRule="atLeast"/>
        </w:trPr>
        <w:tc>
          <w:tcPr>
            <w:tcW w:w="18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2160"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color w:val="000000" w:themeColor="text1"/>
                <w:sz w:val="18"/>
                <w:highlight w:val="none"/>
              </w:rPr>
            </w:pPr>
            <w:r>
              <w:rPr>
                <w:rFonts w:hint="eastAsia" w:ascii="ＭＳ Ｐゴシック" w:hAnsi="ＭＳ Ｐゴシック" w:eastAsia="ＭＳ Ｐゴシック"/>
                <w:color w:val="000000" w:themeColor="text1"/>
                <w:sz w:val="18"/>
                <w:highlight w:val="none"/>
              </w:rPr>
              <w:t>競技者の育成は期待できるか。</w:t>
            </w:r>
          </w:p>
        </w:tc>
        <w:tc>
          <w:tcPr>
            <w:tcW w:w="109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398" w:hRule="atLeast"/>
        </w:trPr>
        <w:tc>
          <w:tcPr>
            <w:tcW w:w="18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2160"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40" w:lineRule="exact"/>
              <w:rPr>
                <w:rFonts w:hint="eastAsia" w:ascii="ＭＳ ゴシック" w:hAnsi="ＭＳ ゴシック" w:eastAsia="ＭＳ ゴシック"/>
                <w:color w:val="000000" w:themeColor="text1"/>
                <w:sz w:val="18"/>
                <w:highlight w:val="none"/>
              </w:rPr>
            </w:pPr>
            <w:r>
              <w:rPr>
                <w:rFonts w:hint="eastAsia" w:ascii="ＭＳ Ｐゴシック" w:hAnsi="ＭＳ Ｐゴシック" w:eastAsia="ＭＳ Ｐゴシック"/>
                <w:color w:val="000000" w:themeColor="text1"/>
                <w:sz w:val="18"/>
                <w:highlight w:val="none"/>
              </w:rPr>
              <w:t>集客が見込まれる魅力的なスポーツ大会の啓発は十分か。</w:t>
            </w:r>
          </w:p>
        </w:tc>
        <w:tc>
          <w:tcPr>
            <w:tcW w:w="109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398" w:hRule="atLeast"/>
        </w:trPr>
        <w:tc>
          <w:tcPr>
            <w:tcW w:w="18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2160"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ascii="ＭＳ Ｐゴシック" w:hAnsi="ＭＳ Ｐゴシック" w:eastAsia="ＭＳ Ｐゴシック"/>
                <w:color w:val="000000" w:themeColor="text1"/>
                <w:sz w:val="18"/>
                <w:highlight w:val="none"/>
              </w:rPr>
            </w:pPr>
            <w:r>
              <w:rPr>
                <w:rFonts w:hint="eastAsia" w:ascii="ＭＳ Ｐゴシック" w:hAnsi="ＭＳ Ｐゴシック" w:eastAsia="ＭＳ Ｐゴシック"/>
                <w:color w:val="000000" w:themeColor="text1"/>
                <w:sz w:val="18"/>
                <w:highlight w:val="none"/>
              </w:rPr>
              <w:t>B</w:t>
            </w:r>
            <w:r>
              <w:rPr>
                <w:rFonts w:hint="eastAsia" w:ascii="ＭＳ Ｐゴシック" w:hAnsi="ＭＳ Ｐゴシック" w:eastAsia="ＭＳ Ｐゴシック"/>
                <w:color w:val="000000" w:themeColor="text1"/>
                <w:sz w:val="18"/>
                <w:highlight w:val="none"/>
              </w:rPr>
              <w:t>＆</w:t>
            </w:r>
            <w:r>
              <w:rPr>
                <w:rFonts w:hint="eastAsia" w:ascii="ＭＳ Ｐゴシック" w:hAnsi="ＭＳ Ｐゴシック" w:eastAsia="ＭＳ Ｐゴシック"/>
                <w:color w:val="000000" w:themeColor="text1"/>
                <w:sz w:val="18"/>
                <w:highlight w:val="none"/>
              </w:rPr>
              <w:t>G</w:t>
            </w:r>
            <w:r>
              <w:rPr>
                <w:rFonts w:hint="eastAsia" w:ascii="ＭＳ Ｐゴシック" w:hAnsi="ＭＳ Ｐゴシック" w:eastAsia="ＭＳ Ｐゴシック"/>
                <w:color w:val="000000" w:themeColor="text1"/>
                <w:sz w:val="18"/>
                <w:highlight w:val="none"/>
              </w:rPr>
              <w:t>事業への取組</w:t>
            </w: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ascii="ＭＳ Ｐゴシック" w:hAnsi="ＭＳ Ｐゴシック" w:eastAsia="ＭＳ Ｐゴシック"/>
                <w:color w:val="000000" w:themeColor="text1"/>
                <w:sz w:val="18"/>
                <w:highlight w:val="none"/>
              </w:rPr>
            </w:pPr>
            <w:r>
              <w:rPr>
                <w:rFonts w:hint="eastAsia" w:ascii="ＭＳ Ｐゴシック" w:hAnsi="ＭＳ Ｐゴシック" w:eastAsia="ＭＳ Ｐゴシック"/>
                <w:color w:val="000000" w:themeColor="text1"/>
                <w:sz w:val="18"/>
                <w:highlight w:val="none"/>
              </w:rPr>
              <w:t>B</w:t>
            </w:r>
            <w:r>
              <w:rPr>
                <w:rFonts w:hint="eastAsia" w:ascii="ＭＳ Ｐゴシック" w:hAnsi="ＭＳ Ｐゴシック" w:eastAsia="ＭＳ Ｐゴシック"/>
                <w:color w:val="000000" w:themeColor="text1"/>
                <w:sz w:val="18"/>
                <w:highlight w:val="none"/>
              </w:rPr>
              <w:t>＆</w:t>
            </w:r>
            <w:r>
              <w:rPr>
                <w:rFonts w:hint="eastAsia" w:ascii="ＭＳ Ｐゴシック" w:hAnsi="ＭＳ Ｐゴシック" w:eastAsia="ＭＳ Ｐゴシック"/>
                <w:color w:val="000000" w:themeColor="text1"/>
                <w:sz w:val="18"/>
                <w:highlight w:val="none"/>
              </w:rPr>
              <w:t>G</w:t>
            </w:r>
            <w:r>
              <w:rPr>
                <w:rFonts w:hint="eastAsia" w:ascii="ＭＳ Ｐゴシック" w:hAnsi="ＭＳ Ｐゴシック" w:eastAsia="ＭＳ Ｐゴシック"/>
                <w:color w:val="000000" w:themeColor="text1"/>
                <w:sz w:val="18"/>
                <w:highlight w:val="none"/>
              </w:rPr>
              <w:t>事業への理解はあるか。</w:t>
            </w:r>
          </w:p>
        </w:tc>
        <w:tc>
          <w:tcPr>
            <w:tcW w:w="109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398" w:hRule="atLeast"/>
        </w:trPr>
        <w:tc>
          <w:tcPr>
            <w:tcW w:w="18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2160"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40" w:lineRule="exact"/>
              <w:rPr>
                <w:rFonts w:hint="eastAsia" w:ascii="ＭＳ Ｐゴシック" w:hAnsi="ＭＳ Ｐゴシック" w:eastAsia="ＭＳ Ｐゴシック"/>
                <w:color w:val="000000" w:themeColor="text1"/>
                <w:sz w:val="18"/>
                <w:highlight w:val="none"/>
              </w:rPr>
            </w:pPr>
            <w:r>
              <w:rPr>
                <w:rFonts w:hint="eastAsia" w:ascii="ＭＳ Ｐゴシック" w:hAnsi="ＭＳ Ｐゴシック" w:eastAsia="ＭＳ Ｐゴシック"/>
                <w:color w:val="000000" w:themeColor="text1"/>
                <w:sz w:val="18"/>
                <w:highlight w:val="none"/>
              </w:rPr>
              <w:t>常駐するセンターインストラクターの経験は十分か。</w:t>
            </w:r>
          </w:p>
        </w:tc>
        <w:tc>
          <w:tcPr>
            <w:tcW w:w="109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255" w:hRule="atLeast"/>
        </w:trPr>
        <w:tc>
          <w:tcPr>
            <w:tcW w:w="18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2160"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before="0" w:beforeLines="0" w:beforeAutospacing="0" w:after="0" w:afterLines="0" w:afterAutospacing="0" w:line="200" w:lineRule="exact"/>
              <w:rPr>
                <w:rFonts w:hint="eastAsia" w:ascii="ＭＳ Ｐゴシック" w:hAnsi="ＭＳ Ｐゴシック" w:eastAsia="ＭＳ Ｐゴシック"/>
                <w:color w:val="000000" w:themeColor="text1"/>
                <w:sz w:val="18"/>
                <w:highlight w:val="none"/>
              </w:rPr>
            </w:pPr>
            <w:r>
              <w:rPr>
                <w:rFonts w:hint="eastAsia" w:ascii="ＭＳ Ｐゴシック" w:hAnsi="ＭＳ Ｐゴシック" w:eastAsia="ＭＳ Ｐゴシック"/>
                <w:color w:val="000000" w:themeColor="text1"/>
                <w:sz w:val="18"/>
                <w:highlight w:val="none"/>
              </w:rPr>
              <w:t>B</w:t>
            </w:r>
            <w:r>
              <w:rPr>
                <w:rFonts w:hint="eastAsia" w:ascii="ＭＳ Ｐゴシック" w:hAnsi="ＭＳ Ｐゴシック" w:eastAsia="ＭＳ Ｐゴシック"/>
                <w:color w:val="000000" w:themeColor="text1"/>
                <w:sz w:val="18"/>
                <w:highlight w:val="none"/>
              </w:rPr>
              <w:t>＆</w:t>
            </w:r>
            <w:r>
              <w:rPr>
                <w:rFonts w:hint="eastAsia" w:ascii="ＭＳ Ｐゴシック" w:hAnsi="ＭＳ Ｐゴシック" w:eastAsia="ＭＳ Ｐゴシック"/>
                <w:color w:val="000000" w:themeColor="text1"/>
                <w:sz w:val="18"/>
                <w:highlight w:val="none"/>
              </w:rPr>
              <w:t>G</w:t>
            </w:r>
            <w:r>
              <w:rPr>
                <w:rFonts w:hint="eastAsia" w:ascii="ＭＳ Ｐゴシック" w:hAnsi="ＭＳ Ｐゴシック" w:eastAsia="ＭＳ Ｐゴシック"/>
                <w:color w:val="000000" w:themeColor="text1"/>
                <w:sz w:val="18"/>
                <w:highlight w:val="none"/>
              </w:rPr>
              <w:t>事業への取り組みは期待できるか。</w:t>
            </w:r>
          </w:p>
        </w:tc>
        <w:tc>
          <w:tcPr>
            <w:tcW w:w="109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263" w:hRule="atLeast"/>
        </w:trPr>
        <w:tc>
          <w:tcPr>
            <w:tcW w:w="1800"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280" w:lineRule="exact"/>
              <w:ind w:left="140" w:hanging="140" w:hangingChars="78"/>
              <w:rPr>
                <w:rFonts w:hint="default"/>
                <w:sz w:val="18"/>
              </w:rPr>
            </w:pPr>
            <w:r>
              <w:rPr>
                <w:rFonts w:hint="eastAsia"/>
                <w:sz w:val="18"/>
              </w:rPr>
              <w:t>３</w:t>
            </w:r>
            <w:r>
              <w:rPr>
                <w:rFonts w:hint="eastAsia"/>
                <w:sz w:val="18"/>
              </w:rPr>
              <w:t xml:space="preserve"> </w:t>
            </w:r>
            <w:r>
              <w:rPr>
                <w:rFonts w:hint="eastAsia"/>
                <w:sz w:val="18"/>
              </w:rPr>
              <w:t>その他当該公の施設の設置目的を達成するために必要と認める事項。</w:t>
            </w:r>
          </w:p>
        </w:tc>
        <w:tc>
          <w:tcPr>
            <w:tcW w:w="216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80" w:lineRule="exact"/>
              <w:rPr>
                <w:rFonts w:hint="default"/>
                <w:sz w:val="18"/>
              </w:rPr>
            </w:pPr>
            <w:r>
              <w:rPr>
                <w:rFonts w:hint="eastAsia"/>
                <w:sz w:val="18"/>
              </w:rPr>
              <w:t>情報の管理</w:t>
            </w: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napToGrid w:val="0"/>
              <w:spacing w:line="240" w:lineRule="exact"/>
              <w:rPr>
                <w:rFonts w:hint="default"/>
                <w:sz w:val="18"/>
              </w:rPr>
            </w:pPr>
            <w:r>
              <w:rPr>
                <w:rFonts w:hint="eastAsia"/>
                <w:sz w:val="18"/>
              </w:rPr>
              <w:t>個人情報保護のための適切な措置がとられているか。</w:t>
            </w:r>
          </w:p>
        </w:tc>
        <w:tc>
          <w:tcPr>
            <w:tcW w:w="1098"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1"/>
              <w:spacing w:line="280" w:lineRule="exact"/>
              <w:ind w:firstLine="180" w:firstLineChars="100"/>
              <w:jc w:val="right"/>
              <w:rPr>
                <w:rFonts w:hint="default"/>
                <w:sz w:val="18"/>
              </w:rPr>
            </w:pPr>
            <w:r>
              <w:rPr>
                <w:rFonts w:hint="eastAsia"/>
                <w:color w:val="000000" w:themeColor="text1"/>
                <w:sz w:val="18"/>
              </w:rPr>
              <w:t>１２</w:t>
            </w:r>
            <w:r>
              <w:rPr>
                <w:rFonts w:hint="eastAsia"/>
                <w:sz w:val="18"/>
              </w:rPr>
              <w:t>点</w:t>
            </w:r>
          </w:p>
        </w:tc>
      </w:tr>
      <w:tr>
        <w:trPr>
          <w:trHeight w:val="61" w:hRule="atLeast"/>
        </w:trPr>
        <w:tc>
          <w:tcPr>
            <w:tcW w:w="18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spacing w:line="280" w:lineRule="exact"/>
              <w:ind w:left="140" w:hanging="140" w:hangingChars="78"/>
              <w:rPr>
                <w:rFonts w:hint="default"/>
                <w:sz w:val="18"/>
              </w:rPr>
            </w:pPr>
          </w:p>
        </w:tc>
        <w:tc>
          <w:tcPr>
            <w:tcW w:w="216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80" w:lineRule="exact"/>
              <w:rPr>
                <w:rFonts w:hint="default"/>
                <w:sz w:val="18"/>
              </w:rPr>
            </w:pPr>
            <w:r>
              <w:rPr>
                <w:rFonts w:hint="eastAsia"/>
                <w:sz w:val="18"/>
              </w:rPr>
              <w:t>環境計画</w:t>
            </w: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320" w:lineRule="exact"/>
              <w:rPr>
                <w:rFonts w:hint="default"/>
                <w:sz w:val="18"/>
              </w:rPr>
            </w:pPr>
            <w:r>
              <w:rPr>
                <w:rFonts w:hint="eastAsia"/>
                <w:sz w:val="18"/>
              </w:rPr>
              <w:t>環境に配慮した管理運営となっているか。</w:t>
            </w:r>
          </w:p>
        </w:tc>
        <w:tc>
          <w:tcPr>
            <w:tcW w:w="109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1"/>
              <w:spacing w:line="280" w:lineRule="exact"/>
              <w:jc w:val="right"/>
              <w:rPr>
                <w:rFonts w:hint="default"/>
                <w:sz w:val="18"/>
              </w:rPr>
            </w:pPr>
          </w:p>
        </w:tc>
      </w:tr>
      <w:tr>
        <w:trPr>
          <w:trHeight w:val="61" w:hRule="atLeast"/>
        </w:trPr>
        <w:tc>
          <w:tcPr>
            <w:tcW w:w="18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216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80" w:lineRule="exact"/>
              <w:rPr>
                <w:rFonts w:hint="default"/>
                <w:sz w:val="18"/>
              </w:rPr>
            </w:pPr>
            <w:r>
              <w:rPr>
                <w:rFonts w:hint="eastAsia"/>
                <w:sz w:val="18"/>
              </w:rPr>
              <w:t>危機管理体制</w:t>
            </w: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80" w:lineRule="exact"/>
              <w:rPr>
                <w:rFonts w:hint="default"/>
                <w:sz w:val="18"/>
              </w:rPr>
            </w:pPr>
            <w:r>
              <w:rPr>
                <w:rFonts w:hint="eastAsia"/>
                <w:sz w:val="18"/>
              </w:rPr>
              <w:t>災害その他緊急時の危機管理体制が確立されているか。</w:t>
            </w:r>
          </w:p>
        </w:tc>
        <w:tc>
          <w:tcPr>
            <w:tcW w:w="109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61" w:hRule="atLeast"/>
        </w:trPr>
        <w:tc>
          <w:tcPr>
            <w:tcW w:w="1800"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216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pacing w:line="280" w:lineRule="exact"/>
              <w:rPr>
                <w:rFonts w:hint="default"/>
                <w:sz w:val="18"/>
              </w:rPr>
            </w:pPr>
            <w:r>
              <w:rPr>
                <w:rFonts w:hint="eastAsia"/>
                <w:sz w:val="18"/>
              </w:rPr>
              <w:t>苦情解決の方法</w:t>
            </w:r>
          </w:p>
        </w:tc>
        <w:tc>
          <w:tcPr>
            <w:tcW w:w="372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spacing w:line="280" w:lineRule="exact"/>
              <w:rPr>
                <w:rFonts w:hint="default"/>
                <w:sz w:val="18"/>
              </w:rPr>
            </w:pPr>
            <w:r>
              <w:rPr>
                <w:rFonts w:hint="eastAsia"/>
                <w:sz w:val="18"/>
              </w:rPr>
              <w:t>苦情解決の方法のための適切な措置がとられているか。</w:t>
            </w:r>
          </w:p>
        </w:tc>
        <w:tc>
          <w:tcPr>
            <w:tcW w:w="1098"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eastAsia"/>
              </w:rPr>
            </w:pPr>
          </w:p>
        </w:tc>
      </w:tr>
      <w:tr>
        <w:trPr>
          <w:trHeight w:val="350" w:hRule="atLeast"/>
        </w:trPr>
        <w:tc>
          <w:tcPr>
            <w:tcW w:w="7680" w:type="dxa"/>
            <w:gridSpan w:val="3"/>
            <w:vAlign w:val="center"/>
          </w:tcPr>
          <w:p>
            <w:pPr>
              <w:pStyle w:val="0"/>
              <w:jc w:val="center"/>
              <w:rPr>
                <w:rFonts w:hint="default"/>
                <w:sz w:val="20"/>
              </w:rPr>
            </w:pPr>
            <w:r>
              <w:rPr>
                <w:rFonts w:hint="eastAsia"/>
                <w:sz w:val="20"/>
              </w:rPr>
              <w:t>合　　　　　　　　　　計</w:t>
            </w:r>
          </w:p>
        </w:tc>
        <w:tc>
          <w:tcPr>
            <w:tcW w:w="1098" w:type="dxa"/>
            <w:vAlign w:val="center"/>
          </w:tcPr>
          <w:p>
            <w:pPr>
              <w:pStyle w:val="0"/>
              <w:jc w:val="right"/>
              <w:rPr>
                <w:rFonts w:hint="default"/>
                <w:sz w:val="18"/>
              </w:rPr>
            </w:pPr>
            <w:r>
              <w:rPr>
                <w:rFonts w:hint="eastAsia"/>
                <w:color w:val="000000" w:themeColor="text1"/>
                <w:sz w:val="18"/>
              </w:rPr>
              <w:t>１８２</w:t>
            </w:r>
            <w:r>
              <w:rPr>
                <w:rFonts w:hint="eastAsia"/>
                <w:sz w:val="18"/>
              </w:rPr>
              <w:t>点</w:t>
            </w:r>
          </w:p>
        </w:tc>
      </w:tr>
    </w:tbl>
    <w:p>
      <w:pPr>
        <w:pStyle w:val="0"/>
        <w:ind w:firstLine="480" w:firstLineChars="200"/>
        <w:rPr>
          <w:rFonts w:hint="default"/>
        </w:rPr>
      </w:pPr>
    </w:p>
    <w:p>
      <w:pPr>
        <w:pStyle w:val="0"/>
        <w:ind w:firstLine="480" w:firstLineChars="200"/>
        <w:rPr>
          <w:rFonts w:hint="default"/>
        </w:rPr>
      </w:pPr>
      <w:r>
        <w:rPr>
          <w:rFonts w:hint="eastAsia"/>
        </w:rPr>
        <w:t>（３）無効又は失格</w:t>
      </w:r>
    </w:p>
    <w:p>
      <w:pPr>
        <w:pStyle w:val="0"/>
        <w:ind w:left="960" w:leftChars="200" w:hanging="480" w:hangingChars="200"/>
        <w:rPr>
          <w:rFonts w:hint="default"/>
        </w:rPr>
      </w:pPr>
      <w:r>
        <w:rPr>
          <w:rFonts w:hint="eastAsia"/>
        </w:rPr>
        <w:t>　　　本要項中に記載しているほか、以下の事項に該当する場合は、無効又は失格となることがあります。</w:t>
      </w:r>
    </w:p>
    <w:p>
      <w:pPr>
        <w:pStyle w:val="0"/>
        <w:ind w:left="1560" w:leftChars="550" w:hanging="240" w:hangingChars="100"/>
        <w:rPr>
          <w:rFonts w:hint="default"/>
        </w:rPr>
      </w:pPr>
      <w:r>
        <w:rPr>
          <w:rFonts w:hint="eastAsia"/>
        </w:rPr>
        <w:t>①　申請書の提出方法、提出先、提出期限等が守られなかったとき</w:t>
      </w:r>
    </w:p>
    <w:p>
      <w:pPr>
        <w:pStyle w:val="0"/>
        <w:ind w:left="1560" w:leftChars="550" w:hanging="240" w:hangingChars="100"/>
        <w:rPr>
          <w:rFonts w:hint="default"/>
        </w:rPr>
      </w:pPr>
      <w:r>
        <w:rPr>
          <w:rFonts w:hint="eastAsia"/>
        </w:rPr>
        <w:t>②　記載すべき事項の全部又は一部が記載されていないもの</w:t>
      </w:r>
    </w:p>
    <w:p>
      <w:pPr>
        <w:pStyle w:val="0"/>
        <w:ind w:left="1560" w:leftChars="550" w:hanging="240" w:hangingChars="100"/>
        <w:rPr>
          <w:rFonts w:hint="default"/>
        </w:rPr>
      </w:pPr>
      <w:r>
        <w:rPr>
          <w:rFonts w:hint="eastAsia"/>
        </w:rPr>
        <w:t>③　申請書に記載すべき事項以外の内容が記載されているもの</w:t>
      </w:r>
    </w:p>
    <w:p>
      <w:pPr>
        <w:pStyle w:val="0"/>
        <w:ind w:left="1560" w:leftChars="550" w:hanging="240" w:hangingChars="100"/>
        <w:rPr>
          <w:rFonts w:hint="default"/>
        </w:rPr>
      </w:pPr>
      <w:r>
        <w:rPr>
          <w:rFonts w:hint="eastAsia"/>
        </w:rPr>
        <w:t>④　虚偽の内容が記載されているもの</w:t>
      </w:r>
    </w:p>
    <w:p>
      <w:pPr>
        <w:pStyle w:val="0"/>
        <w:ind w:left="1560" w:leftChars="550" w:hanging="240" w:hangingChars="100"/>
        <w:rPr>
          <w:rFonts w:hint="default"/>
        </w:rPr>
      </w:pPr>
      <w:r>
        <w:rPr>
          <w:rFonts w:hint="eastAsia"/>
        </w:rPr>
        <w:t>⑤　その他選定委員会で協議の結果、審査を行うに当たって不適当と認められるもの</w:t>
      </w:r>
    </w:p>
    <w:p>
      <w:pPr>
        <w:pStyle w:val="0"/>
        <w:rPr>
          <w:rFonts w:hint="default"/>
        </w:rPr>
      </w:pPr>
      <w:r>
        <w:rPr>
          <w:rFonts w:hint="eastAsia"/>
        </w:rPr>
        <w:t>６　管理の基準</w:t>
      </w:r>
    </w:p>
    <w:p>
      <w:pPr>
        <w:pStyle w:val="0"/>
        <w:ind w:firstLine="480" w:firstLineChars="200"/>
        <w:rPr>
          <w:rFonts w:hint="default"/>
        </w:rPr>
      </w:pPr>
      <w:r>
        <w:rPr>
          <w:rFonts w:hint="eastAsia"/>
        </w:rPr>
        <w:t>（１）基本的方針</w:t>
      </w:r>
    </w:p>
    <w:p>
      <w:pPr>
        <w:pStyle w:val="0"/>
        <w:ind w:left="960" w:leftChars="400" w:firstLine="240" w:firstLineChars="100"/>
        <w:rPr>
          <w:rFonts w:hint="default"/>
        </w:rPr>
      </w:pPr>
      <w:r>
        <w:rPr>
          <w:rFonts w:hint="eastAsia"/>
        </w:rPr>
        <w:t>指定管理者は、次のよう</w:t>
      </w:r>
      <w:r>
        <w:rPr>
          <w:rFonts w:hint="eastAsia"/>
          <w:color w:val="000000" w:themeColor="text1"/>
        </w:rPr>
        <w:t>に管理施設を管理</w:t>
      </w:r>
      <w:r>
        <w:rPr>
          <w:rFonts w:hint="eastAsia"/>
        </w:rPr>
        <w:t>運営することとします。</w:t>
      </w:r>
    </w:p>
    <w:p>
      <w:pPr>
        <w:pStyle w:val="0"/>
        <w:ind w:left="1800" w:leftChars="650" w:hanging="240" w:hangingChars="100"/>
        <w:rPr>
          <w:rFonts w:hint="default"/>
        </w:rPr>
      </w:pPr>
      <w:r>
        <w:rPr>
          <w:rFonts w:hint="eastAsia"/>
        </w:rPr>
        <w:t>ア　設置目的を効果的かつ効率的に達成すること。</w:t>
      </w:r>
    </w:p>
    <w:p>
      <w:pPr>
        <w:pStyle w:val="0"/>
        <w:ind w:left="1800" w:leftChars="650" w:hanging="240" w:hangingChars="100"/>
        <w:rPr>
          <w:rFonts w:hint="default"/>
        </w:rPr>
      </w:pPr>
      <w:r>
        <w:rPr>
          <w:rFonts w:hint="eastAsia"/>
        </w:rPr>
        <w:t>イ　事業計画に基づき適正に管理すること。</w:t>
      </w:r>
    </w:p>
    <w:p>
      <w:pPr>
        <w:pStyle w:val="0"/>
        <w:ind w:left="1800" w:leftChars="650" w:hanging="240" w:hangingChars="100"/>
        <w:rPr>
          <w:rFonts w:hint="default"/>
        </w:rPr>
      </w:pPr>
      <w:r>
        <w:rPr>
          <w:rFonts w:hint="eastAsia"/>
        </w:rPr>
        <w:t>ウ　利用者のニーズを把握し、サービスの向上に努めること。</w:t>
      </w:r>
    </w:p>
    <w:p>
      <w:pPr>
        <w:pStyle w:val="0"/>
        <w:ind w:left="1800" w:leftChars="650" w:hanging="240" w:hangingChars="100"/>
        <w:rPr>
          <w:rFonts w:hint="default"/>
        </w:rPr>
      </w:pPr>
      <w:r>
        <w:rPr>
          <w:rFonts w:hint="eastAsia"/>
        </w:rPr>
        <w:t>エ　地域住民と連携し、地域の振興に配慮すること。</w:t>
      </w:r>
    </w:p>
    <w:p>
      <w:pPr>
        <w:pStyle w:val="0"/>
        <w:ind w:left="1800" w:leftChars="650" w:hanging="240" w:hangingChars="100"/>
        <w:rPr>
          <w:rFonts w:hint="default"/>
        </w:rPr>
      </w:pPr>
      <w:r>
        <w:rPr>
          <w:rFonts w:hint="eastAsia"/>
        </w:rPr>
        <w:t>オ　環境保全の視点を持ち施設を運営すること。</w:t>
      </w:r>
    </w:p>
    <w:p>
      <w:pPr>
        <w:pStyle w:val="0"/>
        <w:ind w:firstLine="960" w:firstLineChars="400"/>
        <w:rPr>
          <w:rFonts w:hint="default"/>
        </w:rPr>
      </w:pPr>
    </w:p>
    <w:p>
      <w:pPr>
        <w:pStyle w:val="0"/>
        <w:ind w:firstLine="480" w:firstLineChars="200"/>
        <w:rPr>
          <w:rFonts w:hint="default"/>
        </w:rPr>
      </w:pPr>
      <w:r>
        <w:rPr>
          <w:rFonts w:hint="eastAsia"/>
        </w:rPr>
        <w:t>（２）利用時間、供用日等</w:t>
      </w:r>
    </w:p>
    <w:p>
      <w:pPr>
        <w:pStyle w:val="0"/>
        <w:ind w:firstLine="480" w:firstLineChars="200"/>
        <w:rPr>
          <w:rFonts w:hint="default"/>
        </w:rPr>
      </w:pPr>
      <w:r>
        <w:rPr>
          <w:rFonts w:hint="eastAsia"/>
        </w:rPr>
        <w:t>　　　　</w:t>
      </w:r>
      <w:r>
        <w:rPr>
          <w:rFonts w:hint="eastAsia"/>
        </w:rPr>
        <w:t xml:space="preserve"> </w:t>
      </w:r>
      <w:r>
        <w:rPr>
          <w:rFonts w:hint="eastAsia"/>
        </w:rPr>
        <w:t>ア　玉名市岱明中央公園</w:t>
      </w:r>
    </w:p>
    <w:p>
      <w:pPr>
        <w:pStyle w:val="0"/>
        <w:ind w:firstLine="480" w:firstLineChars="200"/>
        <w:rPr>
          <w:rFonts w:hint="default"/>
        </w:rPr>
      </w:pPr>
      <w:r>
        <w:rPr>
          <w:rFonts w:hint="eastAsia"/>
        </w:rPr>
        <w:t>　　　　　（ア）グラウンド</w:t>
      </w:r>
    </w:p>
    <w:p>
      <w:pPr>
        <w:pStyle w:val="0"/>
        <w:ind w:firstLine="2640" w:firstLineChars="1100"/>
        <w:rPr>
          <w:rFonts w:hint="default"/>
          <w:color w:val="000000" w:themeColor="text1"/>
          <w:highlight w:val="none"/>
        </w:rPr>
      </w:pPr>
      <w:r>
        <w:rPr>
          <w:rFonts w:hint="eastAsia"/>
          <w:color w:val="000000" w:themeColor="text1"/>
          <w:highlight w:val="none"/>
        </w:rPr>
        <w:t>利用時間　　午前６時から午後１０時まで</w:t>
      </w:r>
    </w:p>
    <w:p>
      <w:pPr>
        <w:pStyle w:val="0"/>
        <w:ind w:firstLine="2640" w:firstLineChars="1100"/>
        <w:rPr>
          <w:rFonts w:hint="default"/>
          <w:color w:val="000000" w:themeColor="text1"/>
          <w:highlight w:val="none"/>
        </w:rPr>
      </w:pPr>
      <w:r>
        <w:rPr>
          <w:rFonts w:hint="eastAsia"/>
          <w:color w:val="000000" w:themeColor="text1"/>
          <w:highlight w:val="none"/>
        </w:rPr>
        <w:t>供</w:t>
      </w:r>
      <w:r>
        <w:rPr>
          <w:rFonts w:hint="eastAsia"/>
          <w:color w:val="000000" w:themeColor="text1"/>
          <w:highlight w:val="none"/>
        </w:rPr>
        <w:t xml:space="preserve"> </w:t>
      </w:r>
      <w:r>
        <w:rPr>
          <w:rFonts w:hint="eastAsia"/>
          <w:color w:val="000000" w:themeColor="text1"/>
          <w:highlight w:val="none"/>
        </w:rPr>
        <w:t>用</w:t>
      </w:r>
      <w:r>
        <w:rPr>
          <w:rFonts w:hint="eastAsia"/>
          <w:color w:val="000000" w:themeColor="text1"/>
          <w:highlight w:val="none"/>
        </w:rPr>
        <w:t xml:space="preserve"> </w:t>
      </w:r>
      <w:r>
        <w:rPr>
          <w:rFonts w:hint="eastAsia"/>
          <w:color w:val="000000" w:themeColor="text1"/>
          <w:highlight w:val="none"/>
        </w:rPr>
        <w:t>日　　１月５日から１２月２７日まで</w:t>
      </w:r>
    </w:p>
    <w:p>
      <w:pPr>
        <w:pStyle w:val="0"/>
        <w:ind w:firstLine="480" w:firstLineChars="200"/>
        <w:rPr>
          <w:rFonts w:hint="default"/>
          <w:color w:val="000000" w:themeColor="text1"/>
          <w:highlight w:val="none"/>
        </w:rPr>
      </w:pPr>
      <w:r>
        <w:rPr>
          <w:rFonts w:hint="eastAsia"/>
          <w:color w:val="000000" w:themeColor="text1"/>
          <w:highlight w:val="none"/>
        </w:rPr>
        <w:t>　　　　　（イ）テニスコート</w:t>
      </w:r>
    </w:p>
    <w:p>
      <w:pPr>
        <w:pStyle w:val="0"/>
        <w:ind w:firstLine="2640" w:firstLineChars="1100"/>
        <w:rPr>
          <w:rFonts w:hint="default"/>
          <w:color w:val="000000" w:themeColor="text1"/>
          <w:highlight w:val="none"/>
        </w:rPr>
      </w:pPr>
      <w:r>
        <w:rPr>
          <w:rFonts w:hint="eastAsia"/>
          <w:color w:val="000000" w:themeColor="text1"/>
          <w:highlight w:val="none"/>
        </w:rPr>
        <w:t>利用時間　　午前９時から日没まで</w:t>
      </w:r>
    </w:p>
    <w:p>
      <w:pPr>
        <w:pStyle w:val="0"/>
        <w:ind w:firstLine="2640" w:firstLineChars="1100"/>
        <w:rPr>
          <w:rFonts w:hint="default"/>
          <w:color w:val="000000" w:themeColor="text1"/>
          <w:highlight w:val="none"/>
        </w:rPr>
      </w:pPr>
      <w:r>
        <w:rPr>
          <w:rFonts w:hint="eastAsia"/>
          <w:color w:val="000000" w:themeColor="text1"/>
          <w:highlight w:val="none"/>
        </w:rPr>
        <w:t>供</w:t>
      </w:r>
      <w:r>
        <w:rPr>
          <w:rFonts w:hint="eastAsia"/>
          <w:color w:val="000000" w:themeColor="text1"/>
          <w:highlight w:val="none"/>
        </w:rPr>
        <w:t xml:space="preserve"> </w:t>
      </w:r>
      <w:r>
        <w:rPr>
          <w:rFonts w:hint="eastAsia"/>
          <w:color w:val="000000" w:themeColor="text1"/>
          <w:highlight w:val="none"/>
        </w:rPr>
        <w:t>用</w:t>
      </w:r>
      <w:r>
        <w:rPr>
          <w:rFonts w:hint="eastAsia"/>
          <w:color w:val="000000" w:themeColor="text1"/>
          <w:highlight w:val="none"/>
        </w:rPr>
        <w:t xml:space="preserve"> </w:t>
      </w:r>
      <w:r>
        <w:rPr>
          <w:rFonts w:hint="eastAsia"/>
          <w:color w:val="000000" w:themeColor="text1"/>
          <w:highlight w:val="none"/>
        </w:rPr>
        <w:t>日　　１月５日から１２月２７日まで</w:t>
      </w:r>
    </w:p>
    <w:p>
      <w:pPr>
        <w:pStyle w:val="0"/>
        <w:ind w:firstLine="480" w:firstLineChars="200"/>
        <w:rPr>
          <w:rFonts w:hint="default"/>
          <w:color w:val="000000" w:themeColor="text1"/>
          <w:highlight w:val="none"/>
        </w:rPr>
      </w:pPr>
      <w:r>
        <w:rPr>
          <w:rFonts w:hint="eastAsia"/>
          <w:color w:val="000000" w:themeColor="text1"/>
          <w:highlight w:val="none"/>
        </w:rPr>
        <w:t>　　　　</w:t>
      </w:r>
      <w:r>
        <w:rPr>
          <w:rFonts w:hint="eastAsia"/>
          <w:color w:val="000000" w:themeColor="text1"/>
          <w:highlight w:val="none"/>
        </w:rPr>
        <w:t xml:space="preserve"> </w:t>
      </w:r>
      <w:r>
        <w:rPr>
          <w:rFonts w:hint="eastAsia"/>
          <w:color w:val="000000" w:themeColor="text1"/>
          <w:highlight w:val="none"/>
        </w:rPr>
        <w:t>イ　玉名市岱明Ｂ＆Ｇ海洋センター</w:t>
      </w:r>
    </w:p>
    <w:p>
      <w:pPr>
        <w:pStyle w:val="0"/>
        <w:ind w:firstLine="480" w:firstLineChars="200"/>
        <w:rPr>
          <w:rFonts w:hint="default"/>
          <w:color w:val="000000" w:themeColor="text1"/>
          <w:highlight w:val="none"/>
        </w:rPr>
      </w:pPr>
      <w:r>
        <w:rPr>
          <w:rFonts w:hint="eastAsia"/>
          <w:color w:val="000000" w:themeColor="text1"/>
          <w:highlight w:val="none"/>
        </w:rPr>
        <w:t>　　　　　（ア）体育館</w:t>
      </w:r>
    </w:p>
    <w:p>
      <w:pPr>
        <w:pStyle w:val="0"/>
        <w:ind w:firstLine="2640" w:firstLineChars="1100"/>
        <w:rPr>
          <w:rFonts w:hint="default"/>
          <w:color w:val="000000" w:themeColor="text1"/>
          <w:highlight w:val="none"/>
        </w:rPr>
      </w:pPr>
      <w:r>
        <w:rPr>
          <w:rFonts w:hint="eastAsia"/>
          <w:color w:val="000000" w:themeColor="text1"/>
          <w:highlight w:val="none"/>
        </w:rPr>
        <w:t>利用時間　　午前９時から午後１０時まで</w:t>
      </w:r>
    </w:p>
    <w:p>
      <w:pPr>
        <w:pStyle w:val="0"/>
        <w:ind w:firstLine="2640" w:firstLineChars="1100"/>
        <w:rPr>
          <w:rFonts w:hint="default"/>
          <w:color w:val="000000" w:themeColor="text1"/>
          <w:highlight w:val="none"/>
        </w:rPr>
      </w:pPr>
      <w:r>
        <w:rPr>
          <w:rFonts w:hint="eastAsia"/>
          <w:color w:val="000000" w:themeColor="text1"/>
          <w:highlight w:val="none"/>
        </w:rPr>
        <w:t>供</w:t>
      </w:r>
      <w:r>
        <w:rPr>
          <w:rFonts w:hint="eastAsia"/>
          <w:color w:val="000000" w:themeColor="text1"/>
          <w:highlight w:val="none"/>
        </w:rPr>
        <w:t xml:space="preserve"> </w:t>
      </w:r>
      <w:r>
        <w:rPr>
          <w:rFonts w:hint="eastAsia"/>
          <w:color w:val="000000" w:themeColor="text1"/>
          <w:highlight w:val="none"/>
        </w:rPr>
        <w:t>用</w:t>
      </w:r>
      <w:r>
        <w:rPr>
          <w:rFonts w:hint="eastAsia"/>
          <w:color w:val="000000" w:themeColor="text1"/>
          <w:highlight w:val="none"/>
        </w:rPr>
        <w:t xml:space="preserve"> </w:t>
      </w:r>
      <w:r>
        <w:rPr>
          <w:rFonts w:hint="eastAsia"/>
          <w:color w:val="000000" w:themeColor="text1"/>
          <w:highlight w:val="none"/>
        </w:rPr>
        <w:t>日　　１月５日から１２月２７日まで</w:t>
      </w:r>
    </w:p>
    <w:p>
      <w:pPr>
        <w:pStyle w:val="0"/>
        <w:ind w:firstLine="2640" w:firstLineChars="1100"/>
        <w:rPr>
          <w:rFonts w:hint="default"/>
          <w:color w:val="000000" w:themeColor="text1"/>
          <w:highlight w:val="none"/>
        </w:rPr>
      </w:pPr>
      <w:r>
        <w:rPr>
          <w:rFonts w:hint="eastAsia"/>
          <w:color w:val="000000" w:themeColor="text1"/>
          <w:highlight w:val="none"/>
        </w:rPr>
        <w:t>休</w:t>
      </w:r>
      <w:r>
        <w:rPr>
          <w:rFonts w:hint="eastAsia"/>
          <w:color w:val="000000" w:themeColor="text1"/>
          <w:highlight w:val="none"/>
        </w:rPr>
        <w:t xml:space="preserve"> </w:t>
      </w:r>
      <w:r>
        <w:rPr>
          <w:rFonts w:hint="eastAsia"/>
          <w:color w:val="000000" w:themeColor="text1"/>
          <w:highlight w:val="none"/>
        </w:rPr>
        <w:t>館</w:t>
      </w:r>
      <w:r>
        <w:rPr>
          <w:rFonts w:hint="eastAsia"/>
          <w:color w:val="000000" w:themeColor="text1"/>
          <w:highlight w:val="none"/>
        </w:rPr>
        <w:t xml:space="preserve"> </w:t>
      </w:r>
      <w:r>
        <w:rPr>
          <w:rFonts w:hint="eastAsia"/>
          <w:color w:val="000000" w:themeColor="text1"/>
          <w:highlight w:val="none"/>
        </w:rPr>
        <w:t>日　　月曜日</w:t>
      </w:r>
    </w:p>
    <w:p>
      <w:pPr>
        <w:pStyle w:val="0"/>
        <w:ind w:firstLine="480" w:firstLineChars="200"/>
        <w:rPr>
          <w:rFonts w:hint="default"/>
          <w:color w:val="000000" w:themeColor="text1"/>
          <w:highlight w:val="none"/>
        </w:rPr>
      </w:pPr>
      <w:r>
        <w:rPr>
          <w:rFonts w:hint="eastAsia"/>
          <w:color w:val="000000" w:themeColor="text1"/>
          <w:highlight w:val="none"/>
        </w:rPr>
        <w:t>　　　　　（イ）プール</w:t>
      </w:r>
    </w:p>
    <w:p>
      <w:pPr>
        <w:pStyle w:val="0"/>
        <w:ind w:firstLine="2640" w:firstLineChars="1100"/>
        <w:rPr>
          <w:rFonts w:hint="default"/>
          <w:color w:val="000000" w:themeColor="text1"/>
          <w:highlight w:val="none"/>
        </w:rPr>
      </w:pPr>
      <w:r>
        <w:rPr>
          <w:rFonts w:hint="eastAsia"/>
          <w:color w:val="000000" w:themeColor="text1"/>
          <w:highlight w:val="none"/>
        </w:rPr>
        <w:t>利用時間　　午前９時から午後５時まで</w:t>
      </w:r>
    </w:p>
    <w:p>
      <w:pPr>
        <w:pStyle w:val="0"/>
        <w:ind w:left="4394" w:leftChars="1713" w:right="763" w:rightChars="318" w:hanging="283" w:hangingChars="118"/>
        <w:rPr>
          <w:rFonts w:hint="default"/>
          <w:color w:val="000000" w:themeColor="text1"/>
          <w:highlight w:val="none"/>
        </w:rPr>
      </w:pPr>
      <w:r>
        <w:rPr>
          <w:rFonts w:hint="eastAsia"/>
          <w:color w:val="000000" w:themeColor="text1"/>
          <w:highlight w:val="none"/>
        </w:rPr>
        <w:t>（７月１日から８月３１日までの期間にあっては、午前９時から午後９時まで）</w:t>
      </w:r>
    </w:p>
    <w:p>
      <w:pPr>
        <w:pStyle w:val="0"/>
        <w:ind w:firstLine="2640" w:firstLineChars="1100"/>
        <w:rPr>
          <w:rFonts w:hint="default"/>
          <w:color w:val="000000" w:themeColor="text1"/>
          <w:highlight w:val="none"/>
        </w:rPr>
      </w:pPr>
      <w:r>
        <w:rPr>
          <w:rFonts w:hint="eastAsia"/>
          <w:color w:val="000000" w:themeColor="text1"/>
          <w:highlight w:val="none"/>
        </w:rPr>
        <w:t>供</w:t>
      </w:r>
      <w:r>
        <w:rPr>
          <w:rFonts w:hint="eastAsia"/>
          <w:color w:val="000000" w:themeColor="text1"/>
          <w:highlight w:val="none"/>
        </w:rPr>
        <w:t xml:space="preserve"> </w:t>
      </w:r>
      <w:r>
        <w:rPr>
          <w:rFonts w:hint="eastAsia"/>
          <w:color w:val="000000" w:themeColor="text1"/>
          <w:highlight w:val="none"/>
        </w:rPr>
        <w:t>用</w:t>
      </w:r>
      <w:r>
        <w:rPr>
          <w:rFonts w:hint="eastAsia"/>
          <w:color w:val="000000" w:themeColor="text1"/>
          <w:highlight w:val="none"/>
        </w:rPr>
        <w:t xml:space="preserve"> </w:t>
      </w:r>
      <w:r>
        <w:rPr>
          <w:rFonts w:hint="eastAsia"/>
          <w:color w:val="000000" w:themeColor="text1"/>
          <w:highlight w:val="none"/>
        </w:rPr>
        <w:t>日　　６月１日から９月３０日まで</w:t>
      </w:r>
    </w:p>
    <w:p>
      <w:pPr>
        <w:pStyle w:val="0"/>
        <w:ind w:firstLine="2640" w:firstLineChars="1100"/>
        <w:rPr>
          <w:rFonts w:hint="default"/>
          <w:color w:val="000000" w:themeColor="text1"/>
          <w:highlight w:val="none"/>
        </w:rPr>
      </w:pPr>
      <w:r>
        <w:rPr>
          <w:rFonts w:hint="eastAsia"/>
          <w:color w:val="000000" w:themeColor="text1"/>
          <w:highlight w:val="none"/>
        </w:rPr>
        <w:t>休</w:t>
      </w:r>
      <w:r>
        <w:rPr>
          <w:rFonts w:hint="eastAsia"/>
          <w:color w:val="000000" w:themeColor="text1"/>
          <w:highlight w:val="none"/>
        </w:rPr>
        <w:t xml:space="preserve"> </w:t>
      </w:r>
      <w:r>
        <w:rPr>
          <w:rFonts w:hint="eastAsia"/>
          <w:color w:val="000000" w:themeColor="text1"/>
          <w:highlight w:val="none"/>
        </w:rPr>
        <w:t>場</w:t>
      </w:r>
      <w:r>
        <w:rPr>
          <w:rFonts w:hint="eastAsia"/>
          <w:color w:val="000000" w:themeColor="text1"/>
          <w:highlight w:val="none"/>
        </w:rPr>
        <w:t xml:space="preserve"> </w:t>
      </w:r>
      <w:r>
        <w:rPr>
          <w:rFonts w:hint="eastAsia"/>
          <w:color w:val="000000" w:themeColor="text1"/>
          <w:highlight w:val="none"/>
        </w:rPr>
        <w:t>日　　月曜日</w:t>
      </w:r>
    </w:p>
    <w:p>
      <w:pPr>
        <w:pStyle w:val="0"/>
        <w:ind w:firstLine="480" w:firstLineChars="200"/>
        <w:rPr>
          <w:rFonts w:hint="default"/>
          <w:color w:val="000000" w:themeColor="text1"/>
          <w:highlight w:val="none"/>
        </w:rPr>
      </w:pPr>
      <w:r>
        <w:rPr>
          <w:rFonts w:hint="eastAsia"/>
          <w:color w:val="000000" w:themeColor="text1"/>
          <w:highlight w:val="none"/>
        </w:rPr>
        <w:t>　　　　</w:t>
      </w:r>
      <w:r>
        <w:rPr>
          <w:rFonts w:hint="eastAsia"/>
          <w:color w:val="000000" w:themeColor="text1"/>
          <w:highlight w:val="none"/>
        </w:rPr>
        <w:t xml:space="preserve"> </w:t>
      </w:r>
      <w:r>
        <w:rPr>
          <w:rFonts w:hint="eastAsia"/>
          <w:color w:val="000000" w:themeColor="text1"/>
          <w:highlight w:val="none"/>
        </w:rPr>
        <w:t>ウ　玉名市横島体育館</w:t>
      </w:r>
    </w:p>
    <w:p>
      <w:pPr>
        <w:pStyle w:val="0"/>
        <w:ind w:firstLine="480" w:firstLineChars="200"/>
        <w:rPr>
          <w:rFonts w:hint="default"/>
          <w:color w:val="000000" w:themeColor="text1"/>
          <w:highlight w:val="none"/>
        </w:rPr>
      </w:pPr>
      <w:r>
        <w:rPr>
          <w:rFonts w:hint="eastAsia"/>
          <w:color w:val="000000" w:themeColor="text1"/>
          <w:highlight w:val="none"/>
        </w:rPr>
        <w:t>　　　　　　　　　利用時間　　午前９時から午後１０時まで</w:t>
      </w:r>
    </w:p>
    <w:p>
      <w:pPr>
        <w:pStyle w:val="0"/>
        <w:ind w:firstLine="2640" w:firstLineChars="1100"/>
        <w:rPr>
          <w:rFonts w:hint="default"/>
          <w:color w:val="000000" w:themeColor="text1"/>
          <w:highlight w:val="none"/>
        </w:rPr>
      </w:pPr>
      <w:r>
        <w:rPr>
          <w:rFonts w:hint="eastAsia"/>
          <w:color w:val="000000" w:themeColor="text1"/>
          <w:highlight w:val="none"/>
        </w:rPr>
        <w:t>供</w:t>
      </w:r>
      <w:r>
        <w:rPr>
          <w:rFonts w:hint="eastAsia"/>
          <w:color w:val="000000" w:themeColor="text1"/>
          <w:highlight w:val="none"/>
        </w:rPr>
        <w:t xml:space="preserve"> </w:t>
      </w:r>
      <w:r>
        <w:rPr>
          <w:rFonts w:hint="eastAsia"/>
          <w:color w:val="000000" w:themeColor="text1"/>
          <w:highlight w:val="none"/>
        </w:rPr>
        <w:t>用</w:t>
      </w:r>
      <w:r>
        <w:rPr>
          <w:rFonts w:hint="eastAsia"/>
          <w:color w:val="000000" w:themeColor="text1"/>
          <w:highlight w:val="none"/>
        </w:rPr>
        <w:t xml:space="preserve"> </w:t>
      </w:r>
      <w:r>
        <w:rPr>
          <w:rFonts w:hint="eastAsia"/>
          <w:color w:val="000000" w:themeColor="text1"/>
          <w:highlight w:val="none"/>
        </w:rPr>
        <w:t>日　　１月５日から１２月２７日まで</w:t>
      </w:r>
    </w:p>
    <w:p>
      <w:pPr>
        <w:pStyle w:val="0"/>
        <w:ind w:firstLine="480" w:firstLineChars="200"/>
        <w:rPr>
          <w:rFonts w:hint="default"/>
          <w:color w:val="000000" w:themeColor="text1"/>
          <w:highlight w:val="none"/>
        </w:rPr>
      </w:pPr>
      <w:r>
        <w:rPr>
          <w:rFonts w:hint="eastAsia"/>
          <w:color w:val="000000" w:themeColor="text1"/>
          <w:highlight w:val="none"/>
        </w:rPr>
        <w:t>　　　　</w:t>
      </w:r>
      <w:r>
        <w:rPr>
          <w:rFonts w:hint="eastAsia"/>
          <w:color w:val="000000" w:themeColor="text1"/>
          <w:highlight w:val="none"/>
        </w:rPr>
        <w:t xml:space="preserve"> </w:t>
      </w:r>
      <w:r>
        <w:rPr>
          <w:rFonts w:hint="eastAsia"/>
          <w:color w:val="000000" w:themeColor="text1"/>
          <w:highlight w:val="none"/>
        </w:rPr>
        <w:t>エ　玉名市横島グラウンド</w:t>
      </w:r>
    </w:p>
    <w:p>
      <w:pPr>
        <w:pStyle w:val="0"/>
        <w:ind w:firstLine="480" w:firstLineChars="200"/>
        <w:rPr>
          <w:rFonts w:hint="default"/>
          <w:color w:val="000000" w:themeColor="text1"/>
          <w:highlight w:val="none"/>
        </w:rPr>
      </w:pPr>
      <w:r>
        <w:rPr>
          <w:rFonts w:hint="eastAsia"/>
          <w:color w:val="000000" w:themeColor="text1"/>
          <w:highlight w:val="none"/>
        </w:rPr>
        <w:t>　　　　　　　　　利用時間　　午前６時から午後１０時まで</w:t>
      </w:r>
    </w:p>
    <w:p>
      <w:pPr>
        <w:pStyle w:val="0"/>
        <w:ind w:firstLine="2640" w:firstLineChars="1100"/>
        <w:rPr>
          <w:rFonts w:hint="default"/>
          <w:color w:val="000000" w:themeColor="text1"/>
          <w:highlight w:val="none"/>
        </w:rPr>
      </w:pPr>
      <w:r>
        <w:rPr>
          <w:rFonts w:hint="eastAsia"/>
          <w:color w:val="000000" w:themeColor="text1"/>
          <w:highlight w:val="none"/>
        </w:rPr>
        <w:t>供</w:t>
      </w:r>
      <w:r>
        <w:rPr>
          <w:rFonts w:hint="eastAsia"/>
          <w:color w:val="000000" w:themeColor="text1"/>
          <w:highlight w:val="none"/>
        </w:rPr>
        <w:t xml:space="preserve"> </w:t>
      </w:r>
      <w:r>
        <w:rPr>
          <w:rFonts w:hint="eastAsia"/>
          <w:color w:val="000000" w:themeColor="text1"/>
          <w:highlight w:val="none"/>
        </w:rPr>
        <w:t>用</w:t>
      </w:r>
      <w:r>
        <w:rPr>
          <w:rFonts w:hint="eastAsia"/>
          <w:color w:val="000000" w:themeColor="text1"/>
          <w:highlight w:val="none"/>
        </w:rPr>
        <w:t xml:space="preserve"> </w:t>
      </w:r>
      <w:r>
        <w:rPr>
          <w:rFonts w:hint="eastAsia"/>
          <w:color w:val="000000" w:themeColor="text1"/>
          <w:highlight w:val="none"/>
        </w:rPr>
        <w:t>日　　１月５日から１２月２７日まで</w:t>
      </w:r>
    </w:p>
    <w:p>
      <w:pPr>
        <w:pStyle w:val="0"/>
        <w:ind w:firstLine="480" w:firstLineChars="200"/>
        <w:rPr>
          <w:rFonts w:hint="default"/>
          <w:color w:val="000000" w:themeColor="text1"/>
          <w:highlight w:val="none"/>
        </w:rPr>
      </w:pPr>
      <w:r>
        <w:rPr>
          <w:rFonts w:hint="eastAsia"/>
          <w:color w:val="000000" w:themeColor="text1"/>
          <w:highlight w:val="none"/>
        </w:rPr>
        <w:t>　　　　</w:t>
      </w:r>
      <w:r>
        <w:rPr>
          <w:rFonts w:hint="eastAsia"/>
          <w:color w:val="000000" w:themeColor="text1"/>
          <w:highlight w:val="none"/>
        </w:rPr>
        <w:t xml:space="preserve"> </w:t>
      </w:r>
      <w:r>
        <w:rPr>
          <w:rFonts w:hint="eastAsia"/>
          <w:color w:val="000000" w:themeColor="text1"/>
          <w:highlight w:val="none"/>
        </w:rPr>
        <w:t>オ　玉名市天水体育館</w:t>
      </w:r>
    </w:p>
    <w:p>
      <w:pPr>
        <w:pStyle w:val="0"/>
        <w:ind w:firstLine="480" w:firstLineChars="200"/>
        <w:rPr>
          <w:rFonts w:hint="default"/>
          <w:color w:val="000000" w:themeColor="text1"/>
          <w:highlight w:val="none"/>
        </w:rPr>
      </w:pPr>
      <w:r>
        <w:rPr>
          <w:rFonts w:hint="eastAsia"/>
          <w:color w:val="000000" w:themeColor="text1"/>
          <w:highlight w:val="none"/>
        </w:rPr>
        <w:t>　　　　　　　　　利用時間　　午前９時から午後１０時まで</w:t>
      </w:r>
    </w:p>
    <w:p>
      <w:pPr>
        <w:pStyle w:val="0"/>
        <w:ind w:firstLine="2640" w:firstLineChars="1100"/>
        <w:rPr>
          <w:rFonts w:hint="default"/>
          <w:color w:val="000000" w:themeColor="text1"/>
          <w:highlight w:val="none"/>
        </w:rPr>
      </w:pPr>
      <w:r>
        <w:rPr>
          <w:rFonts w:hint="eastAsia"/>
          <w:color w:val="000000" w:themeColor="text1"/>
          <w:highlight w:val="none"/>
        </w:rPr>
        <w:t>供</w:t>
      </w:r>
      <w:r>
        <w:rPr>
          <w:rFonts w:hint="eastAsia"/>
          <w:color w:val="000000" w:themeColor="text1"/>
          <w:highlight w:val="none"/>
        </w:rPr>
        <w:t xml:space="preserve"> </w:t>
      </w:r>
      <w:r>
        <w:rPr>
          <w:rFonts w:hint="eastAsia"/>
          <w:color w:val="000000" w:themeColor="text1"/>
          <w:highlight w:val="none"/>
        </w:rPr>
        <w:t>用</w:t>
      </w:r>
      <w:r>
        <w:rPr>
          <w:rFonts w:hint="eastAsia"/>
          <w:color w:val="000000" w:themeColor="text1"/>
          <w:highlight w:val="none"/>
        </w:rPr>
        <w:t xml:space="preserve"> </w:t>
      </w:r>
      <w:r>
        <w:rPr>
          <w:rFonts w:hint="eastAsia"/>
          <w:color w:val="000000" w:themeColor="text1"/>
          <w:highlight w:val="none"/>
        </w:rPr>
        <w:t>日　　１月５日から１２月２７日まで</w:t>
      </w:r>
    </w:p>
    <w:p>
      <w:pPr>
        <w:pStyle w:val="0"/>
        <w:ind w:firstLine="480" w:firstLineChars="200"/>
        <w:rPr>
          <w:rFonts w:hint="default"/>
          <w:color w:val="000000" w:themeColor="text1"/>
          <w:highlight w:val="none"/>
        </w:rPr>
      </w:pPr>
      <w:r>
        <w:rPr>
          <w:rFonts w:hint="eastAsia"/>
          <w:color w:val="000000" w:themeColor="text1"/>
          <w:highlight w:val="none"/>
        </w:rPr>
        <w:t>　　　　</w:t>
      </w:r>
      <w:r>
        <w:rPr>
          <w:rFonts w:hint="eastAsia"/>
          <w:color w:val="000000" w:themeColor="text1"/>
          <w:highlight w:val="none"/>
        </w:rPr>
        <w:t xml:space="preserve"> </w:t>
      </w:r>
      <w:r>
        <w:rPr>
          <w:rFonts w:hint="eastAsia"/>
          <w:color w:val="000000" w:themeColor="text1"/>
          <w:highlight w:val="none"/>
        </w:rPr>
        <w:t>カ　玉名市天水グラウンド</w:t>
      </w:r>
    </w:p>
    <w:p>
      <w:pPr>
        <w:pStyle w:val="0"/>
        <w:ind w:firstLine="2640" w:firstLineChars="1100"/>
        <w:rPr>
          <w:rFonts w:hint="default"/>
          <w:color w:val="000000" w:themeColor="text1"/>
          <w:highlight w:val="none"/>
        </w:rPr>
      </w:pPr>
      <w:r>
        <w:rPr>
          <w:rFonts w:hint="eastAsia"/>
          <w:color w:val="000000" w:themeColor="text1"/>
          <w:highlight w:val="none"/>
        </w:rPr>
        <w:t>利用時間　　午前６時から日没まで</w:t>
      </w:r>
    </w:p>
    <w:p>
      <w:pPr>
        <w:pStyle w:val="0"/>
        <w:ind w:firstLine="2640" w:firstLineChars="1100"/>
        <w:rPr>
          <w:rFonts w:hint="default"/>
          <w:color w:val="000000" w:themeColor="text1"/>
          <w:highlight w:val="none"/>
        </w:rPr>
      </w:pPr>
      <w:r>
        <w:rPr>
          <w:rFonts w:hint="eastAsia"/>
          <w:color w:val="000000" w:themeColor="text1"/>
          <w:highlight w:val="none"/>
        </w:rPr>
        <w:t>供</w:t>
      </w:r>
      <w:r>
        <w:rPr>
          <w:rFonts w:hint="eastAsia"/>
          <w:color w:val="000000" w:themeColor="text1"/>
          <w:highlight w:val="none"/>
        </w:rPr>
        <w:t xml:space="preserve"> </w:t>
      </w:r>
      <w:r>
        <w:rPr>
          <w:rFonts w:hint="eastAsia"/>
          <w:color w:val="000000" w:themeColor="text1"/>
          <w:highlight w:val="none"/>
        </w:rPr>
        <w:t>用</w:t>
      </w:r>
      <w:r>
        <w:rPr>
          <w:rFonts w:hint="eastAsia"/>
          <w:color w:val="000000" w:themeColor="text1"/>
          <w:highlight w:val="none"/>
        </w:rPr>
        <w:t xml:space="preserve"> </w:t>
      </w:r>
      <w:r>
        <w:rPr>
          <w:rFonts w:hint="eastAsia"/>
          <w:color w:val="000000" w:themeColor="text1"/>
          <w:highlight w:val="none"/>
        </w:rPr>
        <w:t>日　　１月５日から１２月２７日まで</w:t>
      </w:r>
    </w:p>
    <w:p>
      <w:pPr>
        <w:pStyle w:val="0"/>
        <w:ind w:firstLine="480" w:firstLineChars="200"/>
        <w:rPr>
          <w:rFonts w:hint="default"/>
          <w:color w:val="000000" w:themeColor="text1"/>
          <w:highlight w:val="none"/>
        </w:rPr>
      </w:pPr>
      <w:r>
        <w:rPr>
          <w:rFonts w:hint="eastAsia"/>
          <w:color w:val="000000" w:themeColor="text1"/>
          <w:highlight w:val="none"/>
        </w:rPr>
        <w:t>　　　　</w:t>
      </w:r>
      <w:r>
        <w:rPr>
          <w:rFonts w:hint="eastAsia"/>
          <w:color w:val="000000" w:themeColor="text1"/>
          <w:highlight w:val="none"/>
        </w:rPr>
        <w:t xml:space="preserve"> </w:t>
      </w:r>
      <w:r>
        <w:rPr>
          <w:rFonts w:hint="eastAsia"/>
          <w:color w:val="000000" w:themeColor="text1"/>
          <w:highlight w:val="none"/>
        </w:rPr>
        <w:t>キ　玉名市天水グラウンド</w:t>
      </w:r>
    </w:p>
    <w:p>
      <w:pPr>
        <w:pStyle w:val="0"/>
        <w:ind w:firstLine="2640" w:firstLineChars="1100"/>
        <w:rPr>
          <w:rFonts w:hint="default"/>
          <w:color w:val="000000" w:themeColor="text1"/>
          <w:highlight w:val="none"/>
        </w:rPr>
      </w:pPr>
      <w:r>
        <w:rPr>
          <w:rFonts w:hint="eastAsia"/>
          <w:color w:val="000000" w:themeColor="text1"/>
          <w:highlight w:val="none"/>
        </w:rPr>
        <w:t>利用時間　　午前９時から午後１０時まで</w:t>
      </w:r>
    </w:p>
    <w:p>
      <w:pPr>
        <w:pStyle w:val="0"/>
        <w:ind w:firstLine="2640" w:firstLineChars="1100"/>
        <w:rPr>
          <w:rFonts w:hint="default"/>
          <w:color w:val="000000" w:themeColor="text1"/>
          <w:highlight w:val="none"/>
        </w:rPr>
      </w:pPr>
      <w:r>
        <w:rPr>
          <w:rFonts w:hint="eastAsia"/>
          <w:color w:val="000000" w:themeColor="text1"/>
          <w:highlight w:val="none"/>
        </w:rPr>
        <w:t>供</w:t>
      </w:r>
      <w:r>
        <w:rPr>
          <w:rFonts w:hint="eastAsia"/>
          <w:color w:val="000000" w:themeColor="text1"/>
          <w:highlight w:val="none"/>
        </w:rPr>
        <w:t xml:space="preserve"> </w:t>
      </w:r>
      <w:r>
        <w:rPr>
          <w:rFonts w:hint="eastAsia"/>
          <w:color w:val="000000" w:themeColor="text1"/>
          <w:highlight w:val="none"/>
        </w:rPr>
        <w:t>用</w:t>
      </w:r>
      <w:r>
        <w:rPr>
          <w:rFonts w:hint="eastAsia"/>
          <w:color w:val="000000" w:themeColor="text1"/>
          <w:highlight w:val="none"/>
        </w:rPr>
        <w:t xml:space="preserve"> </w:t>
      </w:r>
      <w:r>
        <w:rPr>
          <w:rFonts w:hint="eastAsia"/>
          <w:color w:val="000000" w:themeColor="text1"/>
          <w:highlight w:val="none"/>
        </w:rPr>
        <w:t>日　　１月５日から１２月２７日まで</w:t>
      </w:r>
    </w:p>
    <w:p>
      <w:pPr>
        <w:pStyle w:val="0"/>
        <w:ind w:firstLine="480" w:firstLineChars="200"/>
        <w:rPr>
          <w:rFonts w:hint="default"/>
          <w:color w:val="000000" w:themeColor="text1"/>
          <w:highlight w:val="none"/>
        </w:rPr>
      </w:pPr>
      <w:r>
        <w:rPr>
          <w:rFonts w:hint="eastAsia"/>
          <w:color w:val="000000" w:themeColor="text1"/>
          <w:highlight w:val="none"/>
        </w:rPr>
        <w:t>　　　　</w:t>
      </w:r>
      <w:r>
        <w:rPr>
          <w:rFonts w:hint="eastAsia"/>
          <w:color w:val="000000" w:themeColor="text1"/>
          <w:highlight w:val="none"/>
        </w:rPr>
        <w:t xml:space="preserve"> </w:t>
      </w:r>
      <w:r>
        <w:rPr>
          <w:rFonts w:hint="eastAsia"/>
          <w:color w:val="000000" w:themeColor="text1"/>
          <w:highlight w:val="none"/>
        </w:rPr>
        <w:t>ク　玉名市天水相撲場</w:t>
      </w:r>
    </w:p>
    <w:p>
      <w:pPr>
        <w:pStyle w:val="0"/>
        <w:ind w:firstLine="480" w:firstLineChars="200"/>
        <w:rPr>
          <w:rFonts w:hint="default"/>
          <w:color w:val="000000" w:themeColor="text1"/>
          <w:highlight w:val="none"/>
        </w:rPr>
      </w:pPr>
      <w:r>
        <w:rPr>
          <w:rFonts w:hint="eastAsia"/>
          <w:color w:val="000000" w:themeColor="text1"/>
          <w:highlight w:val="none"/>
        </w:rPr>
        <w:t>　　　　　　　　　利用時間　　午前９時から午後１０時まで</w:t>
      </w:r>
    </w:p>
    <w:p>
      <w:pPr>
        <w:pStyle w:val="0"/>
        <w:ind w:firstLine="2640" w:firstLineChars="1100"/>
        <w:rPr>
          <w:rFonts w:hint="default"/>
          <w:color w:val="000000" w:themeColor="text1"/>
          <w:highlight w:val="none"/>
        </w:rPr>
      </w:pPr>
      <w:r>
        <w:rPr>
          <w:rFonts w:hint="eastAsia"/>
          <w:color w:val="000000" w:themeColor="text1"/>
          <w:highlight w:val="none"/>
        </w:rPr>
        <w:t>供</w:t>
      </w:r>
      <w:r>
        <w:rPr>
          <w:rFonts w:hint="eastAsia"/>
          <w:color w:val="000000" w:themeColor="text1"/>
          <w:highlight w:val="none"/>
        </w:rPr>
        <w:t xml:space="preserve"> </w:t>
      </w:r>
      <w:r>
        <w:rPr>
          <w:rFonts w:hint="eastAsia"/>
          <w:color w:val="000000" w:themeColor="text1"/>
          <w:highlight w:val="none"/>
        </w:rPr>
        <w:t>用</w:t>
      </w:r>
      <w:r>
        <w:rPr>
          <w:rFonts w:hint="eastAsia"/>
          <w:color w:val="000000" w:themeColor="text1"/>
          <w:highlight w:val="none"/>
        </w:rPr>
        <w:t xml:space="preserve"> </w:t>
      </w:r>
      <w:r>
        <w:rPr>
          <w:rFonts w:hint="eastAsia"/>
          <w:color w:val="000000" w:themeColor="text1"/>
          <w:highlight w:val="none"/>
        </w:rPr>
        <w:t>日　　１月５日から１２月２７日まで</w:t>
      </w:r>
    </w:p>
    <w:p>
      <w:pPr>
        <w:pStyle w:val="0"/>
        <w:rPr>
          <w:rFonts w:hint="default"/>
          <w:color w:val="000000" w:themeColor="text1"/>
          <w:highlight w:val="none"/>
        </w:rPr>
      </w:pPr>
    </w:p>
    <w:p>
      <w:pPr>
        <w:pStyle w:val="0"/>
        <w:ind w:left="991" w:hanging="991" w:hangingChars="413"/>
        <w:rPr>
          <w:rFonts w:hint="default"/>
          <w:color w:val="000000" w:themeColor="text1"/>
          <w:highlight w:val="none"/>
        </w:rPr>
      </w:pPr>
      <w:r>
        <w:rPr>
          <w:rFonts w:hint="eastAsia"/>
          <w:color w:val="000000" w:themeColor="text1"/>
          <w:highlight w:val="none"/>
        </w:rPr>
        <w:t>　　　※　指定管理者は市の承諾を得て供用日、休館日又は利用時間を変更することができます。</w:t>
      </w:r>
    </w:p>
    <w:p>
      <w:pPr>
        <w:pStyle w:val="0"/>
        <w:ind w:firstLine="240" w:firstLineChars="100"/>
        <w:rPr>
          <w:rFonts w:hint="default"/>
          <w:color w:val="000000" w:themeColor="text1"/>
          <w:highlight w:val="none"/>
        </w:rPr>
      </w:pPr>
    </w:p>
    <w:p>
      <w:pPr>
        <w:pStyle w:val="0"/>
        <w:ind w:firstLine="480" w:firstLineChars="200"/>
        <w:rPr>
          <w:rFonts w:hint="default"/>
          <w:color w:val="000000" w:themeColor="text1"/>
          <w:highlight w:val="none"/>
        </w:rPr>
      </w:pPr>
      <w:r>
        <w:rPr>
          <w:rFonts w:hint="eastAsia"/>
          <w:color w:val="000000" w:themeColor="text1"/>
          <w:highlight w:val="none"/>
        </w:rPr>
        <w:t>（３）法令遵守等</w:t>
      </w:r>
    </w:p>
    <w:p>
      <w:pPr>
        <w:pStyle w:val="0"/>
        <w:ind w:firstLine="1200" w:firstLineChars="500"/>
        <w:rPr>
          <w:rFonts w:hint="default"/>
          <w:color w:val="000000" w:themeColor="text1"/>
          <w:highlight w:val="none"/>
        </w:rPr>
      </w:pPr>
      <w:r>
        <w:rPr>
          <w:rFonts w:hint="eastAsia"/>
          <w:color w:val="000000" w:themeColor="text1"/>
          <w:highlight w:val="none"/>
        </w:rPr>
        <w:t>管理運営業務を行うに当たっては、次の法令等を遵守すること。</w:t>
      </w:r>
    </w:p>
    <w:p>
      <w:pPr>
        <w:pStyle w:val="0"/>
        <w:ind w:left="1560" w:leftChars="550" w:hanging="240" w:hangingChars="100"/>
        <w:rPr>
          <w:rFonts w:hint="default"/>
          <w:color w:val="000000" w:themeColor="text1"/>
          <w:highlight w:val="none"/>
        </w:rPr>
      </w:pPr>
      <w:r>
        <w:rPr>
          <w:rFonts w:hint="eastAsia"/>
          <w:color w:val="000000" w:themeColor="text1"/>
          <w:highlight w:val="none"/>
        </w:rPr>
        <w:t>①　玉名市都市公園条例及び同施行規則</w:t>
      </w:r>
    </w:p>
    <w:p>
      <w:pPr>
        <w:pStyle w:val="0"/>
        <w:ind w:left="1560" w:leftChars="550" w:hanging="240" w:hangingChars="100"/>
        <w:rPr>
          <w:rFonts w:hint="default"/>
          <w:color w:val="000000" w:themeColor="text1"/>
          <w:highlight w:val="none"/>
        </w:rPr>
      </w:pPr>
      <w:r>
        <w:rPr>
          <w:rFonts w:hint="eastAsia"/>
          <w:color w:val="000000" w:themeColor="text1"/>
          <w:highlight w:val="none"/>
        </w:rPr>
        <w:t>②　玉名市社会体育施設条例及び同施行規則</w:t>
      </w:r>
    </w:p>
    <w:p>
      <w:pPr>
        <w:pStyle w:val="0"/>
        <w:ind w:left="1560" w:leftChars="550" w:hanging="240" w:hangingChars="100"/>
        <w:rPr>
          <w:rFonts w:hint="default"/>
          <w:color w:val="000000" w:themeColor="text1"/>
          <w:highlight w:val="none"/>
        </w:rPr>
      </w:pPr>
      <w:r>
        <w:rPr>
          <w:rFonts w:hint="eastAsia"/>
          <w:color w:val="000000" w:themeColor="text1"/>
          <w:highlight w:val="none"/>
        </w:rPr>
        <w:t>③　地方自治法、同施行令、同施行規則その他行政関係法令</w:t>
      </w:r>
    </w:p>
    <w:p>
      <w:pPr>
        <w:pStyle w:val="0"/>
        <w:ind w:left="1560" w:leftChars="550" w:hanging="240" w:hangingChars="100"/>
        <w:rPr>
          <w:rFonts w:hint="default"/>
          <w:color w:val="000000" w:themeColor="text1"/>
          <w:highlight w:val="none"/>
        </w:rPr>
      </w:pPr>
      <w:r>
        <w:rPr>
          <w:rFonts w:hint="eastAsia"/>
          <w:color w:val="000000" w:themeColor="text1"/>
          <w:highlight w:val="none"/>
        </w:rPr>
        <w:t>④　都市公園法、同施行令、同施行規則その他都市公園関係法令</w:t>
      </w:r>
    </w:p>
    <w:p>
      <w:pPr>
        <w:pStyle w:val="0"/>
        <w:ind w:left="1560" w:leftChars="550" w:hanging="240" w:hangingChars="100"/>
        <w:rPr>
          <w:rFonts w:hint="default"/>
          <w:color w:val="000000" w:themeColor="text1"/>
          <w:highlight w:val="none"/>
        </w:rPr>
      </w:pPr>
      <w:r>
        <w:rPr>
          <w:rFonts w:hint="eastAsia"/>
          <w:color w:val="000000" w:themeColor="text1"/>
          <w:highlight w:val="none"/>
        </w:rPr>
        <w:t>⑤　労働基準法、労働安全衛生法その他労働関係法令</w:t>
      </w:r>
    </w:p>
    <w:p>
      <w:pPr>
        <w:pStyle w:val="0"/>
        <w:ind w:left="1560" w:leftChars="550" w:hanging="240" w:hangingChars="100"/>
        <w:rPr>
          <w:rFonts w:hint="default"/>
          <w:color w:val="000000" w:themeColor="text1"/>
          <w:highlight w:val="none"/>
        </w:rPr>
      </w:pPr>
      <w:r>
        <w:rPr>
          <w:rFonts w:hint="eastAsia"/>
          <w:color w:val="000000" w:themeColor="text1"/>
          <w:highlight w:val="none"/>
        </w:rPr>
        <w:t>⑥　建築物における衛生的環境の確保に関する法律、同施行規則、水道法、同施行規則、建築基準法、消防法、同施行規則、電気事業法その他施設、設備の維持管理又は保守点検に関する法令</w:t>
      </w:r>
    </w:p>
    <w:p>
      <w:pPr>
        <w:pStyle w:val="0"/>
        <w:ind w:left="1560" w:leftChars="550" w:hanging="240" w:hangingChars="100"/>
        <w:rPr>
          <w:rFonts w:hint="default"/>
          <w:color w:val="000000" w:themeColor="text1"/>
          <w:highlight w:val="none"/>
        </w:rPr>
      </w:pPr>
      <w:r>
        <w:rPr>
          <w:rFonts w:hint="eastAsia"/>
          <w:color w:val="000000" w:themeColor="text1"/>
          <w:highlight w:val="none"/>
        </w:rPr>
        <w:t>⑦　その他</w:t>
      </w:r>
    </w:p>
    <w:p>
      <w:pPr>
        <w:pStyle w:val="0"/>
        <w:ind w:left="1800" w:leftChars="650" w:hanging="240" w:hangingChars="100"/>
        <w:rPr>
          <w:rFonts w:hint="default"/>
          <w:color w:val="000000" w:themeColor="text1"/>
          <w:highlight w:val="none"/>
        </w:rPr>
      </w:pPr>
      <w:r>
        <w:rPr>
          <w:rFonts w:hint="eastAsia"/>
          <w:color w:val="000000" w:themeColor="text1"/>
          <w:highlight w:val="none"/>
        </w:rPr>
        <w:t>ア　指定管理者は、指定管理業務に関し知り得た個人情報の保護を図るため、個人情報の保護に関する法律第６６条第２項の規定に基づき、保有個人情報の漏えい、滅失又は毀損の防止その他の保有個人情報の安全管理のために必要かつ適切な措置を講じなければならない。</w:t>
      </w:r>
    </w:p>
    <w:p>
      <w:pPr>
        <w:pStyle w:val="0"/>
        <w:ind w:left="1800" w:leftChars="650" w:hanging="240" w:hangingChars="100"/>
        <w:rPr>
          <w:rFonts w:hint="default"/>
          <w:color w:val="000000" w:themeColor="text1"/>
          <w:highlight w:val="none"/>
        </w:rPr>
      </w:pPr>
      <w:r>
        <w:rPr>
          <w:rFonts w:hint="eastAsia"/>
          <w:color w:val="000000" w:themeColor="text1"/>
          <w:highlight w:val="none"/>
        </w:rPr>
        <w:t>イ　指定管理者は、施設の使用許可承認等行政処分に相当する権限を行使するときは、玉名市行政手続条例第２章の規定によること。</w:t>
      </w:r>
    </w:p>
    <w:p>
      <w:pPr>
        <w:pStyle w:val="0"/>
        <w:ind w:left="1800" w:leftChars="750" w:firstLine="240" w:firstLineChars="100"/>
        <w:rPr>
          <w:rFonts w:hint="default"/>
          <w:color w:val="000000" w:themeColor="text1"/>
          <w:highlight w:val="none"/>
        </w:rPr>
      </w:pPr>
      <w:r>
        <w:rPr>
          <w:rFonts w:hint="eastAsia"/>
          <w:color w:val="000000" w:themeColor="text1"/>
          <w:highlight w:val="none"/>
        </w:rPr>
        <w:t>また、同条例第１３条第３項の規定に基づき、指定管理者がしようとする不利益処分に係る意見陳述のための手続きは市が行います。</w:t>
      </w:r>
    </w:p>
    <w:p>
      <w:pPr>
        <w:pStyle w:val="0"/>
        <w:ind w:left="1800" w:leftChars="650" w:hanging="240" w:hangingChars="100"/>
        <w:rPr>
          <w:rFonts w:hint="default"/>
          <w:color w:val="000000" w:themeColor="text1"/>
          <w:highlight w:val="none"/>
        </w:rPr>
      </w:pPr>
      <w:r>
        <w:rPr>
          <w:rFonts w:hint="eastAsia"/>
          <w:color w:val="000000" w:themeColor="text1"/>
          <w:highlight w:val="none"/>
        </w:rPr>
        <w:t>ウ　指定管理者は、行政手続条例の規定に従い審査基準（第５条関係）及び標準処理期間（第６条関係）を定め、これを事務所における備付けその他適当な方法により施設の利用者に公にしなければならない。</w:t>
      </w:r>
    </w:p>
    <w:p>
      <w:pPr>
        <w:pStyle w:val="0"/>
        <w:ind w:left="1800" w:leftChars="650" w:hanging="240" w:hangingChars="100"/>
        <w:rPr>
          <w:rFonts w:hint="default"/>
          <w:color w:val="000000" w:themeColor="text1"/>
          <w:highlight w:val="none"/>
        </w:rPr>
      </w:pPr>
      <w:r>
        <w:rPr>
          <w:rFonts w:hint="eastAsia"/>
        </w:rPr>
        <w:t>エ　</w:t>
      </w:r>
      <w:r>
        <w:rPr>
          <w:rFonts w:hint="eastAsia"/>
          <w:color w:val="000000" w:themeColor="text1"/>
          <w:highlight w:val="none"/>
        </w:rPr>
        <w:t>指定管理者が管理施設の利用者に対して行う各種の指導については、玉名市行政手続条例第４章の規定の適用はないが、指定管理者は、これらの指導に当たっては、市の機関に準ずるものとして、同章の趣旨にのっとり適切に行うこと。</w:t>
      </w:r>
    </w:p>
    <w:p>
      <w:pPr>
        <w:pStyle w:val="0"/>
        <w:ind w:left="1800" w:leftChars="650" w:hanging="240" w:hangingChars="100"/>
        <w:rPr>
          <w:rFonts w:hint="default"/>
          <w:color w:val="000000" w:themeColor="text1"/>
          <w:highlight w:val="none"/>
        </w:rPr>
      </w:pPr>
      <w:r>
        <w:rPr>
          <w:rFonts w:hint="eastAsia"/>
          <w:color w:val="000000" w:themeColor="text1"/>
          <w:highlight w:val="none"/>
        </w:rPr>
        <w:t>オ　管理業務を行うに当たり作成し、又は取得した文書、図画、写真及び電磁的記録は、玉名市情報公開条例に規定する公文書として適正に保管し、玉名市文書規程（平成１７年訓令第７号）第３５条に準じ保存すること。指定期間が満了し、又は指定の取消しを受けたときは、甲の指示に従って引き渡すものとする。</w:t>
      </w:r>
    </w:p>
    <w:p>
      <w:pPr>
        <w:pStyle w:val="0"/>
        <w:ind w:left="1800" w:leftChars="650" w:hanging="240" w:hangingChars="100"/>
        <w:rPr>
          <w:rFonts w:hint="default"/>
        </w:rPr>
      </w:pPr>
      <w:r>
        <w:rPr>
          <w:rFonts w:hint="eastAsia"/>
          <w:color w:val="000000" w:themeColor="text1"/>
          <w:highlight w:val="none"/>
        </w:rPr>
        <w:t>カ　オの文書等について、市長に対し個人情報の保護に関する法律に</w:t>
      </w:r>
      <w:r>
        <w:rPr>
          <w:rFonts w:hint="eastAsia"/>
        </w:rPr>
        <w:t>基づく個人情報の開示の請求又は玉名市情報公開条例に基づく公文書の開示の請求があった場合において、市長からこれらの請求に係る文書等の提出を求められたときは、これに応じること。</w:t>
      </w:r>
    </w:p>
    <w:p>
      <w:pPr>
        <w:pStyle w:val="0"/>
        <w:ind w:left="1800" w:leftChars="650" w:hanging="240" w:hangingChars="100"/>
        <w:rPr>
          <w:rFonts w:hint="default"/>
        </w:rPr>
      </w:pPr>
      <w:r>
        <w:rPr>
          <w:rFonts w:hint="eastAsia"/>
        </w:rPr>
        <w:t>キ　指定管理者は、業務の実施に当たっては、省エネルギーの徹底と温室効果ガスの排出抑制に努めるとともに、廃棄物の発生抑制、リサイクルの推進及び廃棄物の適正処理に努めること。</w:t>
      </w:r>
    </w:p>
    <w:p>
      <w:pPr>
        <w:pStyle w:val="0"/>
        <w:ind w:left="1800" w:leftChars="650" w:hanging="240" w:hangingChars="100"/>
        <w:rPr>
          <w:rFonts w:hint="default"/>
        </w:rPr>
      </w:pPr>
      <w:r>
        <w:rPr>
          <w:rFonts w:hint="eastAsia"/>
        </w:rPr>
        <w:t>ク　環境に配慮した商品等の購入（グリーン購入）に努めること。</w:t>
      </w:r>
    </w:p>
    <w:p>
      <w:pPr>
        <w:pStyle w:val="0"/>
        <w:ind w:left="1200" w:leftChars="100" w:hanging="960" w:hangingChars="400"/>
        <w:rPr>
          <w:rFonts w:hint="default"/>
        </w:rPr>
      </w:pPr>
    </w:p>
    <w:p>
      <w:pPr>
        <w:pStyle w:val="0"/>
        <w:ind w:left="1054" w:leftChars="200" w:hanging="574" w:hangingChars="239"/>
        <w:rPr>
          <w:rFonts w:hint="default"/>
        </w:rPr>
      </w:pPr>
      <w:r>
        <w:rPr>
          <w:rFonts w:hint="eastAsia"/>
        </w:rPr>
        <w:t>（４）業務の一括委託の禁止</w:t>
      </w:r>
    </w:p>
    <w:p>
      <w:pPr>
        <w:pStyle w:val="0"/>
        <w:ind w:left="960" w:leftChars="400" w:firstLine="240" w:firstLineChars="100"/>
        <w:rPr>
          <w:rFonts w:hint="default"/>
        </w:rPr>
      </w:pPr>
      <w:r>
        <w:rPr>
          <w:rFonts w:hint="eastAsia"/>
        </w:rPr>
        <w:t>指定管理者は、本業務を一括して第三者に委託し、又は請け負わせてはなりません。ただし、業務の一部について、あらかじめ市が認めた場合は、この限りではありません。</w:t>
      </w:r>
    </w:p>
    <w:p>
      <w:pPr>
        <w:pStyle w:val="0"/>
        <w:ind w:left="1200" w:leftChars="100" w:hanging="960" w:hangingChars="400"/>
        <w:rPr>
          <w:rFonts w:hint="default"/>
        </w:rPr>
      </w:pPr>
    </w:p>
    <w:p>
      <w:pPr>
        <w:pStyle w:val="0"/>
        <w:ind w:firstLine="480" w:firstLineChars="200"/>
        <w:rPr>
          <w:rFonts w:hint="default"/>
        </w:rPr>
      </w:pPr>
      <w:r>
        <w:rPr>
          <w:rFonts w:hint="eastAsia"/>
        </w:rPr>
        <w:t>（５）備品及び物品の管理</w:t>
      </w:r>
    </w:p>
    <w:p>
      <w:pPr>
        <w:pStyle w:val="0"/>
        <w:ind w:left="960" w:leftChars="400" w:firstLine="240" w:firstLineChars="100"/>
        <w:rPr>
          <w:rFonts w:hint="default"/>
        </w:rPr>
      </w:pPr>
      <w:r>
        <w:rPr>
          <w:rFonts w:hint="eastAsia"/>
        </w:rPr>
        <w:t>指定管理者は、施設の備品及び物品の維持管理を適切に行うこと。</w:t>
      </w:r>
    </w:p>
    <w:p>
      <w:pPr>
        <w:pStyle w:val="0"/>
        <w:ind w:firstLine="240" w:firstLineChars="100"/>
        <w:rPr>
          <w:rFonts w:hint="default"/>
        </w:rPr>
      </w:pPr>
      <w:r>
        <w:rPr>
          <w:rFonts w:hint="eastAsia"/>
        </w:rPr>
        <w:t>　</w:t>
      </w:r>
    </w:p>
    <w:p>
      <w:pPr>
        <w:pStyle w:val="0"/>
        <w:ind w:firstLine="480" w:firstLineChars="200"/>
        <w:rPr>
          <w:rFonts w:hint="default"/>
        </w:rPr>
      </w:pPr>
      <w:r>
        <w:rPr>
          <w:rFonts w:hint="eastAsia"/>
        </w:rPr>
        <w:t>（６）利用者への周知</w:t>
      </w:r>
    </w:p>
    <w:p>
      <w:pPr>
        <w:pStyle w:val="0"/>
        <w:ind w:left="960" w:leftChars="400" w:firstLine="240" w:firstLineChars="100"/>
        <w:rPr>
          <w:rFonts w:hint="default"/>
        </w:rPr>
      </w:pPr>
      <w:r>
        <w:rPr>
          <w:rFonts w:hint="eastAsia"/>
        </w:rPr>
        <w:t>指定管理者は、指定管理者の名称と連絡先及び市の所管課名と連絡先を施設内に表示し、又はパンフレット等に明記するなど、指定管理者が管理運営している市の施設であることを明示すること。</w:t>
      </w:r>
    </w:p>
    <w:p>
      <w:pPr>
        <w:pStyle w:val="0"/>
        <w:ind w:left="960" w:leftChars="100" w:hanging="720" w:hangingChars="300"/>
        <w:rPr>
          <w:rFonts w:hint="default"/>
        </w:rPr>
      </w:pPr>
    </w:p>
    <w:p>
      <w:pPr>
        <w:pStyle w:val="0"/>
        <w:ind w:firstLine="480" w:firstLineChars="200"/>
        <w:rPr>
          <w:rFonts w:hint="default"/>
        </w:rPr>
      </w:pPr>
      <w:r>
        <w:rPr>
          <w:rFonts w:hint="eastAsia"/>
        </w:rPr>
        <w:t>（７）守秘義務</w:t>
      </w:r>
    </w:p>
    <w:p>
      <w:pPr>
        <w:pStyle w:val="0"/>
        <w:ind w:left="960" w:leftChars="400" w:firstLine="240" w:firstLineChars="100"/>
        <w:rPr>
          <w:rFonts w:hint="default"/>
        </w:rPr>
      </w:pPr>
      <w:r>
        <w:rPr>
          <w:rFonts w:hint="eastAsia"/>
        </w:rPr>
        <w:t>指定管理者は、指定管理業務の遂行に当たり、業務上知り得た内容を第三者に漏らしたり、自己の利益のために使用したりすることを禁止します。指定期間が終了した後も同様とします。</w:t>
      </w:r>
    </w:p>
    <w:p>
      <w:pPr>
        <w:pStyle w:val="0"/>
        <w:ind w:left="960" w:leftChars="200" w:hanging="480" w:hangingChars="200"/>
        <w:rPr>
          <w:rFonts w:hint="default"/>
        </w:rPr>
      </w:pPr>
    </w:p>
    <w:p>
      <w:pPr>
        <w:pStyle w:val="0"/>
        <w:ind w:firstLine="480" w:firstLineChars="200"/>
        <w:rPr>
          <w:rFonts w:hint="default"/>
        </w:rPr>
      </w:pPr>
      <w:r>
        <w:rPr>
          <w:rFonts w:hint="eastAsia"/>
        </w:rPr>
        <w:t>（８）事業計画書及び収支予算書の提出</w:t>
      </w:r>
    </w:p>
    <w:p>
      <w:pPr>
        <w:pStyle w:val="0"/>
        <w:ind w:left="960" w:leftChars="400" w:firstLine="240" w:firstLineChars="100"/>
        <w:rPr>
          <w:rFonts w:hint="default"/>
        </w:rPr>
      </w:pPr>
      <w:r>
        <w:rPr>
          <w:rFonts w:hint="eastAsia"/>
        </w:rPr>
        <w:t>指定管理者は、次年度の事業計画書及び収支予算書について、あらかじめ市と調整を図った上で作成し、毎年度１０月末までに提出していただきます。</w:t>
      </w:r>
    </w:p>
    <w:p>
      <w:pPr>
        <w:pStyle w:val="0"/>
        <w:ind w:firstLine="480" w:firstLineChars="200"/>
        <w:rPr>
          <w:rFonts w:hint="default"/>
        </w:rPr>
      </w:pPr>
    </w:p>
    <w:p>
      <w:pPr>
        <w:pStyle w:val="0"/>
        <w:ind w:left="1200" w:leftChars="200" w:hanging="720" w:hangingChars="300"/>
        <w:rPr>
          <w:rFonts w:hint="default"/>
        </w:rPr>
      </w:pPr>
      <w:r>
        <w:rPr>
          <w:rFonts w:hint="eastAsia"/>
        </w:rPr>
        <w:t>（９）事業報告書の提出</w:t>
      </w:r>
    </w:p>
    <w:p>
      <w:pPr>
        <w:pStyle w:val="0"/>
        <w:ind w:left="960" w:leftChars="400" w:firstLine="240" w:firstLineChars="100"/>
        <w:rPr>
          <w:rFonts w:hint="default"/>
        </w:rPr>
      </w:pPr>
      <w:r>
        <w:rPr>
          <w:rFonts w:hint="eastAsia"/>
        </w:rPr>
        <w:t>指定管理者は、毎年度終了後３０日以内に次の事項に関する事業報告書を作成し、市長に提出していただきます。</w:t>
      </w:r>
    </w:p>
    <w:p>
      <w:pPr>
        <w:pStyle w:val="0"/>
        <w:ind w:left="1560" w:leftChars="550" w:hanging="240" w:hangingChars="100"/>
        <w:rPr>
          <w:rFonts w:hint="default"/>
        </w:rPr>
      </w:pPr>
      <w:r>
        <w:rPr>
          <w:rFonts w:hint="eastAsia"/>
        </w:rPr>
        <w:t>①　管理業務の実施状況</w:t>
      </w:r>
    </w:p>
    <w:p>
      <w:pPr>
        <w:pStyle w:val="0"/>
        <w:ind w:left="1560" w:leftChars="550" w:hanging="240" w:hangingChars="100"/>
        <w:rPr>
          <w:rFonts w:hint="default"/>
        </w:rPr>
      </w:pPr>
      <w:r>
        <w:rPr>
          <w:rFonts w:hint="eastAsia"/>
        </w:rPr>
        <w:t>②　施設の利用状況</w:t>
      </w:r>
    </w:p>
    <w:p>
      <w:pPr>
        <w:pStyle w:val="0"/>
        <w:ind w:left="1560" w:leftChars="550" w:hanging="240" w:hangingChars="100"/>
        <w:rPr>
          <w:rFonts w:hint="default"/>
          <w:b w:val="1"/>
        </w:rPr>
      </w:pPr>
      <w:r>
        <w:rPr>
          <w:rFonts w:hint="eastAsia"/>
        </w:rPr>
        <w:t>③　利用料金の収入実績</w:t>
      </w:r>
    </w:p>
    <w:p>
      <w:pPr>
        <w:pStyle w:val="0"/>
        <w:ind w:left="1560" w:leftChars="550" w:hanging="240" w:hangingChars="100"/>
        <w:rPr>
          <w:rFonts w:hint="default"/>
        </w:rPr>
      </w:pPr>
      <w:r>
        <w:rPr>
          <w:rFonts w:hint="eastAsia"/>
        </w:rPr>
        <w:t>④　管理業務に要した経費の収支状況</w:t>
      </w:r>
    </w:p>
    <w:p>
      <w:pPr>
        <w:pStyle w:val="0"/>
        <w:ind w:left="1560" w:leftChars="550" w:hanging="240" w:hangingChars="100"/>
        <w:rPr>
          <w:rFonts w:hint="default"/>
        </w:rPr>
      </w:pPr>
      <w:r>
        <w:rPr>
          <w:rFonts w:hint="eastAsia"/>
        </w:rPr>
        <w:t>⑤　その他管理の実態を把握するための文書</w:t>
      </w:r>
    </w:p>
    <w:p>
      <w:pPr>
        <w:pStyle w:val="0"/>
        <w:ind w:firstLine="240" w:firstLineChars="100"/>
        <w:rPr>
          <w:rFonts w:hint="default"/>
        </w:rPr>
      </w:pPr>
    </w:p>
    <w:p>
      <w:pPr>
        <w:pStyle w:val="0"/>
        <w:ind w:firstLine="480" w:firstLineChars="200"/>
        <w:rPr>
          <w:rFonts w:hint="default"/>
        </w:rPr>
      </w:pPr>
      <w:r>
        <w:rPr>
          <w:rFonts w:hint="eastAsia"/>
        </w:rPr>
        <w:t>（１０）その他</w:t>
      </w:r>
    </w:p>
    <w:p>
      <w:pPr>
        <w:pStyle w:val="0"/>
        <w:ind w:left="960" w:leftChars="400" w:firstLine="240" w:firstLineChars="100"/>
        <w:rPr>
          <w:rFonts w:hint="default"/>
        </w:rPr>
      </w:pPr>
      <w:r>
        <w:rPr>
          <w:rFonts w:hint="eastAsia"/>
        </w:rPr>
        <w:t>管理の基準の細目については、市と指定管理者で締結する協定で定めるものとします。</w:t>
      </w:r>
    </w:p>
    <w:p>
      <w:pPr>
        <w:pStyle w:val="0"/>
        <w:ind w:left="720" w:leftChars="300"/>
        <w:rPr>
          <w:rFonts w:hint="default"/>
        </w:rPr>
      </w:pPr>
    </w:p>
    <w:p>
      <w:pPr>
        <w:pStyle w:val="0"/>
        <w:rPr>
          <w:rFonts w:hint="default"/>
        </w:rPr>
      </w:pPr>
      <w:r>
        <w:rPr>
          <w:rFonts w:hint="eastAsia"/>
        </w:rPr>
        <w:t>７　指定の期間</w:t>
      </w:r>
    </w:p>
    <w:p>
      <w:pPr>
        <w:pStyle w:val="0"/>
        <w:ind w:left="240" w:leftChars="100" w:firstLine="240" w:firstLineChars="100"/>
        <w:rPr>
          <w:rFonts w:hint="default"/>
          <w:color w:val="000000" w:themeColor="text1"/>
          <w:highlight w:val="none"/>
        </w:rPr>
      </w:pPr>
      <w:r>
        <w:rPr>
          <w:rFonts w:hint="eastAsia"/>
          <w:color w:val="000000" w:themeColor="text1"/>
          <w:highlight w:val="none"/>
        </w:rPr>
        <w:t>令和９年４月１日から令和１４年３月３１日までとします。ただし、管理を継続することが適当でないと認めるときは、指定を取り消すことがあります。</w:t>
      </w:r>
    </w:p>
    <w:p>
      <w:pPr>
        <w:pStyle w:val="0"/>
        <w:rPr>
          <w:rFonts w:hint="default"/>
          <w:color w:val="000000" w:themeColor="text1"/>
          <w:highlight w:val="none"/>
        </w:rPr>
      </w:pPr>
    </w:p>
    <w:p>
      <w:pPr>
        <w:pStyle w:val="0"/>
        <w:rPr>
          <w:rFonts w:hint="default"/>
          <w:color w:val="000000" w:themeColor="text1"/>
          <w:highlight w:val="none"/>
        </w:rPr>
      </w:pPr>
      <w:r>
        <w:rPr>
          <w:rFonts w:hint="eastAsia"/>
          <w:color w:val="000000" w:themeColor="text1"/>
          <w:highlight w:val="none"/>
        </w:rPr>
        <w:t>８　業務の範囲</w:t>
      </w:r>
    </w:p>
    <w:p>
      <w:pPr>
        <w:pStyle w:val="0"/>
        <w:ind w:firstLine="480" w:firstLineChars="200"/>
        <w:rPr>
          <w:rFonts w:hint="default"/>
          <w:color w:val="000000" w:themeColor="text1"/>
          <w:highlight w:val="none"/>
        </w:rPr>
      </w:pPr>
      <w:r>
        <w:rPr>
          <w:rFonts w:hint="eastAsia"/>
          <w:color w:val="000000" w:themeColor="text1"/>
          <w:highlight w:val="none"/>
        </w:rPr>
        <w:t>（１）施設管理に関する業務</w:t>
      </w:r>
    </w:p>
    <w:p>
      <w:pPr>
        <w:pStyle w:val="0"/>
        <w:ind w:left="1800" w:leftChars="650" w:hanging="240" w:hangingChars="100"/>
        <w:rPr>
          <w:rFonts w:hint="default"/>
          <w:color w:val="000000" w:themeColor="text1"/>
          <w:highlight w:val="none"/>
        </w:rPr>
      </w:pPr>
      <w:r>
        <w:rPr>
          <w:rFonts w:hint="eastAsia"/>
          <w:color w:val="000000" w:themeColor="text1"/>
          <w:highlight w:val="none"/>
        </w:rPr>
        <w:t>ア　管理施設の日常点検・清掃</w:t>
      </w:r>
    </w:p>
    <w:p>
      <w:pPr>
        <w:pStyle w:val="0"/>
        <w:ind w:left="1800" w:leftChars="650" w:hanging="240" w:hangingChars="100"/>
        <w:rPr>
          <w:rFonts w:hint="default"/>
          <w:color w:val="000000" w:themeColor="text1"/>
          <w:highlight w:val="none"/>
        </w:rPr>
      </w:pPr>
      <w:r>
        <w:rPr>
          <w:rFonts w:hint="eastAsia"/>
          <w:color w:val="000000" w:themeColor="text1"/>
          <w:highlight w:val="none"/>
        </w:rPr>
        <w:t>イ　電気料、水道料等の光熱水費の支払</w:t>
      </w:r>
    </w:p>
    <w:p>
      <w:pPr>
        <w:pStyle w:val="0"/>
        <w:ind w:left="1800" w:leftChars="650" w:hanging="240" w:hangingChars="100"/>
        <w:rPr>
          <w:rFonts w:hint="default"/>
          <w:color w:val="000000" w:themeColor="text1"/>
          <w:highlight w:val="none"/>
        </w:rPr>
      </w:pPr>
      <w:r>
        <w:rPr>
          <w:rFonts w:hint="eastAsia"/>
          <w:color w:val="000000" w:themeColor="text1"/>
          <w:highlight w:val="none"/>
        </w:rPr>
        <w:t>ウ　施設不具合箇所を市が指定する業者への連絡</w:t>
      </w:r>
    </w:p>
    <w:p>
      <w:pPr>
        <w:pStyle w:val="0"/>
        <w:ind w:firstLine="480" w:firstLineChars="200"/>
        <w:rPr>
          <w:rFonts w:hint="default"/>
          <w:color w:val="000000" w:themeColor="text1"/>
          <w:highlight w:val="none"/>
        </w:rPr>
      </w:pPr>
      <w:r>
        <w:rPr>
          <w:rFonts w:hint="eastAsia"/>
          <w:color w:val="000000" w:themeColor="text1"/>
          <w:highlight w:val="none"/>
        </w:rPr>
        <w:t>（２）植栽管理に関する業務</w:t>
      </w:r>
    </w:p>
    <w:p>
      <w:pPr>
        <w:pStyle w:val="0"/>
        <w:ind w:firstLine="480" w:firstLineChars="200"/>
        <w:rPr>
          <w:rFonts w:hint="default"/>
          <w:color w:val="000000" w:themeColor="text1"/>
          <w:highlight w:val="none"/>
        </w:rPr>
      </w:pPr>
      <w:r>
        <w:rPr>
          <w:rFonts w:hint="eastAsia"/>
          <w:color w:val="000000" w:themeColor="text1"/>
          <w:highlight w:val="none"/>
        </w:rPr>
        <w:t>（３）利用管理に関する業務</w:t>
      </w:r>
    </w:p>
    <w:p>
      <w:pPr>
        <w:pStyle w:val="16"/>
        <w:ind w:left="1800" w:leftChars="650" w:hanging="240" w:hangingChars="100"/>
        <w:rPr>
          <w:rFonts w:hint="default"/>
        </w:rPr>
      </w:pPr>
      <w:r>
        <w:rPr>
          <w:rFonts w:hint="eastAsia"/>
        </w:rPr>
        <w:t>ア　利用案内、利用指導、利用促進、広聴広報等</w:t>
      </w:r>
    </w:p>
    <w:p>
      <w:pPr>
        <w:pStyle w:val="0"/>
        <w:ind w:left="1800" w:leftChars="650" w:hanging="240" w:hangingChars="100"/>
        <w:rPr>
          <w:rFonts w:hint="default"/>
        </w:rPr>
      </w:pPr>
      <w:r>
        <w:rPr>
          <w:rFonts w:hint="eastAsia"/>
        </w:rPr>
        <w:t>イ　事故、災害等緊急時の対応</w:t>
      </w:r>
    </w:p>
    <w:p>
      <w:pPr>
        <w:pStyle w:val="0"/>
        <w:ind w:left="1800" w:leftChars="650" w:hanging="240" w:hangingChars="100"/>
        <w:rPr>
          <w:rFonts w:hint="default"/>
        </w:rPr>
      </w:pPr>
      <w:r>
        <w:rPr>
          <w:rFonts w:hint="eastAsia"/>
        </w:rPr>
        <w:t>ウ　避難所開設中の運営等協力</w:t>
      </w:r>
    </w:p>
    <w:p>
      <w:pPr>
        <w:pStyle w:val="0"/>
        <w:ind w:left="1800" w:leftChars="650" w:hanging="240" w:hangingChars="100"/>
        <w:rPr>
          <w:rFonts w:hint="default"/>
        </w:rPr>
      </w:pPr>
      <w:r>
        <w:rPr>
          <w:rFonts w:hint="eastAsia"/>
        </w:rPr>
        <w:t>エ　関係機関との連絡調整等</w:t>
      </w:r>
    </w:p>
    <w:p>
      <w:pPr>
        <w:pStyle w:val="0"/>
        <w:ind w:left="1800" w:leftChars="650" w:hanging="240" w:hangingChars="100"/>
        <w:rPr>
          <w:rFonts w:hint="default"/>
        </w:rPr>
      </w:pPr>
      <w:r>
        <w:rPr>
          <w:rFonts w:hint="eastAsia"/>
        </w:rPr>
        <w:t>オ　利用状況等の調査、報告</w:t>
      </w:r>
    </w:p>
    <w:p>
      <w:pPr>
        <w:pStyle w:val="0"/>
        <w:ind w:left="960" w:leftChars="200" w:hanging="480" w:hangingChars="200"/>
        <w:rPr>
          <w:rFonts w:hint="default"/>
        </w:rPr>
      </w:pPr>
      <w:r>
        <w:rPr>
          <w:rFonts w:hint="eastAsia"/>
        </w:rPr>
        <w:t>（４）Ｂ＆Ｇ財団事業に関する業務</w:t>
      </w:r>
    </w:p>
    <w:p>
      <w:pPr>
        <w:pStyle w:val="0"/>
        <w:ind w:left="1841" w:leftChars="650" w:hanging="281" w:hangingChars="117"/>
        <w:rPr>
          <w:rFonts w:hint="default"/>
        </w:rPr>
      </w:pPr>
      <w:r>
        <w:rPr>
          <w:rFonts w:hint="eastAsia"/>
        </w:rPr>
        <w:t>ア　Ｂ＆Ｇ財団へ利用状況等の報告</w:t>
      </w:r>
    </w:p>
    <w:p>
      <w:pPr>
        <w:pStyle w:val="0"/>
        <w:ind w:left="1841" w:leftChars="650" w:hanging="281" w:hangingChars="117"/>
        <w:rPr>
          <w:rFonts w:hint="default"/>
        </w:rPr>
      </w:pPr>
      <w:r>
        <w:rPr>
          <w:rFonts w:hint="eastAsia"/>
        </w:rPr>
        <w:t>イ　Ｂ＆Ｇ財団各種事業等の実施（海洋センター特</w:t>
      </w:r>
      <w:r>
        <w:rPr>
          <w:rFonts w:hint="eastAsia"/>
        </w:rPr>
        <w:t>A</w:t>
      </w:r>
      <w:r>
        <w:rPr>
          <w:rFonts w:hint="eastAsia"/>
        </w:rPr>
        <w:t>評価継続への取組み）</w:t>
      </w:r>
    </w:p>
    <w:p>
      <w:pPr>
        <w:pStyle w:val="0"/>
        <w:ind w:left="1841" w:leftChars="650" w:hanging="281" w:hangingChars="117"/>
        <w:rPr>
          <w:rFonts w:hint="default"/>
        </w:rPr>
      </w:pPr>
      <w:r>
        <w:rPr>
          <w:rFonts w:hint="eastAsia"/>
        </w:rPr>
        <w:t>ウ　市で実施するＢ＆Ｇ財団各種事業等への協力</w:t>
      </w:r>
    </w:p>
    <w:p>
      <w:pPr>
        <w:pStyle w:val="0"/>
        <w:ind w:left="1841" w:leftChars="650" w:hanging="281" w:hangingChars="117"/>
        <w:rPr>
          <w:rFonts w:hint="default"/>
        </w:rPr>
      </w:pPr>
      <w:r>
        <w:rPr>
          <w:rFonts w:hint="eastAsia"/>
        </w:rPr>
        <w:t>エ　Ｂ＆Ｇ財団との連絡調整、常勤指導員の養成・配置</w:t>
      </w:r>
    </w:p>
    <w:p>
      <w:pPr>
        <w:pStyle w:val="0"/>
        <w:ind w:left="960" w:leftChars="200" w:hanging="480" w:hangingChars="200"/>
        <w:rPr>
          <w:rFonts w:hint="default"/>
          <w:color w:val="000000" w:themeColor="text1"/>
        </w:rPr>
      </w:pPr>
      <w:r>
        <w:rPr>
          <w:rFonts w:hint="eastAsia"/>
        </w:rPr>
        <w:t>（５）</w:t>
      </w:r>
      <w:r>
        <w:rPr>
          <w:rFonts w:hint="eastAsia"/>
          <w:color w:val="000000" w:themeColor="text1"/>
        </w:rPr>
        <w:t>玉名市都市公園条例第２条、第５条、第６条及び第１０条の規定に基づく行為の許可業務、利用の禁止又は制限、有料公園施設の利用許可、許可取消等に関する業務</w:t>
      </w:r>
    </w:p>
    <w:p>
      <w:pPr>
        <w:pStyle w:val="0"/>
        <w:ind w:left="960" w:leftChars="200" w:hanging="480" w:hangingChars="200"/>
        <w:rPr>
          <w:rFonts w:hint="default"/>
          <w:color w:val="000000" w:themeColor="text1"/>
        </w:rPr>
      </w:pPr>
      <w:r>
        <w:rPr>
          <w:rFonts w:hint="eastAsia"/>
          <w:color w:val="000000" w:themeColor="text1"/>
        </w:rPr>
        <w:t>（６）玉名市社会体育施設条例第６条、第７条、第９条、第１０条（第１０条第１項第５号に係る部分を除く。）及び第１１条の規定に基づく利用許可、許可取消等に関する業務</w:t>
      </w:r>
    </w:p>
    <w:p>
      <w:pPr>
        <w:pStyle w:val="0"/>
        <w:ind w:left="960" w:leftChars="200" w:hanging="480" w:hangingChars="200"/>
        <w:rPr>
          <w:rFonts w:hint="default"/>
          <w:color w:val="000000" w:themeColor="text1"/>
        </w:rPr>
      </w:pPr>
      <w:r>
        <w:rPr>
          <w:rFonts w:hint="eastAsia"/>
          <w:color w:val="000000" w:themeColor="text1"/>
        </w:rPr>
        <w:t>（７）その他管理上必要と認める業務</w:t>
      </w:r>
    </w:p>
    <w:p>
      <w:pPr>
        <w:pStyle w:val="0"/>
        <w:ind w:firstLine="1080" w:firstLineChars="450"/>
        <w:rPr>
          <w:rFonts w:hint="default"/>
          <w:color w:val="000000" w:themeColor="text1"/>
        </w:rPr>
      </w:pPr>
      <w:r>
        <w:rPr>
          <w:rFonts w:hint="eastAsia"/>
          <w:color w:val="000000" w:themeColor="text1"/>
        </w:rPr>
        <w:t>※　次の許可等については、市が行う。</w:t>
      </w:r>
    </w:p>
    <w:p>
      <w:pPr>
        <w:pStyle w:val="0"/>
        <w:ind w:left="1320" w:leftChars="550" w:firstLine="240" w:firstLineChars="100"/>
        <w:rPr>
          <w:rFonts w:hint="default"/>
          <w:color w:val="000000" w:themeColor="text1"/>
        </w:rPr>
      </w:pPr>
      <w:r>
        <w:rPr>
          <w:rFonts w:hint="eastAsia"/>
          <w:color w:val="000000" w:themeColor="text1"/>
        </w:rPr>
        <w:t>地方自治法第２３８条の４第７項に基づく行政財産の目的外使用許可、都市公園法（昭和３１年法律第７９号）第５条第１項の規定に基づく施設の設置及び管理の許可、同法第６条第１項の規定に基づく占用許可、玉名市行政手続条例第１３条第１項に規定する不利益処分に係る手続き</w:t>
      </w:r>
    </w:p>
    <w:p>
      <w:pPr>
        <w:pStyle w:val="0"/>
        <w:ind w:left="1328" w:leftChars="449" w:hanging="250" w:hangingChars="104"/>
        <w:rPr>
          <w:rFonts w:hint="default"/>
          <w:color w:val="000000" w:themeColor="text1"/>
        </w:rPr>
      </w:pPr>
      <w:r>
        <w:rPr>
          <w:rFonts w:hint="eastAsia"/>
          <w:color w:val="000000" w:themeColor="text1"/>
        </w:rPr>
        <w:t>※　次の倉庫については市が一部又は全部を使用する。ただし、光熱水費等の維持管理は、指定管理者が行うものとする。</w:t>
      </w:r>
    </w:p>
    <w:p>
      <w:pPr>
        <w:pStyle w:val="0"/>
        <w:ind w:left="1328" w:leftChars="449" w:hanging="250" w:hangingChars="104"/>
        <w:rPr>
          <w:rFonts w:hint="default"/>
          <w:color w:val="000000" w:themeColor="text1"/>
        </w:rPr>
      </w:pPr>
      <w:r>
        <w:rPr>
          <w:rFonts w:hint="eastAsia"/>
          <w:color w:val="000000" w:themeColor="text1"/>
        </w:rPr>
        <w:t>　　・岱明中央公園</w:t>
      </w:r>
    </w:p>
    <w:p>
      <w:pPr>
        <w:pStyle w:val="0"/>
        <w:ind w:left="1318" w:leftChars="549" w:firstLine="720" w:firstLineChars="300"/>
        <w:rPr>
          <w:rFonts w:hint="default"/>
          <w:color w:val="000000" w:themeColor="text1"/>
        </w:rPr>
      </w:pPr>
      <w:r>
        <w:rPr>
          <w:rFonts w:hint="eastAsia"/>
          <w:color w:val="000000" w:themeColor="text1"/>
        </w:rPr>
        <w:t>屋外倉庫…道具保管倉庫として一部を使用</w:t>
      </w:r>
    </w:p>
    <w:p>
      <w:pPr>
        <w:pStyle w:val="0"/>
        <w:ind w:left="1328" w:leftChars="449" w:hanging="250" w:hangingChars="104"/>
        <w:rPr>
          <w:rFonts w:hint="default"/>
          <w:color w:val="000000" w:themeColor="text1"/>
        </w:rPr>
      </w:pPr>
      <w:r>
        <w:rPr>
          <w:rFonts w:hint="eastAsia"/>
          <w:color w:val="000000" w:themeColor="text1"/>
        </w:rPr>
        <w:t>　　・岱明Ｂ＆Ｇ海洋センター</w:t>
      </w:r>
    </w:p>
    <w:p>
      <w:pPr>
        <w:pStyle w:val="0"/>
        <w:ind w:left="1318" w:leftChars="549" w:firstLine="720" w:firstLineChars="300"/>
        <w:rPr>
          <w:rFonts w:hint="default"/>
          <w:color w:val="000000" w:themeColor="text1"/>
        </w:rPr>
      </w:pPr>
      <w:r>
        <w:rPr>
          <w:rFonts w:hint="eastAsia"/>
          <w:color w:val="000000" w:themeColor="text1"/>
        </w:rPr>
        <w:t>屋外倉庫…道具保管倉庫として使用</w:t>
      </w:r>
    </w:p>
    <w:p>
      <w:pPr>
        <w:pStyle w:val="0"/>
        <w:ind w:left="1328" w:leftChars="449" w:hanging="250" w:hangingChars="104"/>
        <w:rPr>
          <w:rFonts w:hint="default"/>
          <w:color w:val="000000" w:themeColor="text1"/>
        </w:rPr>
      </w:pPr>
      <w:r>
        <w:rPr>
          <w:rFonts w:hint="eastAsia"/>
          <w:color w:val="000000" w:themeColor="text1"/>
        </w:rPr>
        <w:t>　　・横島体育館</w:t>
      </w:r>
    </w:p>
    <w:p>
      <w:pPr>
        <w:pStyle w:val="0"/>
        <w:ind w:left="1318" w:leftChars="549" w:firstLine="720" w:firstLineChars="300"/>
        <w:rPr>
          <w:rFonts w:hint="default"/>
          <w:color w:val="000000" w:themeColor="text1"/>
        </w:rPr>
      </w:pPr>
      <w:r>
        <w:rPr>
          <w:rFonts w:hint="eastAsia"/>
          <w:color w:val="000000" w:themeColor="text1"/>
        </w:rPr>
        <w:t>屋外倉庫…道具保管倉庫として使用</w:t>
      </w:r>
    </w:p>
    <w:p>
      <w:pPr>
        <w:pStyle w:val="0"/>
        <w:ind w:left="1328" w:leftChars="449" w:hanging="250" w:hangingChars="104"/>
        <w:rPr>
          <w:rFonts w:hint="default"/>
          <w:color w:val="000000" w:themeColor="text1"/>
        </w:rPr>
      </w:pPr>
      <w:r>
        <w:rPr>
          <w:rFonts w:hint="eastAsia"/>
          <w:color w:val="000000" w:themeColor="text1"/>
        </w:rPr>
        <w:t>　　・横島グラウンド</w:t>
      </w:r>
    </w:p>
    <w:p>
      <w:pPr>
        <w:pStyle w:val="0"/>
        <w:ind w:left="1318" w:leftChars="549" w:firstLine="720" w:firstLineChars="300"/>
        <w:rPr>
          <w:rFonts w:hint="default"/>
          <w:color w:val="000000" w:themeColor="text1"/>
        </w:rPr>
      </w:pPr>
      <w:r>
        <w:rPr>
          <w:rFonts w:hint="eastAsia"/>
          <w:color w:val="000000" w:themeColor="text1"/>
        </w:rPr>
        <w:t>屋外倉庫…道具保管倉庫として使用</w:t>
      </w:r>
    </w:p>
    <w:p>
      <w:pPr>
        <w:pStyle w:val="0"/>
        <w:ind w:left="1328" w:leftChars="449" w:hanging="250" w:hangingChars="104"/>
        <w:rPr>
          <w:rFonts w:hint="default"/>
          <w:color w:val="000000" w:themeColor="text1"/>
        </w:rPr>
      </w:pPr>
      <w:r>
        <w:rPr>
          <w:rFonts w:hint="eastAsia"/>
          <w:color w:val="000000" w:themeColor="text1"/>
        </w:rPr>
        <w:t>　　・天水体育館</w:t>
      </w:r>
    </w:p>
    <w:p>
      <w:pPr>
        <w:pStyle w:val="0"/>
        <w:ind w:left="1318" w:leftChars="549" w:firstLine="720" w:firstLineChars="300"/>
        <w:rPr>
          <w:rFonts w:hint="default"/>
          <w:color w:val="000000" w:themeColor="text1"/>
        </w:rPr>
      </w:pPr>
      <w:r>
        <w:rPr>
          <w:rFonts w:hint="eastAsia"/>
          <w:color w:val="000000" w:themeColor="text1"/>
        </w:rPr>
        <w:t>１階駐車場倉庫…道具保管倉庫として使用</w:t>
      </w:r>
    </w:p>
    <w:p>
      <w:pPr>
        <w:pStyle w:val="0"/>
        <w:ind w:left="1328" w:leftChars="449" w:hanging="250" w:hangingChars="104"/>
        <w:rPr>
          <w:rFonts w:hint="default"/>
          <w:color w:val="000000" w:themeColor="text1"/>
        </w:rPr>
      </w:pPr>
      <w:r>
        <w:rPr>
          <w:rFonts w:hint="eastAsia"/>
          <w:color w:val="000000" w:themeColor="text1"/>
        </w:rPr>
        <w:t>　　・天水グラウンド</w:t>
      </w:r>
    </w:p>
    <w:p>
      <w:pPr>
        <w:pStyle w:val="0"/>
        <w:ind w:left="1318" w:leftChars="549" w:firstLine="720" w:firstLineChars="300"/>
        <w:rPr>
          <w:rFonts w:hint="default"/>
          <w:color w:val="000000" w:themeColor="text1"/>
        </w:rPr>
      </w:pPr>
      <w:r>
        <w:rPr>
          <w:rFonts w:hint="eastAsia"/>
          <w:color w:val="000000" w:themeColor="text1"/>
        </w:rPr>
        <w:t>屋外倉庫…道具保管倉庫として使用</w:t>
      </w:r>
    </w:p>
    <w:p>
      <w:pPr>
        <w:pStyle w:val="0"/>
        <w:ind w:left="1200" w:leftChars="500" w:firstLine="240" w:firstLineChars="100"/>
        <w:rPr>
          <w:rFonts w:hint="default"/>
          <w:color w:val="000000" w:themeColor="text1"/>
        </w:rPr>
      </w:pPr>
    </w:p>
    <w:p>
      <w:pPr>
        <w:pStyle w:val="0"/>
        <w:rPr>
          <w:rFonts w:hint="default"/>
        </w:rPr>
      </w:pPr>
      <w:r>
        <w:rPr>
          <w:rFonts w:hint="eastAsia"/>
        </w:rPr>
        <w:t>９　管理に要する経費</w:t>
      </w:r>
    </w:p>
    <w:p>
      <w:pPr>
        <w:pStyle w:val="0"/>
        <w:ind w:firstLine="480" w:firstLineChars="200"/>
        <w:rPr>
          <w:rFonts w:hint="default"/>
        </w:rPr>
      </w:pPr>
      <w:r>
        <w:rPr>
          <w:rFonts w:hint="eastAsia"/>
        </w:rPr>
        <w:t>（１）利用料金</w:t>
      </w:r>
    </w:p>
    <w:p>
      <w:pPr>
        <w:pStyle w:val="0"/>
        <w:ind w:left="960" w:leftChars="400" w:firstLine="240" w:firstLineChars="100"/>
        <w:rPr>
          <w:rFonts w:hint="default"/>
        </w:rPr>
      </w:pPr>
      <w:r>
        <w:rPr>
          <w:rFonts w:hint="eastAsia"/>
        </w:rPr>
        <w:t>施設の管理については、公の施設の利用に係る料金を指定管理者が自らの収入として収受することができる「利用料金制」を採用しています。</w:t>
      </w:r>
    </w:p>
    <w:p>
      <w:pPr>
        <w:pStyle w:val="0"/>
        <w:ind w:left="960" w:leftChars="400" w:firstLine="240" w:firstLineChars="100"/>
        <w:rPr>
          <w:rFonts w:hint="default"/>
        </w:rPr>
      </w:pPr>
      <w:r>
        <w:rPr>
          <w:rFonts w:hint="eastAsia"/>
          <w:color w:val="000000" w:themeColor="text1"/>
        </w:rPr>
        <w:t>利用料金については、玉名市都市公園条例第１６条又は玉名市社会体育施設条例第１７条に規定する額の範囲</w:t>
      </w:r>
      <w:r>
        <w:rPr>
          <w:rFonts w:hint="eastAsia"/>
        </w:rPr>
        <w:t>内で、市長の承認を得て、指定管理者が定めることができます。</w:t>
      </w:r>
    </w:p>
    <w:p>
      <w:pPr>
        <w:pStyle w:val="0"/>
        <w:ind w:left="960" w:hanging="960" w:hangingChars="400"/>
        <w:rPr>
          <w:rFonts w:hint="default"/>
        </w:rPr>
      </w:pPr>
    </w:p>
    <w:p>
      <w:pPr>
        <w:pStyle w:val="0"/>
        <w:ind w:firstLine="600" w:firstLineChars="250"/>
        <w:rPr>
          <w:rFonts w:hint="default"/>
        </w:rPr>
      </w:pPr>
      <w:r>
        <w:rPr>
          <w:rFonts w:hint="eastAsia"/>
        </w:rPr>
        <w:t>（２）管理運営経費</w:t>
      </w:r>
    </w:p>
    <w:p>
      <w:pPr>
        <w:pStyle w:val="0"/>
        <w:ind w:left="1080" w:leftChars="450" w:firstLine="240" w:firstLineChars="100"/>
        <w:rPr>
          <w:rFonts w:hint="default"/>
        </w:rPr>
      </w:pPr>
      <w:r>
        <w:rPr>
          <w:rFonts w:hint="eastAsia"/>
        </w:rPr>
        <w:t>施設の管理運営経費見込額（人件費、物件費（消耗品費、光熱水費、設備保守点検費、維持管理費用等）、事務費等の管理運営に要すると見込まれる費用の総額）から利用料金収入見込額を差し引いた額を指定管理料（委託料）の額としています。</w:t>
      </w:r>
    </w:p>
    <w:p>
      <w:pPr>
        <w:pStyle w:val="0"/>
        <w:ind w:left="1080" w:leftChars="450" w:firstLine="240" w:firstLineChars="100"/>
        <w:rPr>
          <w:rFonts w:hint="default"/>
        </w:rPr>
      </w:pPr>
      <w:r>
        <w:rPr>
          <w:rFonts w:hint="eastAsia"/>
        </w:rPr>
        <w:t>指定管理者制度において、市は、選定された指定管理者が提示した額を上限として指定管理料を支払います。指定管理料の上限額、支払時期、方法等については、市と指定管理者との間で締結する基本協定書で定めることとし、各年度の指定管理料は、市と指定管理者との間で締結する年度協定書によって決定することとします。</w:t>
      </w:r>
    </w:p>
    <w:p>
      <w:pPr>
        <w:pStyle w:val="0"/>
        <w:ind w:left="1080" w:leftChars="450" w:firstLine="240" w:firstLineChars="100"/>
        <w:rPr>
          <w:rFonts w:hint="default"/>
        </w:rPr>
      </w:pPr>
      <w:r>
        <w:rPr>
          <w:rFonts w:hint="eastAsia"/>
          <w:color w:val="000000" w:themeColor="text1"/>
        </w:rPr>
        <w:t>管理施設の管理運営に係る指定管理料の上限額（以下「基準価格」という。）については以下のとおり設</w:t>
      </w:r>
      <w:r>
        <w:rPr>
          <w:rFonts w:hint="eastAsia"/>
        </w:rPr>
        <w:t>定しており、申請に当たっては、基準価格以内の指定管理料に基づいて事業計画及び収支計画を作成してください。</w:t>
      </w:r>
    </w:p>
    <w:p>
      <w:pPr>
        <w:pStyle w:val="0"/>
        <w:ind w:left="960" w:leftChars="200" w:hanging="480" w:hangingChars="200"/>
        <w:rPr>
          <w:rFonts w:hint="default"/>
        </w:rPr>
      </w:pPr>
    </w:p>
    <w:p>
      <w:pPr>
        <w:pStyle w:val="0"/>
        <w:ind w:firstLine="1493" w:firstLineChars="622"/>
        <w:rPr>
          <w:rFonts w:hint="default"/>
          <w:color w:val="000000" w:themeColor="text1"/>
          <w:highlight w:val="none"/>
        </w:rPr>
      </w:pPr>
      <w:r>
        <w:rPr>
          <w:rFonts w:hint="eastAsia"/>
          <w:color w:val="000000" w:themeColor="text1"/>
          <w:highlight w:val="none"/>
        </w:rPr>
        <w:t>基準価格　　　</w:t>
      </w:r>
      <w:r>
        <w:rPr>
          <w:rFonts w:hint="eastAsia"/>
          <w:color w:val="000000" w:themeColor="text1"/>
          <w:highlight w:val="none"/>
        </w:rPr>
        <w:t xml:space="preserve"> </w:t>
      </w:r>
      <w:r>
        <w:rPr>
          <w:rFonts w:hint="eastAsia"/>
          <w:color w:val="000000" w:themeColor="text1"/>
          <w:highlight w:val="none"/>
        </w:rPr>
        <w:t>２０２，４００，０００円</w:t>
      </w:r>
      <w:r>
        <w:rPr>
          <w:rFonts w:hint="eastAsia"/>
          <w:color w:val="000000" w:themeColor="text1"/>
          <w:sz w:val="21"/>
          <w:highlight w:val="none"/>
        </w:rPr>
        <w:t>（消費税及び地方消費税を含む。）</w:t>
      </w:r>
    </w:p>
    <w:p>
      <w:pPr>
        <w:pStyle w:val="0"/>
        <w:ind w:firstLine="1622" w:firstLineChars="676"/>
        <w:rPr>
          <w:rFonts w:hint="default"/>
          <w:color w:val="000000" w:themeColor="text1"/>
          <w:highlight w:val="none"/>
        </w:rPr>
      </w:pPr>
      <w:r>
        <w:rPr>
          <w:rFonts w:hint="eastAsia"/>
          <w:color w:val="000000" w:themeColor="text1"/>
          <w:highlight w:val="none"/>
        </w:rPr>
        <w:t>令和９年度　　</w:t>
      </w:r>
      <w:r>
        <w:rPr>
          <w:rFonts w:hint="eastAsia"/>
          <w:color w:val="000000" w:themeColor="text1"/>
          <w:highlight w:val="none"/>
        </w:rPr>
        <w:t xml:space="preserve">  </w:t>
      </w:r>
      <w:r>
        <w:rPr>
          <w:rFonts w:hint="eastAsia"/>
          <w:color w:val="000000" w:themeColor="text1"/>
          <w:highlight w:val="none"/>
        </w:rPr>
        <w:t>４０，４８０，０００円</w:t>
      </w:r>
    </w:p>
    <w:p>
      <w:pPr>
        <w:pStyle w:val="0"/>
        <w:ind w:firstLine="1622" w:firstLineChars="676"/>
        <w:rPr>
          <w:rFonts w:hint="default"/>
          <w:color w:val="000000" w:themeColor="text1"/>
          <w:highlight w:val="none"/>
        </w:rPr>
      </w:pPr>
      <w:r>
        <w:rPr>
          <w:rFonts w:hint="eastAsia"/>
          <w:color w:val="000000" w:themeColor="text1"/>
          <w:highlight w:val="none"/>
        </w:rPr>
        <w:t>令和１０年度　　４０，４８０，０００円</w:t>
      </w:r>
    </w:p>
    <w:p>
      <w:pPr>
        <w:pStyle w:val="0"/>
        <w:ind w:firstLine="1622" w:firstLineChars="676"/>
        <w:rPr>
          <w:rFonts w:hint="default"/>
          <w:color w:val="000000" w:themeColor="text1"/>
          <w:highlight w:val="none"/>
        </w:rPr>
      </w:pPr>
      <w:r>
        <w:rPr>
          <w:rFonts w:hint="eastAsia"/>
          <w:color w:val="000000" w:themeColor="text1"/>
          <w:highlight w:val="none"/>
        </w:rPr>
        <w:t>令和１１年度　　４０，４８０，０００円</w:t>
      </w:r>
    </w:p>
    <w:p>
      <w:pPr>
        <w:pStyle w:val="0"/>
        <w:ind w:firstLine="1622" w:firstLineChars="676"/>
        <w:rPr>
          <w:rFonts w:hint="default"/>
          <w:color w:val="000000" w:themeColor="text1"/>
          <w:highlight w:val="none"/>
        </w:rPr>
      </w:pPr>
      <w:r>
        <w:rPr>
          <w:rFonts w:hint="eastAsia"/>
          <w:color w:val="000000" w:themeColor="text1"/>
          <w:highlight w:val="none"/>
        </w:rPr>
        <w:t>令和１２年度　　４０，４８０，０００円</w:t>
      </w:r>
    </w:p>
    <w:p>
      <w:pPr>
        <w:pStyle w:val="0"/>
        <w:ind w:firstLine="1622" w:firstLineChars="676"/>
        <w:rPr>
          <w:rFonts w:hint="default"/>
          <w:color w:val="000000" w:themeColor="text1"/>
          <w:highlight w:val="none"/>
        </w:rPr>
      </w:pPr>
      <w:r>
        <w:rPr>
          <w:rFonts w:hint="eastAsia"/>
          <w:color w:val="000000" w:themeColor="text1"/>
          <w:highlight w:val="none"/>
        </w:rPr>
        <w:t>令和１３年度　　４０，４８０，０００円</w:t>
      </w:r>
    </w:p>
    <w:p>
      <w:pPr>
        <w:pStyle w:val="0"/>
        <w:ind w:left="1080" w:leftChars="450" w:firstLine="240" w:firstLineChars="100"/>
        <w:rPr>
          <w:rFonts w:hint="default"/>
        </w:rPr>
      </w:pPr>
      <w:r>
        <w:rPr>
          <w:rFonts w:hint="eastAsia"/>
          <w:color w:val="000000" w:themeColor="text1"/>
          <w:highlight w:val="none"/>
        </w:rPr>
        <w:t>基準価格を超える提案があった場合には、当該申</w:t>
      </w:r>
      <w:r>
        <w:rPr>
          <w:rFonts w:hint="eastAsia"/>
        </w:rPr>
        <w:t>請は失格としますので、御注意ください。</w:t>
      </w:r>
    </w:p>
    <w:p>
      <w:pPr>
        <w:pStyle w:val="0"/>
        <w:ind w:left="720" w:hanging="720" w:hangingChars="300"/>
        <w:rPr>
          <w:rFonts w:hint="default"/>
        </w:rPr>
      </w:pPr>
    </w:p>
    <w:p>
      <w:pPr>
        <w:pStyle w:val="0"/>
        <w:ind w:firstLine="600" w:firstLineChars="250"/>
        <w:rPr>
          <w:rFonts w:hint="default"/>
        </w:rPr>
      </w:pPr>
      <w:r>
        <w:rPr>
          <w:rFonts w:hint="eastAsia"/>
        </w:rPr>
        <w:t>（３）指定管理料の清算</w:t>
      </w:r>
    </w:p>
    <w:p>
      <w:pPr>
        <w:pStyle w:val="0"/>
        <w:ind w:left="1080" w:leftChars="450" w:firstLine="240" w:firstLineChars="100"/>
        <w:rPr>
          <w:rFonts w:hint="default"/>
        </w:rPr>
      </w:pPr>
      <w:r>
        <w:rPr>
          <w:rFonts w:hint="eastAsia"/>
        </w:rPr>
        <w:t>指定管理者が業務を市が示した水準どおり確実に実施する中で、利用料金収入や事業収入の増加、経費の節減など指定管理者の経営努力により生み出された剰余金については、原則として清算による返還を求めません。</w:t>
      </w:r>
    </w:p>
    <w:p>
      <w:pPr>
        <w:pStyle w:val="0"/>
        <w:ind w:left="1080" w:leftChars="450" w:firstLine="240" w:firstLineChars="100"/>
        <w:rPr>
          <w:rFonts w:hint="default"/>
        </w:rPr>
      </w:pPr>
      <w:r>
        <w:rPr>
          <w:rFonts w:hint="eastAsia"/>
        </w:rPr>
        <w:t>また、利用料金収入の減少など、指定管理者の運営に起因する不足額が生じた場合は、原則として補填しません。</w:t>
      </w:r>
    </w:p>
    <w:p>
      <w:pPr>
        <w:pStyle w:val="0"/>
        <w:ind w:left="720" w:leftChars="100" w:hanging="480" w:hangingChars="200"/>
        <w:rPr>
          <w:rFonts w:hint="default"/>
        </w:rPr>
      </w:pPr>
    </w:p>
    <w:p>
      <w:pPr>
        <w:pStyle w:val="0"/>
        <w:ind w:firstLine="600" w:firstLineChars="250"/>
        <w:rPr>
          <w:rFonts w:hint="default"/>
        </w:rPr>
      </w:pPr>
      <w:r>
        <w:rPr>
          <w:rFonts w:hint="eastAsia"/>
        </w:rPr>
        <w:t>（４）管理口座・区分経理</w:t>
      </w:r>
    </w:p>
    <w:p>
      <w:pPr>
        <w:pStyle w:val="0"/>
        <w:ind w:left="1080" w:leftChars="450" w:firstLine="240" w:firstLineChars="100"/>
        <w:rPr>
          <w:rFonts w:hint="default"/>
        </w:rPr>
      </w:pPr>
      <w:r>
        <w:rPr>
          <w:rFonts w:hint="eastAsia"/>
        </w:rPr>
        <w:t>指定管理者としての業務に係る経費及び収入は、当該業務専用の口座等により管理し、指定管理者としての業務に係る経理とその他の業務に係る経理を区分して整理してください。</w:t>
      </w:r>
    </w:p>
    <w:p>
      <w:pPr>
        <w:pStyle w:val="0"/>
        <w:ind w:left="720" w:hanging="720" w:hangingChars="300"/>
        <w:rPr>
          <w:rFonts w:hint="default"/>
        </w:rPr>
      </w:pPr>
    </w:p>
    <w:p>
      <w:pPr>
        <w:pStyle w:val="0"/>
        <w:rPr>
          <w:rFonts w:hint="default"/>
        </w:rPr>
      </w:pPr>
      <w:r>
        <w:rPr>
          <w:rFonts w:hint="eastAsia"/>
        </w:rPr>
        <w:t>１０　指定管理者の指定及び協定の締結</w:t>
      </w:r>
    </w:p>
    <w:p>
      <w:pPr>
        <w:pStyle w:val="0"/>
        <w:ind w:firstLine="480" w:firstLineChars="200"/>
        <w:rPr>
          <w:rFonts w:hint="default"/>
        </w:rPr>
      </w:pPr>
      <w:r>
        <w:rPr>
          <w:rFonts w:hint="eastAsia"/>
        </w:rPr>
        <w:t>（１）指定管理者の指定</w:t>
      </w:r>
    </w:p>
    <w:p>
      <w:pPr>
        <w:pStyle w:val="0"/>
        <w:ind w:left="960" w:leftChars="400" w:firstLine="240" w:firstLineChars="100"/>
        <w:rPr>
          <w:rFonts w:hint="default"/>
        </w:rPr>
      </w:pPr>
      <w:r>
        <w:rPr>
          <w:rFonts w:hint="eastAsia"/>
        </w:rPr>
        <w:t>指定管理者の指定には、玉名市議会の議決が必要です。</w:t>
      </w:r>
    </w:p>
    <w:p>
      <w:pPr>
        <w:pStyle w:val="0"/>
        <w:ind w:left="960" w:leftChars="400" w:firstLine="240" w:firstLineChars="100"/>
        <w:rPr>
          <w:rFonts w:hint="default"/>
          <w:color w:val="000000" w:themeColor="text1"/>
        </w:rPr>
      </w:pPr>
      <w:r>
        <w:rPr>
          <w:rFonts w:hint="eastAsia"/>
        </w:rPr>
        <w:t>原則として選定事業者を指定管理候</w:t>
      </w:r>
      <w:r>
        <w:rPr>
          <w:rFonts w:hint="eastAsia"/>
          <w:color w:val="000000" w:themeColor="text1"/>
        </w:rPr>
        <w:t>補者として令和８年１２月議会に上程し、議決を経たのち指定管理者として指定する予定です。</w:t>
      </w:r>
    </w:p>
    <w:p>
      <w:pPr>
        <w:pStyle w:val="0"/>
        <w:ind w:left="960" w:leftChars="400" w:firstLine="240" w:firstLineChars="100"/>
        <w:rPr>
          <w:rFonts w:hint="default"/>
          <w:color w:val="000000" w:themeColor="text1"/>
        </w:rPr>
      </w:pPr>
      <w:r>
        <w:rPr>
          <w:rFonts w:hint="eastAsia"/>
          <w:color w:val="000000" w:themeColor="text1"/>
        </w:rPr>
        <w:t>なお、指定については、指定の相手方に「公の施設の指定管理者指定通知書」（玉名市公の施設の指定管理者の指定の手続等に関する条例施行規則様式第５号）で通知するとともに、玉名市公の施設の指定管理者の指定の手続等に関する条例第７条第２項の規定に基づき告示を行います。</w:t>
      </w:r>
    </w:p>
    <w:p>
      <w:pPr>
        <w:pStyle w:val="0"/>
        <w:ind w:firstLine="960" w:firstLineChars="400"/>
        <w:rPr>
          <w:rFonts w:hint="default"/>
          <w:color w:val="000000" w:themeColor="text1"/>
        </w:rPr>
      </w:pPr>
    </w:p>
    <w:p>
      <w:pPr>
        <w:pStyle w:val="0"/>
        <w:ind w:firstLine="480" w:firstLineChars="200"/>
        <w:rPr>
          <w:rFonts w:hint="default"/>
        </w:rPr>
      </w:pPr>
      <w:r>
        <w:rPr>
          <w:rFonts w:hint="eastAsia"/>
        </w:rPr>
        <w:t>（２）協定の締結　</w:t>
      </w:r>
    </w:p>
    <w:p>
      <w:pPr>
        <w:pStyle w:val="0"/>
        <w:ind w:left="960" w:leftChars="400" w:firstLine="240" w:firstLineChars="100"/>
        <w:rPr>
          <w:rFonts w:hint="default"/>
        </w:rPr>
      </w:pPr>
      <w:r>
        <w:rPr>
          <w:rFonts w:hint="eastAsia"/>
        </w:rPr>
        <w:t>指定管理者の指定の後に、指定管理者と市は協議の上、指定管理業務に関し指定期間</w:t>
      </w:r>
      <w:r>
        <w:rPr>
          <w:rFonts w:hint="eastAsia"/>
          <w:color w:val="000000" w:themeColor="text1"/>
        </w:rPr>
        <w:t>（５年間）</w:t>
      </w:r>
      <w:r>
        <w:rPr>
          <w:rFonts w:hint="eastAsia"/>
        </w:rPr>
        <w:t>の包括的な事項を定めた「基本協定」及び初年度の指定管理料を含む実施事項を定めた「年度協定」を締結します。年度協定は、年度ごとに協議の上、更新します。</w:t>
      </w:r>
    </w:p>
    <w:p>
      <w:pPr>
        <w:pStyle w:val="0"/>
        <w:ind w:left="960" w:leftChars="400" w:firstLine="240" w:firstLineChars="100"/>
        <w:rPr>
          <w:rFonts w:hint="default"/>
        </w:rPr>
      </w:pPr>
      <w:r>
        <w:rPr>
          <w:rFonts w:hint="eastAsia"/>
        </w:rPr>
        <w:t>なお、指定管理者が法人等のグループである場合には、協定の締結時に構成員全員の同意書を提出してください。　　</w:t>
      </w:r>
    </w:p>
    <w:p>
      <w:pPr>
        <w:pStyle w:val="0"/>
        <w:ind w:left="480" w:leftChars="200" w:firstLine="720" w:firstLineChars="300"/>
        <w:rPr>
          <w:rFonts w:hint="default"/>
        </w:rPr>
      </w:pPr>
    </w:p>
    <w:p>
      <w:pPr>
        <w:pStyle w:val="0"/>
        <w:ind w:firstLine="480" w:firstLineChars="200"/>
        <w:rPr>
          <w:rFonts w:hint="default"/>
        </w:rPr>
      </w:pPr>
      <w:r>
        <w:rPr>
          <w:rFonts w:hint="eastAsia"/>
        </w:rPr>
        <w:t>（３）留意事項　</w:t>
      </w:r>
    </w:p>
    <w:p>
      <w:pPr>
        <w:pStyle w:val="0"/>
        <w:ind w:left="1560" w:leftChars="550" w:hanging="240" w:hangingChars="100"/>
        <w:rPr>
          <w:rFonts w:hint="default"/>
        </w:rPr>
      </w:pPr>
      <w:r>
        <w:rPr>
          <w:rFonts w:hint="eastAsia"/>
        </w:rPr>
        <w:t>①　指定の議決を経るまでの間に指定管理者に指定することが著しく不適当と認められる事情が生じたときは、指定の議決後においても、指定しないことがあります。</w:t>
      </w:r>
    </w:p>
    <w:p>
      <w:pPr>
        <w:pStyle w:val="0"/>
        <w:ind w:left="1560" w:leftChars="550" w:hanging="240" w:hangingChars="100"/>
        <w:rPr>
          <w:rFonts w:hint="default"/>
        </w:rPr>
      </w:pPr>
      <w:r>
        <w:rPr>
          <w:rFonts w:hint="eastAsia"/>
        </w:rPr>
        <w:t>②　指定管理者が、協定の締結までに次に掲げる事項に該当するときは、その指定を取り消し、協定を締結しないことがあります。</w:t>
      </w:r>
    </w:p>
    <w:p>
      <w:pPr>
        <w:pStyle w:val="0"/>
        <w:ind w:left="1800" w:leftChars="650" w:hanging="240" w:hangingChars="100"/>
        <w:rPr>
          <w:rFonts w:hint="default"/>
        </w:rPr>
      </w:pPr>
      <w:r>
        <w:rPr>
          <w:rFonts w:hint="eastAsia"/>
        </w:rPr>
        <w:t>ア　正当な理由なくして協定の締結に応じないとき。</w:t>
      </w:r>
    </w:p>
    <w:p>
      <w:pPr>
        <w:pStyle w:val="0"/>
        <w:ind w:left="1800" w:leftChars="650" w:hanging="240" w:hangingChars="100"/>
        <w:rPr>
          <w:rFonts w:hint="default"/>
        </w:rPr>
      </w:pPr>
      <w:r>
        <w:rPr>
          <w:rFonts w:hint="eastAsia"/>
        </w:rPr>
        <w:t>イ　資金事情の悪化等により、事業の履行に支障があると認めるとき。</w:t>
      </w:r>
    </w:p>
    <w:p>
      <w:pPr>
        <w:pStyle w:val="0"/>
        <w:ind w:left="1800" w:leftChars="650" w:hanging="240" w:hangingChars="100"/>
        <w:rPr>
          <w:rFonts w:hint="default"/>
        </w:rPr>
      </w:pPr>
      <w:r>
        <w:rPr>
          <w:rFonts w:hint="eastAsia"/>
        </w:rPr>
        <w:t>ウ　著しく社会的信用を損なう等により、指定管理者としてふさわしくないと認められるとき。</w:t>
      </w:r>
    </w:p>
    <w:p>
      <w:pPr>
        <w:pStyle w:val="0"/>
        <w:ind w:firstLine="240" w:firstLineChars="100"/>
        <w:rPr>
          <w:rFonts w:hint="default"/>
        </w:rPr>
      </w:pPr>
    </w:p>
    <w:p>
      <w:pPr>
        <w:pStyle w:val="0"/>
        <w:rPr>
          <w:rFonts w:hint="default"/>
        </w:rPr>
      </w:pPr>
      <w:r>
        <w:rPr>
          <w:rFonts w:hint="eastAsia"/>
        </w:rPr>
        <w:t>１１　事業実施状況の監視等</w:t>
      </w:r>
    </w:p>
    <w:p>
      <w:pPr>
        <w:pStyle w:val="0"/>
        <w:ind w:firstLine="480" w:firstLineChars="200"/>
        <w:rPr>
          <w:rFonts w:hint="default"/>
        </w:rPr>
      </w:pPr>
      <w:r>
        <w:rPr>
          <w:rFonts w:hint="eastAsia"/>
        </w:rPr>
        <w:t>（１）モニタリング</w:t>
      </w:r>
    </w:p>
    <w:p>
      <w:pPr>
        <w:pStyle w:val="0"/>
        <w:ind w:left="960" w:leftChars="400" w:firstLine="240" w:firstLineChars="100"/>
        <w:rPr>
          <w:rFonts w:hint="default"/>
        </w:rPr>
      </w:pPr>
      <w:r>
        <w:rPr>
          <w:rFonts w:hint="eastAsia"/>
        </w:rPr>
        <w:t>市は、指定管理者が行う業務の実施状況を把握し、良好な管理状況と必要なサービス水準を確保するため、モニタリングを行います。</w:t>
      </w:r>
    </w:p>
    <w:p>
      <w:pPr>
        <w:pStyle w:val="0"/>
        <w:ind w:left="960" w:leftChars="400" w:firstLine="240" w:firstLineChars="100"/>
        <w:rPr>
          <w:rFonts w:hint="default"/>
        </w:rPr>
      </w:pPr>
      <w:r>
        <w:rPr>
          <w:rFonts w:hint="eastAsia"/>
        </w:rPr>
        <w:t>モニタリングの結果、管理の基準や事業計画書に記載された事項等が達成されていない場合には、市は業務の改善に必要な指示を行い、改善がみられない場合は、指定管理料の減額、業務の停止又は指定の取り消しを行うことがあります。</w:t>
      </w:r>
    </w:p>
    <w:p>
      <w:pPr>
        <w:pStyle w:val="0"/>
        <w:ind w:left="1560" w:leftChars="550" w:hanging="240" w:hangingChars="100"/>
        <w:rPr>
          <w:rFonts w:hint="default"/>
        </w:rPr>
      </w:pPr>
      <w:r>
        <w:rPr>
          <w:rFonts w:hint="eastAsia"/>
        </w:rPr>
        <w:t>①　定期モニタリング</w:t>
      </w:r>
    </w:p>
    <w:p>
      <w:pPr>
        <w:pStyle w:val="0"/>
        <w:ind w:left="1560" w:leftChars="650" w:firstLine="240" w:firstLineChars="100"/>
        <w:rPr>
          <w:rFonts w:hint="default"/>
        </w:rPr>
      </w:pPr>
      <w:r>
        <w:rPr>
          <w:rFonts w:hint="eastAsia"/>
        </w:rPr>
        <w:t>毎月、月例報告書を翌月１０日までに提出していただき、市は当該報告に基づき状況確認を行います。</w:t>
      </w:r>
    </w:p>
    <w:p>
      <w:pPr>
        <w:pStyle w:val="0"/>
        <w:ind w:left="1560" w:leftChars="650" w:firstLine="240" w:firstLineChars="100"/>
        <w:rPr>
          <w:rFonts w:hint="default"/>
        </w:rPr>
      </w:pPr>
      <w:r>
        <w:rPr>
          <w:rFonts w:hint="eastAsia"/>
        </w:rPr>
        <w:t>月例報告書に記載していただく事項は、次のとおりです。</w:t>
      </w:r>
    </w:p>
    <w:p>
      <w:pPr>
        <w:pStyle w:val="0"/>
        <w:ind w:left="1800" w:leftChars="650" w:hanging="240" w:hangingChars="100"/>
        <w:rPr>
          <w:rFonts w:hint="default"/>
        </w:rPr>
      </w:pPr>
      <w:r>
        <w:rPr>
          <w:rFonts w:hint="eastAsia"/>
        </w:rPr>
        <w:t>ア　管理業務の実施状況</w:t>
      </w:r>
    </w:p>
    <w:p>
      <w:pPr>
        <w:pStyle w:val="0"/>
        <w:ind w:left="1800" w:leftChars="650" w:hanging="240" w:hangingChars="100"/>
        <w:rPr>
          <w:rFonts w:hint="default"/>
        </w:rPr>
      </w:pPr>
      <w:r>
        <w:rPr>
          <w:rFonts w:hint="eastAsia"/>
        </w:rPr>
        <w:t>イ　施設の利用状況</w:t>
      </w:r>
    </w:p>
    <w:p>
      <w:pPr>
        <w:pStyle w:val="0"/>
        <w:ind w:left="1800" w:leftChars="650" w:hanging="240" w:hangingChars="100"/>
        <w:rPr>
          <w:rFonts w:hint="default"/>
        </w:rPr>
      </w:pPr>
      <w:r>
        <w:rPr>
          <w:rFonts w:hint="eastAsia"/>
        </w:rPr>
        <w:t>ウ　利用料金の収入実績</w:t>
      </w:r>
    </w:p>
    <w:p>
      <w:pPr>
        <w:pStyle w:val="0"/>
        <w:ind w:left="1800" w:leftChars="650" w:hanging="240" w:hangingChars="100"/>
        <w:rPr>
          <w:rFonts w:hint="default"/>
        </w:rPr>
      </w:pPr>
      <w:r>
        <w:rPr>
          <w:rFonts w:hint="eastAsia"/>
        </w:rPr>
        <w:t>エ　その他（事故、苦情等の内容及びその対応）</w:t>
      </w:r>
    </w:p>
    <w:p>
      <w:pPr>
        <w:pStyle w:val="0"/>
        <w:ind w:left="1800" w:leftChars="750" w:firstLine="0" w:firstLineChars="0"/>
        <w:rPr>
          <w:rFonts w:hint="default"/>
          <w:color w:val="000000" w:themeColor="text1"/>
        </w:rPr>
      </w:pPr>
      <w:r>
        <w:rPr>
          <w:rFonts w:hint="eastAsia"/>
          <w:color w:val="000000" w:themeColor="text1"/>
        </w:rPr>
        <w:t>また、四半期に一度、市と指定管理者による連絡調整会議を行います。</w:t>
      </w:r>
    </w:p>
    <w:p>
      <w:pPr>
        <w:pStyle w:val="0"/>
        <w:ind w:left="1800" w:leftChars="750" w:firstLine="0" w:firstLineChars="0"/>
        <w:rPr>
          <w:rFonts w:hint="default"/>
          <w:color w:val="000000" w:themeColor="text1"/>
        </w:rPr>
      </w:pPr>
      <w:r>
        <w:rPr>
          <w:rFonts w:hint="eastAsia"/>
          <w:color w:val="000000" w:themeColor="text1"/>
        </w:rPr>
        <w:t>連絡調整会議で議題とする内容及び用意していただく資料は、次のとおりです。</w:t>
      </w:r>
    </w:p>
    <w:p>
      <w:pPr>
        <w:pStyle w:val="0"/>
        <w:ind w:leftChars="0" w:firstLineChars="0"/>
        <w:rPr>
          <w:rFonts w:hint="default"/>
          <w:color w:val="000000" w:themeColor="text1"/>
        </w:rPr>
      </w:pPr>
      <w:r>
        <w:rPr>
          <w:rFonts w:hint="eastAsia"/>
          <w:color w:val="000000" w:themeColor="text1"/>
        </w:rPr>
        <w:t>　　　　　　</w:t>
      </w:r>
      <w:r>
        <w:rPr>
          <w:rFonts w:hint="eastAsia"/>
          <w:color w:val="000000" w:themeColor="text1"/>
        </w:rPr>
        <w:t xml:space="preserve"> </w:t>
      </w:r>
      <w:r>
        <w:rPr>
          <w:rFonts w:hint="eastAsia"/>
          <w:color w:val="000000" w:themeColor="text1"/>
        </w:rPr>
        <w:t>ア　第○四半期の収支計画値と経営状況</w:t>
      </w:r>
    </w:p>
    <w:p>
      <w:pPr>
        <w:pStyle w:val="0"/>
        <w:ind w:leftChars="0" w:firstLineChars="0"/>
        <w:rPr>
          <w:rFonts w:hint="default"/>
          <w:color w:val="000000" w:themeColor="text1"/>
        </w:rPr>
      </w:pPr>
      <w:r>
        <w:rPr>
          <w:rFonts w:hint="eastAsia"/>
          <w:color w:val="000000" w:themeColor="text1"/>
        </w:rPr>
        <w:t>　　　　　　</w:t>
      </w:r>
      <w:r>
        <w:rPr>
          <w:rFonts w:hint="eastAsia"/>
          <w:color w:val="000000" w:themeColor="text1"/>
        </w:rPr>
        <w:t xml:space="preserve"> </w:t>
      </w:r>
      <w:r>
        <w:rPr>
          <w:rFonts w:hint="eastAsia"/>
          <w:color w:val="000000" w:themeColor="text1"/>
        </w:rPr>
        <w:t>イ　来館者数の計画値と実績の推移</w:t>
      </w:r>
    </w:p>
    <w:p>
      <w:pPr>
        <w:pStyle w:val="0"/>
        <w:ind w:leftChars="0" w:firstLineChars="0"/>
        <w:rPr>
          <w:rFonts w:hint="default"/>
          <w:color w:val="000000" w:themeColor="text1"/>
        </w:rPr>
      </w:pPr>
      <w:r>
        <w:rPr>
          <w:rFonts w:hint="eastAsia"/>
          <w:color w:val="000000" w:themeColor="text1"/>
        </w:rPr>
        <w:t>　　　　　　</w:t>
      </w:r>
      <w:r>
        <w:rPr>
          <w:rFonts w:hint="eastAsia"/>
          <w:color w:val="000000" w:themeColor="text1"/>
        </w:rPr>
        <w:t xml:space="preserve"> </w:t>
      </w:r>
      <w:r>
        <w:rPr>
          <w:rFonts w:hint="eastAsia"/>
          <w:color w:val="000000" w:themeColor="text1"/>
        </w:rPr>
        <w:t>ウ　施設の管理状況</w:t>
      </w:r>
    </w:p>
    <w:p>
      <w:pPr>
        <w:pStyle w:val="0"/>
        <w:ind w:leftChars="0" w:firstLineChars="0"/>
        <w:rPr>
          <w:rFonts w:hint="default"/>
          <w:color w:val="000000" w:themeColor="text1"/>
        </w:rPr>
      </w:pPr>
      <w:r>
        <w:rPr>
          <w:rFonts w:hint="eastAsia"/>
          <w:color w:val="000000" w:themeColor="text1"/>
        </w:rPr>
        <w:t>　　　　　</w:t>
      </w:r>
      <w:r>
        <w:rPr>
          <w:rFonts w:hint="eastAsia"/>
          <w:color w:val="000000" w:themeColor="text1"/>
        </w:rPr>
        <w:t xml:space="preserve">   </w:t>
      </w:r>
      <w:r>
        <w:rPr>
          <w:rFonts w:hint="eastAsia"/>
          <w:color w:val="000000" w:themeColor="text1"/>
        </w:rPr>
        <w:t>エ　自主事業の実施状況</w:t>
      </w:r>
    </w:p>
    <w:p>
      <w:pPr>
        <w:pStyle w:val="0"/>
        <w:ind w:leftChars="0" w:firstLineChars="0"/>
        <w:rPr>
          <w:rFonts w:hint="default"/>
          <w:color w:val="000000" w:themeColor="text1"/>
        </w:rPr>
      </w:pPr>
      <w:r>
        <w:rPr>
          <w:rFonts w:hint="eastAsia"/>
          <w:color w:val="000000" w:themeColor="text1"/>
        </w:rPr>
        <w:t>　　　　　　</w:t>
      </w:r>
      <w:r>
        <w:rPr>
          <w:rFonts w:hint="eastAsia"/>
          <w:color w:val="000000" w:themeColor="text1"/>
        </w:rPr>
        <w:t xml:space="preserve"> </w:t>
      </w:r>
      <w:r>
        <w:rPr>
          <w:rFonts w:hint="eastAsia"/>
          <w:color w:val="000000" w:themeColor="text1"/>
        </w:rPr>
        <w:t>オ　市民アンケートの状況</w:t>
      </w:r>
    </w:p>
    <w:p>
      <w:pPr>
        <w:pStyle w:val="0"/>
        <w:ind w:leftChars="0" w:firstLineChars="0"/>
        <w:rPr>
          <w:rFonts w:hint="default"/>
          <w:color w:val="000000" w:themeColor="text1"/>
        </w:rPr>
      </w:pPr>
      <w:r>
        <w:rPr>
          <w:rFonts w:hint="eastAsia"/>
          <w:color w:val="000000" w:themeColor="text1"/>
        </w:rPr>
        <w:t>　　　　　　</w:t>
      </w:r>
      <w:r>
        <w:rPr>
          <w:rFonts w:hint="eastAsia"/>
          <w:color w:val="000000" w:themeColor="text1"/>
        </w:rPr>
        <w:t xml:space="preserve"> </w:t>
      </w:r>
      <w:r>
        <w:rPr>
          <w:rFonts w:hint="eastAsia"/>
          <w:color w:val="000000" w:themeColor="text1"/>
        </w:rPr>
        <w:t>カ　次の四半期の行事予定、計画等</w:t>
      </w:r>
    </w:p>
    <w:p>
      <w:pPr>
        <w:pStyle w:val="0"/>
        <w:ind w:leftChars="0" w:firstLineChars="0"/>
        <w:rPr>
          <w:rFonts w:hint="default"/>
          <w:color w:val="000000" w:themeColor="text1"/>
        </w:rPr>
      </w:pPr>
      <w:r>
        <w:rPr>
          <w:rFonts w:hint="eastAsia"/>
          <w:color w:val="000000" w:themeColor="text1"/>
        </w:rPr>
        <w:t>　　　　　　</w:t>
      </w:r>
      <w:r>
        <w:rPr>
          <w:rFonts w:hint="eastAsia"/>
          <w:color w:val="000000" w:themeColor="text1"/>
        </w:rPr>
        <w:t xml:space="preserve"> </w:t>
      </w:r>
      <w:r>
        <w:rPr>
          <w:rFonts w:hint="eastAsia"/>
          <w:color w:val="000000" w:themeColor="text1"/>
        </w:rPr>
        <w:t>キ　その他</w:t>
      </w:r>
    </w:p>
    <w:p>
      <w:pPr>
        <w:pStyle w:val="0"/>
        <w:ind w:left="1560" w:leftChars="550" w:hanging="240" w:hangingChars="100"/>
        <w:rPr>
          <w:rFonts w:hint="default"/>
        </w:rPr>
      </w:pPr>
      <w:r>
        <w:rPr>
          <w:rFonts w:hint="eastAsia"/>
        </w:rPr>
        <w:t>②　臨時モニタリング</w:t>
      </w:r>
    </w:p>
    <w:p>
      <w:pPr>
        <w:pStyle w:val="0"/>
        <w:ind w:left="1560" w:leftChars="650" w:firstLine="240" w:firstLineChars="100"/>
        <w:rPr>
          <w:rFonts w:hint="default"/>
        </w:rPr>
      </w:pPr>
      <w:r>
        <w:rPr>
          <w:rFonts w:hint="eastAsia"/>
        </w:rPr>
        <w:t>必要に応じ、資料の提出を求め、又は実地調査を実施し、随時状況確認等を行います。</w:t>
      </w:r>
    </w:p>
    <w:p>
      <w:pPr>
        <w:pStyle w:val="0"/>
        <w:ind w:firstLine="480" w:firstLineChars="200"/>
        <w:rPr>
          <w:rFonts w:hint="default"/>
        </w:rPr>
      </w:pPr>
      <w:r>
        <w:rPr>
          <w:rFonts w:hint="eastAsia"/>
        </w:rPr>
        <w:t>（２）利用者アンケートの実施　</w:t>
      </w:r>
    </w:p>
    <w:p>
      <w:pPr>
        <w:pStyle w:val="0"/>
        <w:ind w:left="960" w:leftChars="400" w:firstLine="240" w:firstLineChars="100"/>
        <w:rPr>
          <w:rFonts w:hint="default"/>
        </w:rPr>
      </w:pPr>
      <w:r>
        <w:rPr>
          <w:rFonts w:hint="eastAsia"/>
        </w:rPr>
        <w:t>指定管理者は、施設利用者の利便性の向上等の観点から、アンケート等の実施により、施設利用者の意見、苦情等を聴取し、その結果と業務改善への反映状況について市に報告してください。</w:t>
      </w:r>
    </w:p>
    <w:p>
      <w:pPr>
        <w:pStyle w:val="0"/>
        <w:ind w:left="720" w:leftChars="200" w:hanging="240" w:hangingChars="100"/>
        <w:rPr>
          <w:rFonts w:hint="default"/>
        </w:rPr>
      </w:pPr>
      <w:r>
        <w:rPr>
          <w:rFonts w:hint="eastAsia"/>
        </w:rPr>
        <w:t>　</w:t>
      </w:r>
    </w:p>
    <w:p>
      <w:pPr>
        <w:pStyle w:val="0"/>
        <w:ind w:firstLine="480" w:firstLineChars="200"/>
        <w:rPr>
          <w:rFonts w:hint="default"/>
        </w:rPr>
      </w:pPr>
      <w:r>
        <w:rPr>
          <w:rFonts w:hint="eastAsia"/>
        </w:rPr>
        <w:t>（３）帳簿類等の提出要求　</w:t>
      </w:r>
    </w:p>
    <w:p>
      <w:pPr>
        <w:pStyle w:val="0"/>
        <w:ind w:left="960" w:leftChars="400" w:firstLine="240" w:firstLineChars="100"/>
        <w:rPr>
          <w:rFonts w:hint="default"/>
        </w:rPr>
      </w:pPr>
      <w:r>
        <w:rPr>
          <w:rFonts w:hint="eastAsia"/>
        </w:rPr>
        <w:t>監査委員等が市の事務を監査するために必要があると認める場合、指定管理者は、帳簿、書類その他の記録を提出しなければなりません。</w:t>
      </w:r>
    </w:p>
    <w:p>
      <w:pPr>
        <w:pStyle w:val="0"/>
        <w:ind w:firstLine="240" w:firstLineChars="100"/>
        <w:rPr>
          <w:rFonts w:hint="default"/>
        </w:rPr>
      </w:pPr>
    </w:p>
    <w:p>
      <w:pPr>
        <w:pStyle w:val="0"/>
        <w:rPr>
          <w:rFonts w:hint="default"/>
        </w:rPr>
      </w:pPr>
      <w:r>
        <w:rPr>
          <w:rFonts w:hint="eastAsia"/>
        </w:rPr>
        <w:t>１２　その他</w:t>
      </w:r>
    </w:p>
    <w:p>
      <w:pPr>
        <w:pStyle w:val="0"/>
        <w:ind w:firstLine="480" w:firstLineChars="200"/>
        <w:rPr>
          <w:rFonts w:hint="default"/>
        </w:rPr>
      </w:pPr>
      <w:r>
        <w:rPr>
          <w:rFonts w:hint="eastAsia"/>
        </w:rPr>
        <w:t>（１）指定管理者の責任履行に関する事項</w:t>
      </w:r>
    </w:p>
    <w:p>
      <w:pPr>
        <w:pStyle w:val="0"/>
        <w:ind w:left="1800" w:leftChars="650" w:hanging="240" w:hangingChars="100"/>
        <w:rPr>
          <w:rFonts w:hint="default"/>
        </w:rPr>
      </w:pPr>
      <w:r>
        <w:rPr>
          <w:rFonts w:hint="eastAsia"/>
        </w:rPr>
        <w:t>ア　指定管理者は、施設利用者の被災に対する第１次責任を有し、施設又は施設利用者に被害があった場合は、迅速かつ適切な対応を行い、速やかに市に報告しなければなりません。</w:t>
      </w:r>
    </w:p>
    <w:p>
      <w:pPr>
        <w:pStyle w:val="0"/>
        <w:ind w:left="1800" w:leftChars="650" w:hanging="240" w:hangingChars="100"/>
        <w:rPr>
          <w:rFonts w:hint="default"/>
        </w:rPr>
      </w:pPr>
      <w:r>
        <w:rPr>
          <w:rFonts w:hint="eastAsia"/>
        </w:rPr>
        <w:t>イ　指定管理者は、事業継続が困難になった場合又はそのおそれが生じた場合は、速やかに市に報告しなければなりません。その場合の措置については、（２）のとおりとします。</w:t>
      </w:r>
    </w:p>
    <w:p>
      <w:pPr>
        <w:pStyle w:val="0"/>
        <w:ind w:left="1800" w:leftChars="650" w:hanging="240" w:hangingChars="100"/>
        <w:rPr>
          <w:rFonts w:hint="default"/>
        </w:rPr>
      </w:pPr>
      <w:r>
        <w:rPr>
          <w:rFonts w:hint="eastAsia"/>
        </w:rPr>
        <w:t>ウ　前記に規定するもののほか、指定管理者の責任履行に関する事項については、協定で定めることとします。</w:t>
      </w:r>
    </w:p>
    <w:p>
      <w:pPr>
        <w:pStyle w:val="0"/>
        <w:ind w:firstLine="960" w:firstLineChars="400"/>
        <w:rPr>
          <w:rFonts w:hint="default"/>
        </w:rPr>
      </w:pPr>
    </w:p>
    <w:p>
      <w:pPr>
        <w:pStyle w:val="0"/>
        <w:ind w:firstLine="480" w:firstLineChars="200"/>
        <w:rPr>
          <w:rFonts w:hint="default"/>
        </w:rPr>
      </w:pPr>
      <w:r>
        <w:rPr>
          <w:rFonts w:hint="eastAsia"/>
        </w:rPr>
        <w:t>（２）事業の継続が困難となった場合の措置　</w:t>
      </w:r>
    </w:p>
    <w:p>
      <w:pPr>
        <w:pStyle w:val="0"/>
        <w:ind w:left="1560" w:leftChars="550" w:hanging="240" w:hangingChars="100"/>
        <w:rPr>
          <w:rFonts w:hint="default"/>
        </w:rPr>
      </w:pPr>
      <w:r>
        <w:rPr>
          <w:rFonts w:hint="eastAsia"/>
        </w:rPr>
        <w:t>①　指定管理者の責に帰すべき事由による場合</w:t>
      </w:r>
    </w:p>
    <w:p>
      <w:pPr>
        <w:pStyle w:val="0"/>
        <w:ind w:left="1560" w:leftChars="650" w:firstLine="240" w:firstLineChars="100"/>
        <w:rPr>
          <w:rFonts w:hint="default"/>
        </w:rPr>
      </w:pPr>
      <w:r>
        <w:rPr>
          <w:rFonts w:hint="eastAsia"/>
        </w:rPr>
        <w:t>指定管理者の責に帰すべき事由により業務の継続が困難になった場合は、市は指定の取り消しをすることができるものとします。その場合は、市に生じた損害は指定管理者が賠償するものとします。また、次期指定管理者が円滑に、かつ、支障なく、本施設の管理運営業務を遂行できるよう、引継ぎを行うものとします。</w:t>
      </w:r>
    </w:p>
    <w:p>
      <w:pPr>
        <w:pStyle w:val="0"/>
        <w:ind w:left="1560" w:leftChars="550" w:hanging="240" w:hangingChars="100"/>
        <w:rPr>
          <w:rFonts w:hint="default"/>
        </w:rPr>
      </w:pPr>
      <w:r>
        <w:rPr>
          <w:rFonts w:hint="eastAsia"/>
        </w:rPr>
        <w:t>②　当事者の責に帰することができない事由による場合</w:t>
      </w:r>
    </w:p>
    <w:p>
      <w:pPr>
        <w:pStyle w:val="0"/>
        <w:ind w:left="1560" w:leftChars="650" w:firstLine="240" w:firstLineChars="100"/>
        <w:rPr>
          <w:rFonts w:hint="default"/>
        </w:rPr>
      </w:pPr>
      <w:r>
        <w:rPr>
          <w:rFonts w:hint="eastAsia"/>
        </w:rPr>
        <w:t>市又は指定管理者が、不可抗力その他市及び指定管理者の双方の責に帰すことのできない事由により、業務の継続が困難になったと判断した場合には、両者は事業継続の可否等について協議するものとします。協議の結果、業務の継続が困難と判断した場合、市は指定管理者の指定の取り消し、又は業務の全部若しくは一部の停止を命じることができるものとします。</w:t>
      </w:r>
    </w:p>
    <w:p>
      <w:pPr>
        <w:pStyle w:val="0"/>
        <w:ind w:left="1560" w:leftChars="650" w:firstLine="240" w:firstLineChars="100"/>
        <w:rPr>
          <w:rFonts w:hint="default"/>
        </w:rPr>
      </w:pPr>
      <w:r>
        <w:rPr>
          <w:rFonts w:hint="eastAsia"/>
        </w:rPr>
        <w:t>また、一定期間内に協議が整わない時には、それぞれ事前に書面で通知することにより協定を解除できるものとします。なお、指定管理者は、次期指定管理者が円滑に、かつ、支障なく、本施設の管理運営業務を遂行できるよう、引継ぎを行うものとします。</w:t>
      </w:r>
    </w:p>
    <w:p>
      <w:pPr>
        <w:pStyle w:val="0"/>
        <w:ind w:left="1560" w:leftChars="550" w:hanging="240" w:hangingChars="100"/>
        <w:rPr>
          <w:rFonts w:hint="default"/>
        </w:rPr>
      </w:pPr>
      <w:r>
        <w:rPr>
          <w:rFonts w:hint="eastAsia"/>
        </w:rPr>
        <w:t>③　指定管理者の指定取消後の対応</w:t>
      </w:r>
    </w:p>
    <w:p>
      <w:pPr>
        <w:pStyle w:val="0"/>
        <w:ind w:left="1560" w:leftChars="650" w:firstLine="240" w:firstLineChars="100"/>
        <w:rPr>
          <w:rFonts w:hint="default"/>
        </w:rPr>
      </w:pPr>
      <w:r>
        <w:rPr>
          <w:rFonts w:hint="eastAsia"/>
        </w:rPr>
        <w:t>指定管理者の指定取り消し後、他の団体等と、指定管理者候補者としての協定締結について協議を行うことがあります。</w:t>
      </w:r>
    </w:p>
    <w:p>
      <w:pPr>
        <w:pStyle w:val="0"/>
        <w:ind w:left="1560" w:leftChars="550" w:hanging="240" w:hangingChars="100"/>
        <w:rPr>
          <w:rFonts w:hint="default"/>
        </w:rPr>
      </w:pPr>
      <w:r>
        <w:rPr>
          <w:rFonts w:hint="eastAsia"/>
        </w:rPr>
        <w:t>④　その他</w:t>
      </w:r>
    </w:p>
    <w:p>
      <w:pPr>
        <w:pStyle w:val="0"/>
        <w:ind w:left="1560" w:leftChars="650" w:firstLine="240" w:firstLineChars="100"/>
        <w:rPr>
          <w:rFonts w:hint="default"/>
        </w:rPr>
      </w:pPr>
      <w:r>
        <w:rPr>
          <w:rFonts w:hint="eastAsia"/>
        </w:rPr>
        <w:t>前記に規定するもののほか、事業の継続が困難となった場合の措置については、協定で定めます。</w:t>
      </w:r>
    </w:p>
    <w:p>
      <w:pPr>
        <w:pStyle w:val="0"/>
        <w:ind w:left="960" w:leftChars="400" w:firstLine="240" w:firstLineChars="100"/>
        <w:rPr>
          <w:rFonts w:hint="default"/>
        </w:rPr>
      </w:pPr>
    </w:p>
    <w:p>
      <w:pPr>
        <w:pStyle w:val="0"/>
        <w:ind w:firstLine="480" w:firstLineChars="200"/>
        <w:rPr>
          <w:rFonts w:hint="default"/>
        </w:rPr>
      </w:pPr>
      <w:r>
        <w:rPr>
          <w:rFonts w:hint="eastAsia"/>
        </w:rPr>
        <w:t>（３）協定書の解釈に疑義が生じた場合等の措置　</w:t>
      </w:r>
    </w:p>
    <w:p>
      <w:pPr>
        <w:pStyle w:val="0"/>
        <w:ind w:left="960" w:leftChars="400" w:firstLine="240" w:firstLineChars="100"/>
        <w:rPr>
          <w:rFonts w:hint="default"/>
        </w:rPr>
      </w:pPr>
      <w:r>
        <w:rPr>
          <w:rFonts w:hint="eastAsia"/>
        </w:rPr>
        <w:t>協定書の解釈に疑義が生じた場合又は協定書に定めのない事項が生じた場合については、市と指定管理者は誠意をもって協議するものとします。</w:t>
      </w:r>
    </w:p>
    <w:p>
      <w:pPr>
        <w:pStyle w:val="0"/>
        <w:ind w:left="720" w:leftChars="100" w:hanging="480" w:hangingChars="200"/>
        <w:rPr>
          <w:rFonts w:hint="default"/>
        </w:rPr>
      </w:pPr>
    </w:p>
    <w:p>
      <w:pPr>
        <w:pStyle w:val="0"/>
        <w:ind w:firstLine="480" w:firstLineChars="200"/>
        <w:rPr>
          <w:rFonts w:hint="default"/>
        </w:rPr>
      </w:pPr>
      <w:r>
        <w:rPr>
          <w:rFonts w:hint="eastAsia"/>
        </w:rPr>
        <w:t>（４）リスク分担に対する方針</w:t>
      </w:r>
    </w:p>
    <w:p>
      <w:pPr>
        <w:pStyle w:val="0"/>
        <w:ind w:left="960" w:leftChars="400" w:firstLine="240" w:firstLineChars="100"/>
        <w:rPr>
          <w:rFonts w:hint="default"/>
        </w:rPr>
      </w:pPr>
      <w:r>
        <w:rPr>
          <w:rFonts w:hint="eastAsia"/>
        </w:rPr>
        <w:t>市と指定管理者のリスク分担は、下表のとおりとします。</w:t>
      </w:r>
    </w:p>
    <w:p>
      <w:pPr>
        <w:pStyle w:val="0"/>
        <w:ind w:left="960" w:leftChars="400" w:firstLine="240" w:firstLineChars="100"/>
        <w:rPr>
          <w:rFonts w:hint="default"/>
        </w:rPr>
      </w:pPr>
      <w:r>
        <w:rPr>
          <w:rFonts w:hint="eastAsia"/>
        </w:rPr>
        <w:t>ただし、下表に定める事項で疑義がある場合又は定めのないリスクが生じた場合は、市と指定管理者が協議の上、リスク分担を決定します。</w:t>
      </w:r>
    </w:p>
    <w:tbl>
      <w:tblPr>
        <w:tblStyle w:val="11"/>
        <w:tblW w:w="8400" w:type="dxa"/>
        <w:tblInd w:w="9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200"/>
        <w:gridCol w:w="4920"/>
        <w:gridCol w:w="1080"/>
        <w:gridCol w:w="1200"/>
      </w:tblGrid>
      <w:tr>
        <w:trPr>
          <w:trHeight w:val="322" w:hRule="atLeast"/>
        </w:trPr>
        <w:tc>
          <w:tcPr>
            <w:tcW w:w="1200" w:type="dxa"/>
            <w:vMerge w:val="restart"/>
            <w:vAlign w:val="center"/>
          </w:tcPr>
          <w:p>
            <w:pPr>
              <w:pStyle w:val="0"/>
              <w:ind w:firstLine="20" w:firstLineChars="10"/>
              <w:jc w:val="center"/>
              <w:rPr>
                <w:rFonts w:hint="default" w:ascii="ＭＳ Ｐゴシック" w:hAnsi="ＭＳ Ｐゴシック" w:eastAsia="ＭＳ Ｐゴシック"/>
                <w:sz w:val="20"/>
              </w:rPr>
            </w:pPr>
            <w:r>
              <w:rPr>
                <w:rFonts w:hint="eastAsia" w:ascii="ＭＳ Ｐゴシック" w:hAnsi="ＭＳ Ｐゴシック" w:eastAsia="ＭＳ Ｐゴシック"/>
                <w:sz w:val="20"/>
              </w:rPr>
              <w:t>項　　目</w:t>
            </w:r>
          </w:p>
        </w:tc>
        <w:tc>
          <w:tcPr>
            <w:tcW w:w="4920" w:type="dxa"/>
            <w:vMerge w:val="restart"/>
            <w:vAlign w:val="center"/>
          </w:tcPr>
          <w:p>
            <w:pPr>
              <w:pStyle w:val="0"/>
              <w:jc w:val="center"/>
              <w:rPr>
                <w:rFonts w:hint="default" w:ascii="ＭＳ Ｐゴシック" w:hAnsi="ＭＳ Ｐゴシック" w:eastAsia="ＭＳ Ｐゴシック"/>
                <w:sz w:val="20"/>
              </w:rPr>
            </w:pPr>
            <w:r>
              <w:rPr>
                <w:rFonts w:hint="eastAsia" w:ascii="ＭＳ Ｐゴシック" w:hAnsi="ＭＳ Ｐゴシック" w:eastAsia="ＭＳ Ｐゴシック"/>
                <w:sz w:val="20"/>
              </w:rPr>
              <w:t>内　　　　　　　　　　　　　　容</w:t>
            </w:r>
          </w:p>
        </w:tc>
        <w:tc>
          <w:tcPr>
            <w:tcW w:w="228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ind w:firstLine="6" w:firstLineChars="3"/>
              <w:jc w:val="center"/>
              <w:rPr>
                <w:rFonts w:hint="default" w:ascii="ＭＳ Ｐゴシック" w:hAnsi="ＭＳ Ｐゴシック" w:eastAsia="ＭＳ Ｐゴシック"/>
                <w:sz w:val="20"/>
              </w:rPr>
            </w:pPr>
            <w:r>
              <w:rPr>
                <w:rFonts w:hint="eastAsia" w:ascii="ＭＳ Ｐゴシック" w:hAnsi="ＭＳ Ｐゴシック" w:eastAsia="ＭＳ Ｐゴシック"/>
                <w:sz w:val="20"/>
              </w:rPr>
              <w:t>負　担　者</w:t>
            </w:r>
          </w:p>
        </w:tc>
      </w:tr>
      <w:tr>
        <w:trPr>
          <w:trHeight w:val="288" w:hRule="atLeast"/>
        </w:trPr>
        <w:tc>
          <w:tcPr>
            <w:tcW w:w="1200" w:type="dxa"/>
            <w:vMerge w:val="continue"/>
            <w:vAlign w:val="center"/>
          </w:tcPr>
          <w:p>
            <w:pPr>
              <w:pStyle w:val="0"/>
              <w:jc w:val="center"/>
              <w:rPr>
                <w:rFonts w:hint="default" w:ascii="ＭＳ Ｐゴシック" w:hAnsi="ＭＳ Ｐゴシック" w:eastAsia="ＭＳ Ｐゴシック"/>
                <w:sz w:val="20"/>
              </w:rPr>
            </w:pPr>
          </w:p>
        </w:tc>
        <w:tc>
          <w:tcPr>
            <w:tcW w:w="4920" w:type="dxa"/>
            <w:vMerge w:val="continue"/>
            <w:vAlign w:val="center"/>
          </w:tcPr>
          <w:p>
            <w:pPr>
              <w:pStyle w:val="0"/>
              <w:jc w:val="center"/>
              <w:rPr>
                <w:rFonts w:hint="default" w:ascii="ＭＳ Ｐゴシック" w:hAnsi="ＭＳ Ｐゴシック" w:eastAsia="ＭＳ Ｐゴシック"/>
                <w:sz w:val="20"/>
              </w:rPr>
            </w:pPr>
          </w:p>
        </w:tc>
        <w:tc>
          <w:tcPr>
            <w:tcW w:w="108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Ｐゴシック" w:hAnsi="ＭＳ Ｐゴシック" w:eastAsia="ＭＳ Ｐゴシック"/>
                <w:sz w:val="20"/>
              </w:rPr>
            </w:pPr>
            <w:r>
              <w:rPr>
                <w:rFonts w:hint="eastAsia" w:ascii="ＭＳ Ｐゴシック" w:hAnsi="ＭＳ Ｐゴシック" w:eastAsia="ＭＳ Ｐゴシック"/>
                <w:sz w:val="20"/>
              </w:rPr>
              <w:t>市</w:t>
            </w:r>
          </w:p>
        </w:tc>
        <w:tc>
          <w:tcPr>
            <w:tcW w:w="120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Ｐゴシック" w:hAnsi="ＭＳ Ｐゴシック" w:eastAsia="ＭＳ Ｐゴシック"/>
                <w:sz w:val="20"/>
              </w:rPr>
            </w:pPr>
            <w:r>
              <w:rPr>
                <w:rFonts w:hint="eastAsia" w:ascii="ＭＳ Ｐゴシック" w:hAnsi="ＭＳ Ｐゴシック" w:eastAsia="ＭＳ Ｐゴシック"/>
                <w:sz w:val="20"/>
              </w:rPr>
              <w:t>指定管理者</w:t>
            </w:r>
          </w:p>
        </w:tc>
      </w:tr>
      <w:tr>
        <w:trPr>
          <w:trHeight w:val="309" w:hRule="atLeast"/>
        </w:trPr>
        <w:tc>
          <w:tcPr>
            <w:tcW w:w="1200" w:type="dxa"/>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物価変動</w:t>
            </w:r>
          </w:p>
        </w:tc>
        <w:tc>
          <w:tcPr>
            <w:tcW w:w="4920" w:type="dxa"/>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人件費、物品費等物価変動に伴う経費の増</w:t>
            </w:r>
          </w:p>
        </w:tc>
        <w:tc>
          <w:tcPr>
            <w:tcW w:w="108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2"/>
              </w:rPr>
            </w:pPr>
          </w:p>
        </w:tc>
        <w:tc>
          <w:tcPr>
            <w:tcW w:w="120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2"/>
              </w:rPr>
            </w:pPr>
            <w:r>
              <w:rPr>
                <w:rFonts w:hint="eastAsia"/>
                <w:sz w:val="22"/>
              </w:rPr>
              <w:t>●</w:t>
            </w:r>
          </w:p>
        </w:tc>
      </w:tr>
      <w:tr>
        <w:trPr>
          <w:trHeight w:val="296" w:hRule="atLeast"/>
        </w:trPr>
        <w:tc>
          <w:tcPr>
            <w:tcW w:w="1200" w:type="dxa"/>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金利変動</w:t>
            </w:r>
          </w:p>
        </w:tc>
        <w:tc>
          <w:tcPr>
            <w:tcW w:w="4920" w:type="dxa"/>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金利の変動に伴う経費の増</w:t>
            </w:r>
          </w:p>
        </w:tc>
        <w:tc>
          <w:tcPr>
            <w:tcW w:w="108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2"/>
              </w:rPr>
            </w:pPr>
          </w:p>
        </w:tc>
        <w:tc>
          <w:tcPr>
            <w:tcW w:w="120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2"/>
              </w:rPr>
            </w:pPr>
            <w:r>
              <w:rPr>
                <w:rFonts w:hint="eastAsia"/>
                <w:sz w:val="22"/>
              </w:rPr>
              <w:t>●</w:t>
            </w:r>
          </w:p>
        </w:tc>
      </w:tr>
      <w:tr>
        <w:trPr>
          <w:trHeight w:val="283" w:hRule="atLeast"/>
        </w:trPr>
        <w:tc>
          <w:tcPr>
            <w:tcW w:w="1200" w:type="dxa"/>
            <w:vMerge w:val="restart"/>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周辺地域住民への対応</w:t>
            </w:r>
          </w:p>
        </w:tc>
        <w:tc>
          <w:tcPr>
            <w:tcW w:w="4920" w:type="dxa"/>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地域との協調</w:t>
            </w:r>
          </w:p>
        </w:tc>
        <w:tc>
          <w:tcPr>
            <w:tcW w:w="108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2"/>
              </w:rPr>
            </w:pPr>
          </w:p>
        </w:tc>
        <w:tc>
          <w:tcPr>
            <w:tcW w:w="120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2"/>
              </w:rPr>
            </w:pPr>
            <w:r>
              <w:rPr>
                <w:rFonts w:hint="eastAsia"/>
                <w:sz w:val="22"/>
              </w:rPr>
              <w:t>●</w:t>
            </w:r>
          </w:p>
        </w:tc>
      </w:tr>
      <w:tr>
        <w:trPr>
          <w:trHeight w:val="343" w:hRule="atLeast"/>
        </w:trPr>
        <w:tc>
          <w:tcPr>
            <w:tcW w:w="1200" w:type="dxa"/>
            <w:vMerge w:val="continue"/>
            <w:vAlign w:val="top"/>
          </w:tcPr>
          <w:p>
            <w:pPr>
              <w:pStyle w:val="0"/>
              <w:rPr>
                <w:rFonts w:hint="eastAsia"/>
              </w:rPr>
            </w:pPr>
          </w:p>
        </w:tc>
        <w:tc>
          <w:tcPr>
            <w:tcW w:w="4920" w:type="dxa"/>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指定管理業務の内容に対する住民からの要望等</w:t>
            </w:r>
          </w:p>
        </w:tc>
        <w:tc>
          <w:tcPr>
            <w:tcW w:w="108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2"/>
              </w:rPr>
            </w:pPr>
          </w:p>
        </w:tc>
        <w:tc>
          <w:tcPr>
            <w:tcW w:w="120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2"/>
              </w:rPr>
            </w:pPr>
            <w:r>
              <w:rPr>
                <w:rFonts w:hint="eastAsia"/>
                <w:sz w:val="22"/>
              </w:rPr>
              <w:t>●</w:t>
            </w:r>
          </w:p>
        </w:tc>
      </w:tr>
      <w:tr>
        <w:trPr>
          <w:trHeight w:val="373" w:hRule="atLeast"/>
        </w:trPr>
        <w:tc>
          <w:tcPr>
            <w:tcW w:w="1200" w:type="dxa"/>
            <w:vMerge w:val="continue"/>
            <w:vAlign w:val="top"/>
          </w:tcPr>
          <w:p>
            <w:pPr>
              <w:pStyle w:val="0"/>
              <w:rPr>
                <w:rFonts w:hint="eastAsia"/>
              </w:rPr>
            </w:pPr>
          </w:p>
        </w:tc>
        <w:tc>
          <w:tcPr>
            <w:tcW w:w="4920" w:type="dxa"/>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上記以外の事項</w:t>
            </w:r>
          </w:p>
        </w:tc>
        <w:tc>
          <w:tcPr>
            <w:tcW w:w="108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2"/>
              </w:rPr>
            </w:pPr>
            <w:r>
              <w:rPr>
                <w:rFonts w:hint="eastAsia"/>
                <w:sz w:val="22"/>
              </w:rPr>
              <w:t>●</w:t>
            </w:r>
          </w:p>
        </w:tc>
        <w:tc>
          <w:tcPr>
            <w:tcW w:w="120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2"/>
              </w:rPr>
            </w:pPr>
          </w:p>
        </w:tc>
      </w:tr>
      <w:tr>
        <w:trPr>
          <w:trHeight w:val="270" w:hRule="atLeast"/>
        </w:trPr>
        <w:tc>
          <w:tcPr>
            <w:tcW w:w="1200" w:type="dxa"/>
            <w:vMerge w:val="restart"/>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法令の変更</w:t>
            </w:r>
          </w:p>
        </w:tc>
        <w:tc>
          <w:tcPr>
            <w:tcW w:w="4920" w:type="dxa"/>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施設の管理運営に影響を及ぼす法令の変更によるもの</w:t>
            </w:r>
          </w:p>
        </w:tc>
        <w:tc>
          <w:tcPr>
            <w:tcW w:w="108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2"/>
              </w:rPr>
            </w:pPr>
            <w:r>
              <w:rPr>
                <w:rFonts w:hint="eastAsia"/>
                <w:sz w:val="22"/>
              </w:rPr>
              <w:t>●</w:t>
            </w:r>
          </w:p>
        </w:tc>
        <w:tc>
          <w:tcPr>
            <w:tcW w:w="120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2"/>
              </w:rPr>
            </w:pPr>
          </w:p>
        </w:tc>
      </w:tr>
      <w:tr>
        <w:trPr>
          <w:trHeight w:val="257" w:hRule="atLeast"/>
        </w:trPr>
        <w:tc>
          <w:tcPr>
            <w:tcW w:w="1200" w:type="dxa"/>
            <w:vMerge w:val="continue"/>
            <w:vAlign w:val="top"/>
          </w:tcPr>
          <w:p>
            <w:pPr>
              <w:pStyle w:val="0"/>
              <w:rPr>
                <w:rFonts w:hint="eastAsia"/>
              </w:rPr>
            </w:pPr>
          </w:p>
        </w:tc>
        <w:tc>
          <w:tcPr>
            <w:tcW w:w="4920" w:type="dxa"/>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指定管理者自身に影響を及ぼす法令の変更によるもの</w:t>
            </w:r>
          </w:p>
        </w:tc>
        <w:tc>
          <w:tcPr>
            <w:tcW w:w="108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sz w:val="22"/>
              </w:rPr>
            </w:pPr>
          </w:p>
        </w:tc>
        <w:tc>
          <w:tcPr>
            <w:tcW w:w="120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sz w:val="22"/>
              </w:rPr>
            </w:pPr>
            <w:r>
              <w:rPr>
                <w:rFonts w:hint="eastAsia"/>
                <w:sz w:val="22"/>
              </w:rPr>
              <w:t>●</w:t>
            </w:r>
          </w:p>
        </w:tc>
      </w:tr>
      <w:tr>
        <w:trPr>
          <w:trHeight w:val="231" w:hRule="atLeast"/>
        </w:trPr>
        <w:tc>
          <w:tcPr>
            <w:tcW w:w="1200" w:type="dxa"/>
            <w:vMerge w:val="restart"/>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税制度の変更</w:t>
            </w:r>
          </w:p>
        </w:tc>
        <w:tc>
          <w:tcPr>
            <w:tcW w:w="4920" w:type="dxa"/>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施設の管理運営に影響を及ぼす税制度の変更によるもの</w:t>
            </w:r>
          </w:p>
        </w:tc>
        <w:tc>
          <w:tcPr>
            <w:tcW w:w="108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sz w:val="22"/>
              </w:rPr>
            </w:pPr>
            <w:r>
              <w:rPr>
                <w:rFonts w:hint="eastAsia"/>
                <w:sz w:val="22"/>
              </w:rPr>
              <w:t>●</w:t>
            </w:r>
          </w:p>
        </w:tc>
        <w:tc>
          <w:tcPr>
            <w:tcW w:w="120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sz w:val="22"/>
              </w:rPr>
            </w:pPr>
          </w:p>
        </w:tc>
      </w:tr>
      <w:tr>
        <w:trPr>
          <w:trHeight w:val="231" w:hRule="atLeast"/>
        </w:trPr>
        <w:tc>
          <w:tcPr>
            <w:tcW w:w="1200" w:type="dxa"/>
            <w:vMerge w:val="continue"/>
            <w:vAlign w:val="top"/>
          </w:tcPr>
          <w:p>
            <w:pPr>
              <w:pStyle w:val="0"/>
              <w:rPr>
                <w:rFonts w:hint="eastAsia"/>
              </w:rPr>
            </w:pPr>
          </w:p>
        </w:tc>
        <w:tc>
          <w:tcPr>
            <w:tcW w:w="4920" w:type="dxa"/>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一般的な税制度の変更によるもの</w:t>
            </w:r>
          </w:p>
        </w:tc>
        <w:tc>
          <w:tcPr>
            <w:tcW w:w="108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sz w:val="22"/>
              </w:rPr>
            </w:pPr>
          </w:p>
        </w:tc>
        <w:tc>
          <w:tcPr>
            <w:tcW w:w="120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sz w:val="22"/>
              </w:rPr>
            </w:pPr>
            <w:r>
              <w:rPr>
                <w:rFonts w:hint="eastAsia"/>
                <w:sz w:val="22"/>
              </w:rPr>
              <w:t>●</w:t>
            </w:r>
          </w:p>
        </w:tc>
      </w:tr>
      <w:tr>
        <w:trPr/>
        <w:tc>
          <w:tcPr>
            <w:tcW w:w="1200"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政治・行政的理由による事業変更</w:t>
            </w:r>
          </w:p>
        </w:tc>
        <w:tc>
          <w:tcPr>
            <w:tcW w:w="4920" w:type="dxa"/>
            <w:tcBorders>
              <w:top w:val="nil"/>
              <w:left w:val="none" w:color="auto" w:sz="0" w:space="0"/>
              <w:bottom w:val="nil"/>
              <w:right w:val="none" w:color="auto" w:sz="0" w:space="0"/>
              <w:tl2br w:val="none" w:color="auto" w:sz="0" w:space="0"/>
              <w:tr2bl w:val="none" w:color="auto" w:sz="0" w:space="0"/>
            </w:tcBorders>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政治・行政的な理由により、施設管理・運営業務の継続に支障が生じた場合又は指定管理業務の内容変更を余儀なくされた場合の経費及びその後の当該事情による増加経費負担</w:t>
            </w:r>
          </w:p>
        </w:tc>
        <w:tc>
          <w:tcPr>
            <w:tcW w:w="2280" w:type="dxa"/>
            <w:gridSpan w:val="2"/>
            <w:tcBorders>
              <w:top w:val="nil"/>
              <w:left w:val="none" w:color="auto" w:sz="0" w:space="0"/>
              <w:bottom w:val="nil"/>
              <w:right w:val="none" w:color="auto" w:sz="0" w:space="0"/>
              <w:tl2br w:val="none" w:color="auto" w:sz="0" w:space="0"/>
              <w:tr2bl w:val="none" w:color="auto" w:sz="0" w:space="0"/>
            </w:tcBorders>
            <w:vAlign w:val="center"/>
          </w:tcPr>
          <w:p>
            <w:pPr>
              <w:pStyle w:val="0"/>
              <w:jc w:val="center"/>
              <w:rPr>
                <w:rFonts w:hint="default"/>
                <w:sz w:val="20"/>
              </w:rPr>
            </w:pPr>
            <w:r>
              <w:rPr>
                <w:rFonts w:hint="eastAsia"/>
                <w:sz w:val="20"/>
              </w:rPr>
              <w:t>協議により定める</w:t>
            </w:r>
          </w:p>
        </w:tc>
      </w:tr>
      <w:tr>
        <w:trPr>
          <w:trHeight w:val="1026" w:hRule="atLeast"/>
        </w:trPr>
        <w:tc>
          <w:tcPr>
            <w:tcW w:w="120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不可効力</w:t>
            </w:r>
          </w:p>
        </w:tc>
        <w:tc>
          <w:tcPr>
            <w:tcW w:w="492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不可抗力（暴風、豪雨、洪水、地震、落盤、火災、騒乱、暴動その他市又は指定管理者のいずれの責にも帰すことができない自然的又は人為的な現象）に伴う施設・設備の復旧経費及び業務履行不能</w:t>
            </w:r>
          </w:p>
        </w:tc>
        <w:tc>
          <w:tcPr>
            <w:tcW w:w="10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2"/>
              </w:rPr>
            </w:pPr>
            <w:r>
              <w:rPr>
                <w:rFonts w:hint="eastAsia"/>
                <w:sz w:val="22"/>
              </w:rPr>
              <w:t>●</w:t>
            </w:r>
          </w:p>
        </w:tc>
        <w:tc>
          <w:tcPr>
            <w:tcW w:w="120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2"/>
              </w:rPr>
            </w:pPr>
          </w:p>
        </w:tc>
      </w:tr>
      <w:tr>
        <w:trPr>
          <w:trHeight w:val="636" w:hRule="atLeast"/>
        </w:trPr>
        <w:tc>
          <w:tcPr>
            <w:tcW w:w="1200" w:type="dxa"/>
            <w:vMerge w:val="restart"/>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災害発生時の避難所等運営</w:t>
            </w:r>
          </w:p>
        </w:tc>
        <w:tc>
          <w:tcPr>
            <w:tcW w:w="492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指定管理者が管理する施設における避難所等運営の役割分担</w:t>
            </w:r>
          </w:p>
        </w:tc>
        <w:tc>
          <w:tcPr>
            <w:tcW w:w="2280" w:type="dxa"/>
            <w:gridSpan w:val="2"/>
            <w:vMerge w:val="restart"/>
            <w:vAlign w:val="center"/>
          </w:tcPr>
          <w:p>
            <w:pPr>
              <w:pStyle w:val="0"/>
              <w:jc w:val="center"/>
              <w:rPr>
                <w:rFonts w:hint="default"/>
                <w:sz w:val="22"/>
              </w:rPr>
            </w:pPr>
            <w:r>
              <w:rPr>
                <w:rFonts w:hint="eastAsia"/>
                <w:sz w:val="20"/>
              </w:rPr>
              <w:t>協議により定める</w:t>
            </w:r>
          </w:p>
        </w:tc>
      </w:tr>
      <w:tr>
        <w:trPr>
          <w:trHeight w:val="594" w:hRule="atLeast"/>
        </w:trPr>
        <w:tc>
          <w:tcPr>
            <w:tcW w:w="1200"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ＭＳ Ｐゴシック" w:hAnsi="ＭＳ Ｐゴシック" w:eastAsia="ＭＳ Ｐゴシック"/>
                <w:sz w:val="20"/>
              </w:rPr>
            </w:pPr>
          </w:p>
        </w:tc>
        <w:tc>
          <w:tcPr>
            <w:tcW w:w="492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指定管理者が管理する施設を避難所等として利用する場合の費用負担</w:t>
            </w:r>
          </w:p>
        </w:tc>
        <w:tc>
          <w:tcPr>
            <w:tcW w:w="2280" w:type="dxa"/>
            <w:gridSpan w:val="2"/>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2"/>
              </w:rPr>
            </w:pPr>
          </w:p>
        </w:tc>
      </w:tr>
      <w:tr>
        <w:trPr>
          <w:trHeight w:val="283" w:hRule="atLeast"/>
        </w:trPr>
        <w:tc>
          <w:tcPr>
            <w:tcW w:w="1200" w:type="dxa"/>
            <w:vMerge w:val="restart"/>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書類の誤り</w:t>
            </w:r>
          </w:p>
        </w:tc>
        <w:tc>
          <w:tcPr>
            <w:tcW w:w="4920" w:type="dxa"/>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仕様書等市が責任を持つ書類の誤りによるもの</w:t>
            </w:r>
          </w:p>
        </w:tc>
        <w:tc>
          <w:tcPr>
            <w:tcW w:w="1080" w:type="dxa"/>
            <w:vAlign w:val="center"/>
          </w:tcPr>
          <w:p>
            <w:pPr>
              <w:pStyle w:val="0"/>
              <w:jc w:val="center"/>
              <w:rPr>
                <w:rFonts w:hint="default"/>
                <w:sz w:val="22"/>
              </w:rPr>
            </w:pPr>
            <w:r>
              <w:rPr>
                <w:rFonts w:hint="eastAsia"/>
                <w:sz w:val="22"/>
              </w:rPr>
              <w:t>●</w:t>
            </w:r>
          </w:p>
        </w:tc>
        <w:tc>
          <w:tcPr>
            <w:tcW w:w="1200" w:type="dxa"/>
            <w:vAlign w:val="center"/>
          </w:tcPr>
          <w:p>
            <w:pPr>
              <w:pStyle w:val="0"/>
              <w:jc w:val="center"/>
              <w:rPr>
                <w:rFonts w:hint="default"/>
                <w:sz w:val="22"/>
              </w:rPr>
            </w:pPr>
          </w:p>
        </w:tc>
      </w:tr>
      <w:tr>
        <w:trPr>
          <w:trHeight w:val="283" w:hRule="atLeast"/>
        </w:trPr>
        <w:tc>
          <w:tcPr>
            <w:tcW w:w="1200"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ＭＳ Ｐゴシック" w:hAnsi="ＭＳ Ｐゴシック" w:eastAsia="ＭＳ Ｐゴシック"/>
                <w:sz w:val="20"/>
              </w:rPr>
            </w:pPr>
          </w:p>
        </w:tc>
        <w:tc>
          <w:tcPr>
            <w:tcW w:w="492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指定管理者が作成した書類等の内容の誤りによるもの</w:t>
            </w:r>
          </w:p>
        </w:tc>
        <w:tc>
          <w:tcPr>
            <w:tcW w:w="10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2"/>
              </w:rPr>
            </w:pPr>
          </w:p>
        </w:tc>
        <w:tc>
          <w:tcPr>
            <w:tcW w:w="120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2"/>
              </w:rPr>
            </w:pPr>
            <w:r>
              <w:rPr>
                <w:rFonts w:hint="eastAsia"/>
                <w:sz w:val="22"/>
              </w:rPr>
              <w:t>●</w:t>
            </w:r>
          </w:p>
        </w:tc>
      </w:tr>
      <w:tr>
        <w:trPr>
          <w:trHeight w:val="270" w:hRule="atLeast"/>
        </w:trPr>
        <w:tc>
          <w:tcPr>
            <w:tcW w:w="1200" w:type="dxa"/>
            <w:vMerge w:val="restart"/>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資金調達</w:t>
            </w:r>
          </w:p>
        </w:tc>
        <w:tc>
          <w:tcPr>
            <w:tcW w:w="492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市から指定管理者への支払遅滞によって生じたもの</w:t>
            </w:r>
          </w:p>
        </w:tc>
        <w:tc>
          <w:tcPr>
            <w:tcW w:w="10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2"/>
              </w:rPr>
            </w:pPr>
            <w:r>
              <w:rPr>
                <w:rFonts w:hint="eastAsia"/>
                <w:sz w:val="22"/>
              </w:rPr>
              <w:t>●</w:t>
            </w:r>
          </w:p>
        </w:tc>
        <w:tc>
          <w:tcPr>
            <w:tcW w:w="120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2"/>
              </w:rPr>
            </w:pPr>
          </w:p>
        </w:tc>
      </w:tr>
      <w:tr>
        <w:trPr>
          <w:trHeight w:val="244" w:hRule="atLeast"/>
        </w:trPr>
        <w:tc>
          <w:tcPr>
            <w:tcW w:w="1200"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ＭＳ Ｐゴシック" w:hAnsi="ＭＳ Ｐゴシック" w:eastAsia="ＭＳ Ｐゴシック"/>
                <w:sz w:val="20"/>
              </w:rPr>
            </w:pPr>
          </w:p>
        </w:tc>
        <w:tc>
          <w:tcPr>
            <w:tcW w:w="492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指定管理者から業者への支払遅滞によって生じたもの</w:t>
            </w:r>
          </w:p>
        </w:tc>
        <w:tc>
          <w:tcPr>
            <w:tcW w:w="108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2"/>
              </w:rPr>
            </w:pPr>
          </w:p>
        </w:tc>
        <w:tc>
          <w:tcPr>
            <w:tcW w:w="120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sz w:val="22"/>
              </w:rPr>
            </w:pPr>
            <w:r>
              <w:rPr>
                <w:rFonts w:hint="eastAsia"/>
                <w:sz w:val="22"/>
              </w:rPr>
              <w:t>●</w:t>
            </w:r>
          </w:p>
        </w:tc>
      </w:tr>
      <w:tr>
        <w:trPr>
          <w:trHeight w:val="244" w:hRule="atLeast"/>
        </w:trPr>
        <w:tc>
          <w:tcPr>
            <w:tcW w:w="1200" w:type="dxa"/>
            <w:vMerge w:val="restart"/>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施設・設備の損傷</w:t>
            </w:r>
          </w:p>
        </w:tc>
        <w:tc>
          <w:tcPr>
            <w:tcW w:w="4920" w:type="dxa"/>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指定管理者の故意又は過失によるもの</w:t>
            </w:r>
          </w:p>
        </w:tc>
        <w:tc>
          <w:tcPr>
            <w:tcW w:w="1080" w:type="dxa"/>
            <w:vAlign w:val="center"/>
          </w:tcPr>
          <w:p>
            <w:pPr>
              <w:pStyle w:val="0"/>
              <w:jc w:val="center"/>
              <w:rPr>
                <w:rFonts w:hint="default"/>
                <w:sz w:val="22"/>
              </w:rPr>
            </w:pPr>
          </w:p>
        </w:tc>
        <w:tc>
          <w:tcPr>
            <w:tcW w:w="1200" w:type="dxa"/>
            <w:vAlign w:val="center"/>
          </w:tcPr>
          <w:p>
            <w:pPr>
              <w:pStyle w:val="0"/>
              <w:jc w:val="center"/>
              <w:rPr>
                <w:rFonts w:hint="default"/>
                <w:sz w:val="22"/>
              </w:rPr>
            </w:pPr>
            <w:r>
              <w:rPr>
                <w:rFonts w:hint="eastAsia"/>
                <w:sz w:val="22"/>
              </w:rPr>
              <w:t>●</w:t>
            </w:r>
          </w:p>
        </w:tc>
      </w:tr>
      <w:tr>
        <w:trPr>
          <w:trHeight w:val="232" w:hRule="atLeast"/>
        </w:trPr>
        <w:tc>
          <w:tcPr>
            <w:tcW w:w="1200" w:type="dxa"/>
            <w:vMerge w:val="continue"/>
            <w:vAlign w:val="top"/>
          </w:tcPr>
          <w:p>
            <w:pPr>
              <w:pStyle w:val="0"/>
              <w:rPr>
                <w:rFonts w:hint="default" w:ascii="ＭＳ Ｐゴシック" w:hAnsi="ＭＳ Ｐゴシック" w:eastAsia="ＭＳ Ｐゴシック"/>
                <w:sz w:val="20"/>
              </w:rPr>
            </w:pPr>
          </w:p>
        </w:tc>
        <w:tc>
          <w:tcPr>
            <w:tcW w:w="4920" w:type="dxa"/>
            <w:vAlign w:val="top"/>
          </w:tcPr>
          <w:p>
            <w:pPr>
              <w:pStyle w:val="0"/>
              <w:rPr>
                <w:rFonts w:hint="default" w:ascii="ＭＳ Ｐゴシック" w:hAnsi="ＭＳ Ｐゴシック" w:eastAsia="ＭＳ Ｐゴシック"/>
                <w:strike w:val="0"/>
                <w:dstrike w:val="0"/>
                <w:color w:val="FF0000"/>
                <w:sz w:val="20"/>
              </w:rPr>
            </w:pPr>
            <w:r>
              <w:rPr>
                <w:rFonts w:hint="eastAsia" w:ascii="ＭＳ Ｐゴシック" w:hAnsi="ＭＳ Ｐゴシック" w:eastAsia="ＭＳ Ｐゴシック"/>
                <w:strike w:val="0"/>
                <w:dstrike w:val="0"/>
                <w:color w:val="000000" w:themeColor="text1"/>
                <w:sz w:val="20"/>
              </w:rPr>
              <w:t>上記以外の事由によるもの</w:t>
            </w:r>
          </w:p>
        </w:tc>
        <w:tc>
          <w:tcPr>
            <w:tcW w:w="1080" w:type="dxa"/>
            <w:vAlign w:val="center"/>
          </w:tcPr>
          <w:p>
            <w:pPr>
              <w:pStyle w:val="0"/>
              <w:jc w:val="center"/>
              <w:rPr>
                <w:rFonts w:hint="default"/>
                <w:sz w:val="22"/>
              </w:rPr>
            </w:pPr>
            <w:r>
              <w:rPr>
                <w:rFonts w:hint="eastAsia"/>
                <w:sz w:val="22"/>
              </w:rPr>
              <w:t>●</w:t>
            </w:r>
          </w:p>
        </w:tc>
        <w:tc>
          <w:tcPr>
            <w:tcW w:w="1200" w:type="dxa"/>
            <w:vAlign w:val="center"/>
          </w:tcPr>
          <w:p>
            <w:pPr>
              <w:pStyle w:val="0"/>
              <w:jc w:val="center"/>
              <w:rPr>
                <w:rFonts w:hint="default"/>
                <w:sz w:val="22"/>
              </w:rPr>
            </w:pPr>
          </w:p>
        </w:tc>
      </w:tr>
      <w:tr>
        <w:trPr>
          <w:trHeight w:val="206" w:hRule="atLeast"/>
        </w:trPr>
        <w:tc>
          <w:tcPr>
            <w:tcW w:w="1200" w:type="dxa"/>
            <w:vMerge w:val="restart"/>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資料等の損傷</w:t>
            </w:r>
          </w:p>
        </w:tc>
        <w:tc>
          <w:tcPr>
            <w:tcW w:w="4920" w:type="dxa"/>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管理者としての注意義務を怠ったことによるもの</w:t>
            </w:r>
          </w:p>
        </w:tc>
        <w:tc>
          <w:tcPr>
            <w:tcW w:w="1080" w:type="dxa"/>
            <w:vAlign w:val="center"/>
          </w:tcPr>
          <w:p>
            <w:pPr>
              <w:pStyle w:val="0"/>
              <w:jc w:val="center"/>
              <w:rPr>
                <w:rFonts w:hint="default"/>
                <w:sz w:val="22"/>
              </w:rPr>
            </w:pPr>
          </w:p>
        </w:tc>
        <w:tc>
          <w:tcPr>
            <w:tcW w:w="1200" w:type="dxa"/>
            <w:vAlign w:val="center"/>
          </w:tcPr>
          <w:p>
            <w:pPr>
              <w:pStyle w:val="0"/>
              <w:jc w:val="center"/>
              <w:rPr>
                <w:rFonts w:hint="default"/>
                <w:sz w:val="22"/>
              </w:rPr>
            </w:pPr>
            <w:r>
              <w:rPr>
                <w:rFonts w:hint="eastAsia"/>
                <w:sz w:val="22"/>
              </w:rPr>
              <w:t>●</w:t>
            </w:r>
          </w:p>
        </w:tc>
      </w:tr>
      <w:tr>
        <w:trPr>
          <w:trHeight w:val="206" w:hRule="atLeast"/>
        </w:trPr>
        <w:tc>
          <w:tcPr>
            <w:tcW w:w="1200" w:type="dxa"/>
            <w:vMerge w:val="continue"/>
            <w:vAlign w:val="top"/>
          </w:tcPr>
          <w:p>
            <w:pPr>
              <w:pStyle w:val="0"/>
              <w:rPr>
                <w:rFonts w:hint="eastAsia"/>
              </w:rPr>
            </w:pPr>
          </w:p>
        </w:tc>
        <w:tc>
          <w:tcPr>
            <w:tcW w:w="4920" w:type="dxa"/>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上記以外の事由によるもの</w:t>
            </w:r>
          </w:p>
        </w:tc>
        <w:tc>
          <w:tcPr>
            <w:tcW w:w="1080" w:type="dxa"/>
            <w:vAlign w:val="center"/>
          </w:tcPr>
          <w:p>
            <w:pPr>
              <w:pStyle w:val="0"/>
              <w:jc w:val="center"/>
              <w:rPr>
                <w:rFonts w:hint="default"/>
                <w:sz w:val="22"/>
              </w:rPr>
            </w:pPr>
            <w:r>
              <w:rPr>
                <w:rFonts w:hint="eastAsia"/>
                <w:sz w:val="22"/>
              </w:rPr>
              <w:t>●</w:t>
            </w:r>
          </w:p>
        </w:tc>
        <w:tc>
          <w:tcPr>
            <w:tcW w:w="1200" w:type="dxa"/>
            <w:vAlign w:val="center"/>
          </w:tcPr>
          <w:p>
            <w:pPr>
              <w:pStyle w:val="0"/>
              <w:jc w:val="center"/>
              <w:rPr>
                <w:rFonts w:hint="default"/>
                <w:sz w:val="22"/>
              </w:rPr>
            </w:pPr>
          </w:p>
        </w:tc>
      </w:tr>
      <w:tr>
        <w:trPr>
          <w:trHeight w:val="385" w:hRule="atLeast"/>
        </w:trPr>
        <w:tc>
          <w:tcPr>
            <w:tcW w:w="1200" w:type="dxa"/>
            <w:vMerge w:val="restart"/>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第三者への賠償</w:t>
            </w:r>
          </w:p>
        </w:tc>
        <w:tc>
          <w:tcPr>
            <w:tcW w:w="4920" w:type="dxa"/>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管理者としての義務を怠ったことにより損害を与えた場合</w:t>
            </w:r>
          </w:p>
        </w:tc>
        <w:tc>
          <w:tcPr>
            <w:tcW w:w="1080" w:type="dxa"/>
            <w:vAlign w:val="center"/>
          </w:tcPr>
          <w:p>
            <w:pPr>
              <w:pStyle w:val="0"/>
              <w:jc w:val="center"/>
              <w:rPr>
                <w:rFonts w:hint="default"/>
                <w:sz w:val="22"/>
              </w:rPr>
            </w:pPr>
          </w:p>
        </w:tc>
        <w:tc>
          <w:tcPr>
            <w:tcW w:w="1200" w:type="dxa"/>
            <w:vAlign w:val="center"/>
          </w:tcPr>
          <w:p>
            <w:pPr>
              <w:pStyle w:val="0"/>
              <w:jc w:val="center"/>
              <w:rPr>
                <w:rFonts w:hint="default"/>
                <w:sz w:val="22"/>
              </w:rPr>
            </w:pPr>
            <w:r>
              <w:rPr>
                <w:rFonts w:hint="eastAsia"/>
                <w:sz w:val="22"/>
              </w:rPr>
              <w:t>●</w:t>
            </w:r>
          </w:p>
        </w:tc>
      </w:tr>
      <w:tr>
        <w:trPr>
          <w:trHeight w:val="386" w:hRule="atLeast"/>
        </w:trPr>
        <w:tc>
          <w:tcPr>
            <w:tcW w:w="1200" w:type="dxa"/>
            <w:vMerge w:val="continue"/>
            <w:vAlign w:val="top"/>
          </w:tcPr>
          <w:p>
            <w:pPr>
              <w:pStyle w:val="0"/>
              <w:rPr>
                <w:rFonts w:hint="eastAsia"/>
              </w:rPr>
            </w:pPr>
          </w:p>
        </w:tc>
        <w:tc>
          <w:tcPr>
            <w:tcW w:w="4920" w:type="dxa"/>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上記以外の事由により損害を与えた場合</w:t>
            </w:r>
          </w:p>
        </w:tc>
        <w:tc>
          <w:tcPr>
            <w:tcW w:w="1080" w:type="dxa"/>
            <w:vAlign w:val="center"/>
          </w:tcPr>
          <w:p>
            <w:pPr>
              <w:pStyle w:val="0"/>
              <w:jc w:val="center"/>
              <w:rPr>
                <w:rFonts w:hint="default"/>
                <w:sz w:val="22"/>
              </w:rPr>
            </w:pPr>
            <w:r>
              <w:rPr>
                <w:rFonts w:hint="eastAsia"/>
                <w:sz w:val="22"/>
              </w:rPr>
              <w:t>●</w:t>
            </w:r>
          </w:p>
        </w:tc>
        <w:tc>
          <w:tcPr>
            <w:tcW w:w="1200" w:type="dxa"/>
            <w:vAlign w:val="center"/>
          </w:tcPr>
          <w:p>
            <w:pPr>
              <w:pStyle w:val="0"/>
              <w:jc w:val="center"/>
              <w:rPr>
                <w:rFonts w:hint="default"/>
                <w:sz w:val="22"/>
              </w:rPr>
            </w:pPr>
          </w:p>
        </w:tc>
      </w:tr>
      <w:tr>
        <w:trPr>
          <w:trHeight w:val="386" w:hRule="atLeast"/>
        </w:trPr>
        <w:tc>
          <w:tcPr>
            <w:tcW w:w="1200" w:type="dxa"/>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セキュリティ</w:t>
            </w:r>
          </w:p>
        </w:tc>
        <w:tc>
          <w:tcPr>
            <w:tcW w:w="4920" w:type="dxa"/>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警備不備による情報漏えい、犯罪発生等</w:t>
            </w:r>
          </w:p>
        </w:tc>
        <w:tc>
          <w:tcPr>
            <w:tcW w:w="1080" w:type="dxa"/>
            <w:vAlign w:val="center"/>
          </w:tcPr>
          <w:p>
            <w:pPr>
              <w:pStyle w:val="0"/>
              <w:jc w:val="center"/>
              <w:rPr>
                <w:rFonts w:hint="default"/>
                <w:sz w:val="22"/>
              </w:rPr>
            </w:pPr>
          </w:p>
        </w:tc>
        <w:tc>
          <w:tcPr>
            <w:tcW w:w="1200" w:type="dxa"/>
            <w:vAlign w:val="center"/>
          </w:tcPr>
          <w:p>
            <w:pPr>
              <w:pStyle w:val="0"/>
              <w:ind w:firstLine="7" w:firstLineChars="3"/>
              <w:jc w:val="center"/>
              <w:rPr>
                <w:rFonts w:hint="default"/>
                <w:sz w:val="22"/>
              </w:rPr>
            </w:pPr>
            <w:r>
              <w:rPr>
                <w:rFonts w:hint="eastAsia"/>
                <w:sz w:val="22"/>
              </w:rPr>
              <w:t>●</w:t>
            </w:r>
          </w:p>
        </w:tc>
      </w:tr>
      <w:tr>
        <w:trPr>
          <w:trHeight w:val="360" w:hRule="atLeast"/>
        </w:trPr>
        <w:tc>
          <w:tcPr>
            <w:tcW w:w="1200" w:type="dxa"/>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事業終了時の費用</w:t>
            </w:r>
          </w:p>
        </w:tc>
        <w:tc>
          <w:tcPr>
            <w:tcW w:w="4920" w:type="dxa"/>
            <w:vAlign w:val="top"/>
          </w:tcPr>
          <w:p>
            <w:pPr>
              <w:pStyle w:val="0"/>
              <w:rPr>
                <w:rFonts w:hint="default" w:ascii="ＭＳ Ｐゴシック" w:hAnsi="ＭＳ Ｐゴシック" w:eastAsia="ＭＳ Ｐゴシック"/>
                <w:sz w:val="20"/>
              </w:rPr>
            </w:pPr>
            <w:r>
              <w:rPr>
                <w:rFonts w:hint="eastAsia" w:ascii="ＭＳ Ｐゴシック" w:hAnsi="ＭＳ Ｐゴシック" w:eastAsia="ＭＳ Ｐゴシック"/>
                <w:sz w:val="20"/>
              </w:rPr>
              <w:t>指定期間が終了した場合又は指定期間中途において業務を廃止した場合における事業者の撤収費用</w:t>
            </w:r>
          </w:p>
        </w:tc>
        <w:tc>
          <w:tcPr>
            <w:tcW w:w="1080" w:type="dxa"/>
            <w:vAlign w:val="center"/>
          </w:tcPr>
          <w:p>
            <w:pPr>
              <w:pStyle w:val="0"/>
              <w:jc w:val="center"/>
              <w:rPr>
                <w:rFonts w:hint="default"/>
                <w:sz w:val="22"/>
              </w:rPr>
            </w:pPr>
          </w:p>
        </w:tc>
        <w:tc>
          <w:tcPr>
            <w:tcW w:w="1200" w:type="dxa"/>
            <w:vAlign w:val="center"/>
          </w:tcPr>
          <w:p>
            <w:pPr>
              <w:pStyle w:val="0"/>
              <w:ind w:firstLine="7" w:firstLineChars="3"/>
              <w:jc w:val="center"/>
              <w:rPr>
                <w:rFonts w:hint="default"/>
                <w:sz w:val="22"/>
              </w:rPr>
            </w:pPr>
            <w:r>
              <w:rPr>
                <w:rFonts w:hint="eastAsia"/>
                <w:sz w:val="22"/>
              </w:rPr>
              <w:t>●</w:t>
            </w:r>
          </w:p>
        </w:tc>
      </w:tr>
    </w:tbl>
    <w:p>
      <w:pPr>
        <w:pStyle w:val="0"/>
        <w:rPr>
          <w:rFonts w:hint="default"/>
        </w:rPr>
      </w:pPr>
    </w:p>
    <w:p>
      <w:pPr>
        <w:pStyle w:val="0"/>
        <w:rPr>
          <w:rFonts w:hint="default"/>
        </w:rPr>
      </w:pPr>
      <w:r>
        <w:rPr>
          <w:rFonts w:hint="eastAsia"/>
        </w:rPr>
        <w:t>１３　添付資料・様式　</w:t>
      </w:r>
    </w:p>
    <w:p>
      <w:pPr>
        <w:pStyle w:val="0"/>
        <w:ind w:left="1080" w:leftChars="350" w:hanging="240" w:hangingChars="100"/>
        <w:rPr>
          <w:rFonts w:hint="default"/>
        </w:rPr>
      </w:pPr>
      <w:r>
        <w:rPr>
          <w:rFonts w:hint="eastAsia"/>
        </w:rPr>
        <w:t>①　公の施設の指定管理者指定申請書</w:t>
      </w:r>
    </w:p>
    <w:p>
      <w:pPr>
        <w:pStyle w:val="0"/>
        <w:ind w:left="1080" w:leftChars="350" w:hanging="240" w:hangingChars="100"/>
        <w:rPr>
          <w:rFonts w:hint="default"/>
        </w:rPr>
      </w:pPr>
      <w:r>
        <w:rPr>
          <w:rFonts w:hint="eastAsia"/>
        </w:rPr>
        <w:t>②　事業計画書</w:t>
      </w:r>
    </w:p>
    <w:p>
      <w:pPr>
        <w:pStyle w:val="0"/>
        <w:ind w:left="1080" w:leftChars="350" w:hanging="240" w:hangingChars="100"/>
        <w:rPr>
          <w:rFonts w:hint="default"/>
        </w:rPr>
      </w:pPr>
      <w:r>
        <w:rPr>
          <w:rFonts w:hint="eastAsia"/>
        </w:rPr>
        <w:t>③　収支計画書</w:t>
      </w:r>
    </w:p>
    <w:p>
      <w:pPr>
        <w:pStyle w:val="0"/>
        <w:ind w:left="1080" w:leftChars="350" w:hanging="240" w:hangingChars="100"/>
        <w:rPr>
          <w:rFonts w:hint="default"/>
        </w:rPr>
      </w:pPr>
      <w:r>
        <w:rPr>
          <w:rFonts w:hint="eastAsia"/>
        </w:rPr>
        <w:t>④　市税滞納有無調査承諾書</w:t>
      </w:r>
    </w:p>
    <w:p>
      <w:pPr>
        <w:pStyle w:val="0"/>
        <w:ind w:left="1080" w:leftChars="350" w:hanging="240" w:hangingChars="100"/>
        <w:rPr>
          <w:rFonts w:hint="default"/>
        </w:rPr>
      </w:pPr>
      <w:r>
        <w:rPr>
          <w:rFonts w:hint="eastAsia"/>
        </w:rPr>
        <w:t>⑤　指定管理者に関する募集説明会　参加申込書</w:t>
      </w:r>
    </w:p>
    <w:p>
      <w:pPr>
        <w:pStyle w:val="0"/>
        <w:ind w:left="1080" w:leftChars="350" w:hanging="240" w:hangingChars="100"/>
        <w:rPr>
          <w:rFonts w:hint="default"/>
        </w:rPr>
      </w:pPr>
      <w:r>
        <w:rPr>
          <w:rFonts w:hint="eastAsia"/>
        </w:rPr>
        <w:t>⑥　指定管理者指定申請に関する質問書</w:t>
      </w:r>
    </w:p>
    <w:p>
      <w:pPr>
        <w:pStyle w:val="0"/>
        <w:ind w:left="1080" w:leftChars="350" w:hanging="240" w:hangingChars="100"/>
        <w:rPr>
          <w:rFonts w:hint="default"/>
        </w:rPr>
      </w:pPr>
      <w:r>
        <w:rPr>
          <w:rFonts w:hint="eastAsia"/>
        </w:rPr>
        <w:t>⑦　管理業務仕様書</w:t>
      </w:r>
    </w:p>
    <w:p>
      <w:pPr>
        <w:pStyle w:val="0"/>
        <w:ind w:left="1080" w:leftChars="350" w:hanging="240" w:hangingChars="100"/>
        <w:rPr>
          <w:rFonts w:hint="eastAsia"/>
        </w:rPr>
      </w:pPr>
      <w:r>
        <w:rPr>
          <w:rFonts w:hint="eastAsia"/>
        </w:rPr>
        <w:t>⑧　施設概要書</w:t>
      </w:r>
    </w:p>
    <w:p>
      <w:pPr>
        <w:pStyle w:val="0"/>
        <w:ind w:left="1080" w:leftChars="350" w:hanging="240" w:hangingChars="100"/>
        <w:rPr>
          <w:rFonts w:hint="default"/>
        </w:rPr>
      </w:pPr>
      <w:r>
        <w:rPr>
          <w:rFonts w:hint="eastAsia"/>
        </w:rPr>
        <w:t>⑨　指定管理基準額内訳</w:t>
      </w:r>
    </w:p>
    <w:p>
      <w:pPr>
        <w:pStyle w:val="0"/>
        <w:ind w:left="1080" w:leftChars="350" w:hanging="240" w:hangingChars="100"/>
        <w:rPr>
          <w:rFonts w:hint="eastAsia"/>
        </w:rPr>
      </w:pPr>
      <w:r>
        <w:rPr>
          <w:rFonts w:hint="eastAsia"/>
        </w:rPr>
        <w:t>⑩　業務委託仕様書</w:t>
      </w:r>
    </w:p>
    <w:p>
      <w:pPr>
        <w:pStyle w:val="0"/>
        <w:ind w:left="480"/>
        <w:rPr>
          <w:rFonts w:hint="default"/>
        </w:rPr>
      </w:pPr>
    </w:p>
    <w:p>
      <w:pPr>
        <w:pStyle w:val="0"/>
        <w:rPr>
          <w:rFonts w:hint="default"/>
        </w:rPr>
      </w:pPr>
      <w:r>
        <w:rPr>
          <w:rFonts w:hint="eastAsia"/>
        </w:rPr>
        <w:t>１４　問い合わせ先</w:t>
      </w:r>
    </w:p>
    <w:p>
      <w:pPr>
        <w:pStyle w:val="0"/>
        <w:rPr>
          <w:rFonts w:hint="default"/>
        </w:rPr>
      </w:pPr>
      <w:r>
        <w:rPr>
          <w:rFonts w:hint="eastAsia"/>
        </w:rPr>
        <w:t>　　　　体育施設に関すること（代表窓口）</w:t>
      </w:r>
    </w:p>
    <w:p>
      <w:pPr>
        <w:pStyle w:val="0"/>
        <w:rPr>
          <w:rFonts w:hint="default"/>
          <w:color w:val="FF0000"/>
        </w:rPr>
      </w:pPr>
      <w:r>
        <w:rPr>
          <w:rFonts w:hint="eastAsia"/>
        </w:rPr>
        <w:t>　　　　　　住　所　　　　　</w:t>
      </w:r>
      <w:r>
        <w:rPr>
          <w:rFonts w:hint="eastAsia"/>
          <w:color w:val="000000" w:themeColor="text1"/>
        </w:rPr>
        <w:t>　熊本県玉名市大倉１１４４</w:t>
      </w:r>
    </w:p>
    <w:p>
      <w:pPr>
        <w:pStyle w:val="0"/>
        <w:rPr>
          <w:rFonts w:hint="default"/>
        </w:rPr>
      </w:pPr>
      <w:r>
        <w:rPr>
          <w:rFonts w:hint="eastAsia"/>
        </w:rPr>
        <w:t>　　　　　　郵便番号　　　　　８６５－８５０１</w:t>
      </w:r>
    </w:p>
    <w:p>
      <w:pPr>
        <w:pStyle w:val="0"/>
        <w:rPr>
          <w:rFonts w:hint="default"/>
        </w:rPr>
      </w:pPr>
      <w:r>
        <w:rPr>
          <w:rFonts w:hint="eastAsia"/>
        </w:rPr>
        <w:t>　　　　　　担当部課名　　　　玉名市教育委員会スポーツ振興課スポーツ振興係</w:t>
      </w:r>
    </w:p>
    <w:p>
      <w:pPr>
        <w:pStyle w:val="0"/>
        <w:rPr>
          <w:rFonts w:hint="default"/>
        </w:rPr>
      </w:pPr>
      <w:r>
        <w:rPr>
          <w:rFonts w:hint="eastAsia"/>
        </w:rPr>
        <w:t>　　　　　　電話番号</w:t>
      </w:r>
      <w:r>
        <w:rPr>
          <w:rFonts w:hint="eastAsia"/>
        </w:rPr>
        <w:t xml:space="preserve">        </w:t>
      </w:r>
      <w:r>
        <w:rPr>
          <w:rFonts w:hint="eastAsia"/>
        </w:rPr>
        <w:t>　０９６８－７５－１１２９</w:t>
      </w:r>
    </w:p>
    <w:p>
      <w:pPr>
        <w:pStyle w:val="0"/>
        <w:rPr>
          <w:rFonts w:hint="default"/>
        </w:rPr>
      </w:pPr>
      <w:r>
        <w:rPr>
          <w:rFonts w:hint="eastAsia"/>
        </w:rPr>
        <w:t>　　　　　　ＦＡＸ番号　　　　０９６８－７５－１１３８</w:t>
      </w:r>
    </w:p>
    <w:p>
      <w:pPr>
        <w:pStyle w:val="0"/>
        <w:rPr>
          <w:rStyle w:val="22"/>
          <w:rFonts w:hint="default"/>
        </w:rPr>
      </w:pPr>
      <w:r>
        <w:rPr>
          <w:rFonts w:hint="eastAsia"/>
        </w:rPr>
        <w:t>　　　　　　メールアドレス　　</w:t>
      </w:r>
      <w:r>
        <w:rPr>
          <w:rFonts w:hint="eastAsia"/>
        </w:rPr>
        <w:fldChar w:fldCharType="begin"/>
      </w:r>
      <w:r>
        <w:rPr>
          <w:rFonts w:hint="eastAsia"/>
        </w:rPr>
        <w:instrText xml:space="preserve"> HYPERLINK "mailto:sports@city.tamana.lg.jp"</w:instrText>
      </w:r>
      <w:r>
        <w:rPr>
          <w:rFonts w:hint="eastAsia"/>
        </w:rPr>
        <w:fldChar w:fldCharType="separate"/>
      </w:r>
      <w:r>
        <w:rPr>
          <w:rStyle w:val="22"/>
          <w:rFonts w:hint="default"/>
        </w:rPr>
        <w:t>sports@city.tamana.lg.jp</w:t>
      </w:r>
      <w:r>
        <w:rPr>
          <w:rFonts w:hint="eastAsia"/>
        </w:rPr>
        <w:fldChar w:fldCharType="end"/>
      </w:r>
    </w:p>
    <w:p>
      <w:pPr>
        <w:pStyle w:val="0"/>
        <w:rPr>
          <w:rFonts w:hint="default"/>
        </w:rPr>
      </w:pPr>
      <w:r>
        <w:rPr>
          <w:rFonts w:hint="eastAsia"/>
        </w:rPr>
        <w:t xml:space="preserve"> </w:t>
      </w:r>
    </w:p>
    <w:p>
      <w:pPr>
        <w:pStyle w:val="0"/>
        <w:rPr>
          <w:rFonts w:hint="default"/>
        </w:rPr>
      </w:pPr>
      <w:r>
        <w:rPr>
          <w:rFonts w:hint="eastAsia"/>
        </w:rPr>
        <w:t>　　　　公園施設に関すること</w:t>
      </w:r>
    </w:p>
    <w:p>
      <w:pPr>
        <w:pStyle w:val="0"/>
        <w:rPr>
          <w:rFonts w:hint="default"/>
        </w:rPr>
      </w:pPr>
      <w:r>
        <w:rPr>
          <w:rFonts w:hint="eastAsia"/>
        </w:rPr>
        <w:t>　　　　　　住　所　　　　　　熊本県玉名市岩崎１６３番地</w:t>
      </w:r>
    </w:p>
    <w:p>
      <w:pPr>
        <w:pStyle w:val="0"/>
        <w:rPr>
          <w:rFonts w:hint="default"/>
        </w:rPr>
      </w:pPr>
      <w:r>
        <w:rPr>
          <w:rFonts w:hint="eastAsia"/>
        </w:rPr>
        <w:t>　　　　　　郵便番号　　　　　８６５－８５０１</w:t>
      </w:r>
    </w:p>
    <w:p>
      <w:pPr>
        <w:pStyle w:val="0"/>
        <w:rPr>
          <w:rFonts w:hint="default"/>
        </w:rPr>
      </w:pPr>
      <w:r>
        <w:rPr>
          <w:rFonts w:hint="eastAsia"/>
        </w:rPr>
        <w:t>　　　　　　担当部課名　　　　玉名市建設部都市整備課公園係</w:t>
      </w:r>
    </w:p>
    <w:p>
      <w:pPr>
        <w:pStyle w:val="0"/>
        <w:rPr>
          <w:rFonts w:hint="default"/>
        </w:rPr>
      </w:pPr>
      <w:r>
        <w:rPr>
          <w:rFonts w:hint="eastAsia"/>
        </w:rPr>
        <w:t>　　　　　　電話番号</w:t>
      </w:r>
      <w:r>
        <w:rPr>
          <w:rFonts w:hint="eastAsia"/>
        </w:rPr>
        <w:t xml:space="preserve">        </w:t>
      </w:r>
      <w:r>
        <w:rPr>
          <w:rFonts w:hint="eastAsia"/>
        </w:rPr>
        <w:t>　０９６８－７５－１１２２</w:t>
      </w:r>
    </w:p>
    <w:p>
      <w:pPr>
        <w:pStyle w:val="0"/>
        <w:rPr>
          <w:rFonts w:hint="default"/>
        </w:rPr>
      </w:pPr>
      <w:r>
        <w:rPr>
          <w:rFonts w:hint="eastAsia"/>
        </w:rPr>
        <w:t>　　　　　　ＦＡＸ番号　　　　０９６８－７５－１２２１</w:t>
      </w:r>
    </w:p>
    <w:p>
      <w:pPr>
        <w:pStyle w:val="0"/>
        <w:rPr>
          <w:rFonts w:hint="default"/>
        </w:rPr>
      </w:pPr>
      <w:r>
        <w:rPr>
          <w:rFonts w:hint="eastAsia"/>
        </w:rPr>
        <w:t>　　　　　　メールアドレス　　</w:t>
      </w:r>
      <w:r>
        <w:rPr>
          <w:rFonts w:hint="default"/>
        </w:rPr>
        <w:t>toshi</w:t>
      </w:r>
      <w:r>
        <w:rPr>
          <w:rFonts w:hint="eastAsia"/>
        </w:rPr>
        <w:fldChar w:fldCharType="begin"/>
      </w:r>
      <w:r>
        <w:rPr>
          <w:rFonts w:hint="eastAsia"/>
        </w:rPr>
        <w:instrText xml:space="preserve"> HYPERLINK "mailto:shogaku@city.tamana.lg.jp"</w:instrText>
      </w:r>
      <w:r>
        <w:rPr>
          <w:rFonts w:hint="eastAsia"/>
        </w:rPr>
        <w:fldChar w:fldCharType="separate"/>
      </w:r>
      <w:r>
        <w:rPr>
          <w:rStyle w:val="22"/>
          <w:rFonts w:hint="default"/>
          <w:color w:val="auto"/>
          <w:u w:val="none" w:color="auto"/>
        </w:rPr>
        <w:t>@city.tamana.lg.jp</w:t>
      </w:r>
      <w:r>
        <w:rPr>
          <w:rFonts w:hint="eastAsia"/>
        </w:rPr>
        <w:fldChar w:fldCharType="end"/>
      </w:r>
      <w:r>
        <w:rPr>
          <w:rFonts w:hint="eastAsia"/>
        </w:rPr>
        <w:t xml:space="preserve"> </w:t>
      </w:r>
    </w:p>
    <w:p>
      <w:pPr>
        <w:pStyle w:val="0"/>
        <w:rPr>
          <w:rFonts w:hint="default"/>
        </w:rPr>
      </w:pPr>
    </w:p>
    <w:p>
      <w:pPr>
        <w:pStyle w:val="0"/>
        <w:spacing w:line="380" w:lineRule="exact"/>
        <w:rPr>
          <w:rFonts w:hint="default"/>
        </w:rPr>
      </w:pPr>
      <w:r>
        <w:rPr>
          <w:rFonts w:hint="default"/>
        </w:rPr>
        <w:br w:type="page"/>
      </w:r>
      <w:r>
        <w:rPr>
          <w:rFonts w:hint="eastAsia"/>
        </w:rPr>
        <w:t>様式第１号（第３条関係）</w:t>
      </w:r>
    </w:p>
    <w:p>
      <w:pPr>
        <w:pStyle w:val="0"/>
        <w:spacing w:line="380" w:lineRule="exact"/>
        <w:rPr>
          <w:rFonts w:hint="default"/>
        </w:rPr>
      </w:pPr>
    </w:p>
    <w:p>
      <w:pPr>
        <w:pStyle w:val="0"/>
        <w:wordWrap w:val="0"/>
        <w:spacing w:line="380" w:lineRule="exact"/>
        <w:jc w:val="right"/>
        <w:rPr>
          <w:rFonts w:hint="default"/>
        </w:rPr>
      </w:pPr>
      <w:r>
        <w:rPr>
          <w:rFonts w:hint="eastAsia"/>
        </w:rPr>
        <w:t>　　令和　　年　　月　　日　</w:t>
      </w:r>
    </w:p>
    <w:p>
      <w:pPr>
        <w:pStyle w:val="0"/>
        <w:spacing w:line="380" w:lineRule="exact"/>
        <w:rPr>
          <w:rFonts w:hint="default"/>
        </w:rPr>
      </w:pPr>
    </w:p>
    <w:p>
      <w:pPr>
        <w:pStyle w:val="0"/>
        <w:spacing w:line="380" w:lineRule="exact"/>
        <w:rPr>
          <w:rFonts w:hint="default"/>
        </w:rPr>
      </w:pPr>
    </w:p>
    <w:p>
      <w:pPr>
        <w:pStyle w:val="0"/>
        <w:spacing w:before="146" w:beforeLines="50" w:beforeAutospacing="0" w:after="146" w:afterLines="50" w:afterAutospacing="0"/>
        <w:jc w:val="center"/>
        <w:rPr>
          <w:rFonts w:hint="default"/>
          <w:sz w:val="36"/>
        </w:rPr>
      </w:pPr>
      <w:r>
        <w:rPr>
          <w:rFonts w:hint="eastAsia"/>
          <w:sz w:val="36"/>
        </w:rPr>
        <w:t>公の施設の指定管理者指定申請書</w:t>
      </w:r>
    </w:p>
    <w:p>
      <w:pPr>
        <w:pStyle w:val="0"/>
        <w:spacing w:line="380" w:lineRule="exact"/>
        <w:rPr>
          <w:rFonts w:hint="default"/>
        </w:rPr>
      </w:pPr>
    </w:p>
    <w:p>
      <w:pPr>
        <w:pStyle w:val="0"/>
        <w:spacing w:line="380" w:lineRule="exact"/>
        <w:rPr>
          <w:rFonts w:hint="default"/>
        </w:rPr>
      </w:pPr>
    </w:p>
    <w:p>
      <w:pPr>
        <w:pStyle w:val="0"/>
        <w:spacing w:line="380" w:lineRule="exact"/>
        <w:ind w:firstLine="240" w:firstLineChars="100"/>
        <w:rPr>
          <w:rFonts w:hint="default"/>
        </w:rPr>
      </w:pPr>
      <w:r>
        <w:rPr>
          <w:rFonts w:hint="eastAsia"/>
        </w:rPr>
        <w:t>玉名市長　様</w:t>
      </w:r>
    </w:p>
    <w:p>
      <w:pPr>
        <w:pStyle w:val="0"/>
        <w:spacing w:line="380" w:lineRule="exact"/>
        <w:rPr>
          <w:rFonts w:hint="default"/>
        </w:rPr>
      </w:pPr>
    </w:p>
    <w:p>
      <w:pPr>
        <w:pStyle w:val="0"/>
        <w:spacing w:line="380" w:lineRule="exact"/>
        <w:rPr>
          <w:rFonts w:hint="default"/>
        </w:rPr>
      </w:pPr>
    </w:p>
    <w:p>
      <w:pPr>
        <w:pStyle w:val="0"/>
        <w:spacing w:line="380" w:lineRule="exact"/>
        <w:ind w:firstLine="3360" w:firstLineChars="1400"/>
        <w:rPr>
          <w:rFonts w:hint="default"/>
        </w:rPr>
      </w:pPr>
      <w:r>
        <w:rPr>
          <w:rFonts w:hint="eastAsia"/>
        </w:rPr>
        <w:t>申請者</w:t>
      </w:r>
    </w:p>
    <w:p>
      <w:pPr>
        <w:pStyle w:val="0"/>
        <w:spacing w:line="380" w:lineRule="exact"/>
        <w:ind w:firstLine="3600" w:firstLineChars="1500"/>
        <w:rPr>
          <w:rFonts w:hint="default"/>
          <w:u w:val="single" w:color="auto"/>
        </w:rPr>
      </w:pPr>
      <w:r>
        <w:rPr>
          <w:rFonts w:hint="eastAsia"/>
          <w:u w:val="single" w:color="auto"/>
        </w:rPr>
        <w:t>所在地又は住所　　　　　　　　　　　　　　　</w:t>
      </w:r>
    </w:p>
    <w:p>
      <w:pPr>
        <w:pStyle w:val="0"/>
        <w:spacing w:line="380" w:lineRule="exact"/>
        <w:rPr>
          <w:rFonts w:hint="default"/>
          <w:u w:val="single" w:color="auto"/>
        </w:rPr>
      </w:pPr>
    </w:p>
    <w:p>
      <w:pPr>
        <w:pStyle w:val="0"/>
        <w:spacing w:line="380" w:lineRule="exact"/>
        <w:ind w:firstLine="3600" w:firstLineChars="1500"/>
        <w:rPr>
          <w:rFonts w:hint="default"/>
          <w:u w:val="single" w:color="auto"/>
        </w:rPr>
      </w:pPr>
      <w:r>
        <w:rPr>
          <w:rFonts w:hint="eastAsia"/>
          <w:u w:val="single" w:color="auto"/>
        </w:rPr>
        <w:t>商号又は名称　　　　　　　　　　　　　　　　</w:t>
      </w:r>
    </w:p>
    <w:p>
      <w:pPr>
        <w:pStyle w:val="0"/>
        <w:spacing w:line="380" w:lineRule="exact"/>
        <w:rPr>
          <w:rFonts w:hint="default"/>
          <w:u w:val="single" w:color="auto"/>
        </w:rPr>
      </w:pPr>
    </w:p>
    <w:p>
      <w:pPr>
        <w:pStyle w:val="0"/>
        <w:spacing w:line="380" w:lineRule="exact"/>
        <w:ind w:firstLine="3600" w:firstLineChars="1500"/>
        <w:rPr>
          <w:rFonts w:hint="default"/>
          <w:u w:val="single" w:color="auto"/>
        </w:rPr>
      </w:pPr>
      <w:r>
        <w:rPr>
          <w:rFonts w:hint="eastAsia"/>
          <w:u w:val="single" w:color="auto"/>
        </w:rPr>
        <w:t>代表者職氏名　　　　　　　　　　　　　　</w:t>
      </w:r>
      <w:r>
        <w:rPr>
          <w:rFonts w:hint="eastAsia"/>
          <w:u w:val="single" w:color="auto"/>
        </w:rPr>
        <w:t xml:space="preserve"> </w:t>
      </w:r>
      <w:r>
        <w:rPr>
          <w:rFonts w:hint="eastAsia"/>
          <w:u w:val="single" w:color="auto"/>
        </w:rPr>
        <w:t>㊞</w:t>
      </w:r>
      <w:r>
        <w:rPr>
          <w:rFonts w:hint="eastAsia"/>
          <w:u w:val="single" w:color="auto"/>
        </w:rPr>
        <w:t xml:space="preserve"> </w:t>
      </w:r>
    </w:p>
    <w:p>
      <w:pPr>
        <w:pStyle w:val="0"/>
        <w:spacing w:line="380" w:lineRule="exact"/>
        <w:ind w:firstLine="3600" w:firstLineChars="1500"/>
        <w:rPr>
          <w:rFonts w:hint="default"/>
          <w:u w:val="single" w:color="auto"/>
        </w:rPr>
      </w:pPr>
      <w:r>
        <w:rPr>
          <w:rFonts w:hint="eastAsia"/>
          <w:u w:val="single" w:color="auto"/>
        </w:rPr>
        <w:t>電話番号　　　　　　　　　　　　　　　　　　</w:t>
      </w:r>
    </w:p>
    <w:p>
      <w:pPr>
        <w:pStyle w:val="0"/>
        <w:spacing w:line="380" w:lineRule="exact"/>
        <w:rPr>
          <w:rFonts w:hint="default"/>
        </w:rPr>
      </w:pPr>
    </w:p>
    <w:p>
      <w:pPr>
        <w:pStyle w:val="0"/>
        <w:spacing w:line="380" w:lineRule="exact"/>
        <w:rPr>
          <w:rFonts w:hint="default"/>
        </w:rPr>
      </w:pPr>
    </w:p>
    <w:p>
      <w:pPr>
        <w:pStyle w:val="0"/>
        <w:spacing w:line="380" w:lineRule="exact"/>
        <w:ind w:firstLine="240" w:firstLineChars="100"/>
        <w:rPr>
          <w:rFonts w:hint="default"/>
        </w:rPr>
      </w:pPr>
      <w:r>
        <w:rPr>
          <w:rFonts w:hint="eastAsia"/>
        </w:rPr>
        <w:t>次の施設について、指定管理者の指定を受けたいので、申請します。</w:t>
      </w:r>
    </w:p>
    <w:p>
      <w:pPr>
        <w:pStyle w:val="0"/>
        <w:spacing w:line="380" w:lineRule="exact"/>
        <w:rPr>
          <w:rFonts w:hint="default"/>
        </w:rPr>
      </w:pPr>
    </w:p>
    <w:tbl>
      <w:tblPr>
        <w:tblStyle w:val="11"/>
        <w:tblW w:w="8357" w:type="dxa"/>
        <w:tblInd w:w="4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2166"/>
        <w:gridCol w:w="6191"/>
      </w:tblGrid>
      <w:tr>
        <w:trPr>
          <w:trHeight w:val="630" w:hRule="atLeast"/>
        </w:trPr>
        <w:tc>
          <w:tcPr>
            <w:tcW w:w="2166" w:type="dxa"/>
            <w:vAlign w:val="center"/>
          </w:tcPr>
          <w:p>
            <w:pPr>
              <w:pStyle w:val="0"/>
              <w:spacing w:line="380" w:lineRule="exact"/>
              <w:jc w:val="distribute"/>
              <w:rPr>
                <w:rFonts w:hint="default"/>
              </w:rPr>
            </w:pPr>
            <w:r>
              <w:rPr>
                <w:rFonts w:hint="eastAsia"/>
              </w:rPr>
              <w:t>施設名</w:t>
            </w:r>
          </w:p>
        </w:tc>
        <w:tc>
          <w:tcPr>
            <w:tcW w:w="6191" w:type="dxa"/>
            <w:vAlign w:val="center"/>
          </w:tcPr>
          <w:p>
            <w:pPr>
              <w:pStyle w:val="0"/>
              <w:spacing w:line="380" w:lineRule="exact"/>
              <w:rPr>
                <w:rFonts w:hint="default"/>
              </w:rPr>
            </w:pPr>
            <w:r>
              <w:rPr>
                <w:rFonts w:hint="eastAsia"/>
              </w:rPr>
              <w:t>玉名市岱明中央公園、玉名市岱明Ｂ＆Ｇ海洋センター、玉名市横島体育館、玉名市横島グラウンド、玉名市天水体育館、玉名市天水グラウンド、玉名市天水テニスコート及び玉名市天水相撲場</w:t>
            </w:r>
          </w:p>
        </w:tc>
      </w:tr>
      <w:tr>
        <w:trPr>
          <w:trHeight w:val="694" w:hRule="atLeast"/>
        </w:trPr>
        <w:tc>
          <w:tcPr>
            <w:tcW w:w="2166" w:type="dxa"/>
            <w:vAlign w:val="center"/>
          </w:tcPr>
          <w:p>
            <w:pPr>
              <w:pStyle w:val="0"/>
              <w:spacing w:line="380" w:lineRule="exact"/>
              <w:jc w:val="distribute"/>
              <w:rPr>
                <w:rFonts w:hint="default"/>
              </w:rPr>
            </w:pPr>
            <w:r>
              <w:rPr>
                <w:rFonts w:hint="eastAsia"/>
              </w:rPr>
              <w:t>施設の所在地</w:t>
            </w:r>
          </w:p>
        </w:tc>
        <w:tc>
          <w:tcPr>
            <w:tcW w:w="6191" w:type="dxa"/>
            <w:vAlign w:val="center"/>
          </w:tcPr>
          <w:p>
            <w:pPr>
              <w:pStyle w:val="0"/>
              <w:spacing w:line="380" w:lineRule="exact"/>
              <w:ind w:firstLine="108" w:firstLineChars="45"/>
              <w:rPr>
                <w:rFonts w:hint="default"/>
              </w:rPr>
            </w:pPr>
            <w:r>
              <w:rPr>
                <w:rFonts w:hint="eastAsia"/>
              </w:rPr>
              <w:t>熊本県玉名市内</w:t>
            </w:r>
          </w:p>
        </w:tc>
      </w:tr>
    </w:tbl>
    <w:p>
      <w:pPr>
        <w:pStyle w:val="0"/>
        <w:spacing w:line="380" w:lineRule="exact"/>
        <w:rPr>
          <w:rFonts w:hint="default"/>
        </w:rPr>
      </w:pPr>
    </w:p>
    <w:p>
      <w:pPr>
        <w:pStyle w:val="0"/>
        <w:spacing w:line="380" w:lineRule="exact"/>
        <w:rPr>
          <w:rFonts w:hint="default"/>
        </w:rPr>
      </w:pPr>
    </w:p>
    <w:p>
      <w:pPr>
        <w:pStyle w:val="0"/>
        <w:spacing w:line="380" w:lineRule="exact"/>
        <w:rPr>
          <w:rFonts w:hint="default"/>
        </w:rPr>
      </w:pPr>
      <w:r>
        <w:rPr>
          <w:rFonts w:hint="eastAsia"/>
        </w:rPr>
        <w:t>添付書類</w:t>
      </w:r>
    </w:p>
    <w:p>
      <w:pPr>
        <w:pStyle w:val="0"/>
        <w:spacing w:line="380" w:lineRule="exact"/>
        <w:rPr>
          <w:rFonts w:hint="default"/>
        </w:rPr>
      </w:pPr>
      <w:r>
        <w:rPr>
          <w:rFonts w:hint="eastAsia"/>
        </w:rPr>
        <w:t>１　事業計画書（様式第２号）</w:t>
      </w:r>
    </w:p>
    <w:p>
      <w:pPr>
        <w:pStyle w:val="0"/>
        <w:spacing w:line="380" w:lineRule="exact"/>
        <w:rPr>
          <w:rFonts w:hint="default"/>
        </w:rPr>
      </w:pPr>
      <w:r>
        <w:rPr>
          <w:rFonts w:hint="eastAsia"/>
        </w:rPr>
        <w:t>２　収支計画書（様式第３号）</w:t>
      </w:r>
    </w:p>
    <w:p>
      <w:pPr>
        <w:pStyle w:val="0"/>
        <w:spacing w:line="380" w:lineRule="exact"/>
        <w:rPr>
          <w:rFonts w:hint="default"/>
        </w:rPr>
      </w:pPr>
      <w:r>
        <w:rPr>
          <w:rFonts w:hint="eastAsia"/>
        </w:rPr>
        <w:t>３　第３条第３項又は第４項に掲げる書類</w:t>
      </w:r>
    </w:p>
    <w:p>
      <w:pPr>
        <w:pStyle w:val="0"/>
        <w:spacing w:line="380" w:lineRule="exact"/>
        <w:rPr>
          <w:rFonts w:hint="default"/>
        </w:rPr>
      </w:pPr>
      <w:r>
        <w:rPr>
          <w:rFonts w:hint="default"/>
        </w:rPr>
        <w:br w:type="page"/>
      </w:r>
      <w:r>
        <w:rPr>
          <w:rFonts w:hint="eastAsia"/>
        </w:rPr>
        <w:t>様式第２号（第３条関係）</w:t>
      </w:r>
    </w:p>
    <w:p>
      <w:pPr>
        <w:pStyle w:val="0"/>
        <w:spacing w:line="380" w:lineRule="exact"/>
        <w:rPr>
          <w:rFonts w:hint="default"/>
        </w:rPr>
      </w:pPr>
    </w:p>
    <w:p>
      <w:pPr>
        <w:pStyle w:val="0"/>
        <w:spacing w:line="380" w:lineRule="exact"/>
        <w:jc w:val="right"/>
        <w:rPr>
          <w:rFonts w:hint="default"/>
        </w:rPr>
      </w:pPr>
      <w:r>
        <w:rPr>
          <w:rFonts w:hint="eastAsia"/>
        </w:rPr>
        <w:t>（１</w:t>
      </w:r>
      <w:r>
        <w:rPr>
          <w:rFonts w:hint="eastAsia"/>
        </w:rPr>
        <w:t>/</w:t>
      </w:r>
      <w:r>
        <w:rPr>
          <w:rFonts w:hint="eastAsia"/>
        </w:rPr>
        <w:t>３）</w:t>
      </w:r>
    </w:p>
    <w:p>
      <w:pPr>
        <w:pStyle w:val="0"/>
        <w:wordWrap w:val="0"/>
        <w:spacing w:after="293" w:afterLines="100" w:afterAutospacing="0" w:line="380" w:lineRule="exact"/>
        <w:jc w:val="right"/>
        <w:rPr>
          <w:rFonts w:hint="default"/>
        </w:rPr>
      </w:pPr>
      <w:r>
        <w:rPr>
          <w:rFonts w:hint="eastAsia"/>
        </w:rPr>
        <w:t>　　令和　　年　　月　　日　</w:t>
      </w:r>
    </w:p>
    <w:p>
      <w:pPr>
        <w:pStyle w:val="0"/>
        <w:spacing w:after="293" w:afterLines="100" w:afterAutospacing="0"/>
        <w:jc w:val="center"/>
        <w:rPr>
          <w:rFonts w:hint="default"/>
          <w:sz w:val="36"/>
        </w:rPr>
      </w:pPr>
      <w:r>
        <w:rPr>
          <w:rFonts w:hint="eastAsia"/>
          <w:sz w:val="36"/>
        </w:rPr>
        <w:t>事　業　計　画　書</w:t>
      </w:r>
    </w:p>
    <w:tbl>
      <w:tblPr>
        <w:tblStyle w:val="11"/>
        <w:tblW w:w="93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784"/>
        <w:gridCol w:w="2908"/>
        <w:gridCol w:w="1788"/>
        <w:gridCol w:w="2916"/>
      </w:tblGrid>
      <w:tr>
        <w:trPr>
          <w:trHeight w:val="1805" w:hRule="atLeast"/>
        </w:trPr>
        <w:tc>
          <w:tcPr>
            <w:tcW w:w="9610" w:type="dxa"/>
            <w:gridSpan w:val="4"/>
            <w:tcBorders>
              <w:top w:val="single" w:color="auto" w:sz="6" w:space="0"/>
              <w:left w:val="single" w:color="auto" w:sz="6" w:space="0"/>
              <w:bottom w:val="none" w:color="auto" w:sz="0" w:space="0"/>
              <w:right w:val="single" w:color="auto" w:sz="6" w:space="0"/>
              <w:tl2br w:val="none" w:color="auto" w:sz="0" w:space="0"/>
              <w:tr2bl w:val="none" w:color="auto" w:sz="0" w:space="0"/>
            </w:tcBorders>
            <w:vAlign w:val="top"/>
          </w:tcPr>
          <w:p>
            <w:pPr>
              <w:pStyle w:val="0"/>
              <w:spacing w:line="360" w:lineRule="auto"/>
              <w:rPr>
                <w:rFonts w:hint="default"/>
              </w:rPr>
            </w:pPr>
            <w:r>
              <w:rPr>
                <w:rFonts w:hint="eastAsia"/>
              </w:rPr>
              <w:t>（施設名）</w:t>
            </w:r>
          </w:p>
          <w:p>
            <w:pPr>
              <w:pStyle w:val="0"/>
              <w:ind w:left="283" w:right="180" w:rightChars="75" w:hanging="283" w:hangingChars="118"/>
              <w:rPr>
                <w:rFonts w:hint="default"/>
              </w:rPr>
            </w:pPr>
            <w:r>
              <w:rPr>
                <w:rFonts w:hint="eastAsia"/>
              </w:rPr>
              <w:t>　玉名市岱明中央公園、玉名市岱明Ｂ＆Ｇ海洋センター、玉名市横島体育館、玉名市横島グラウンド、玉名市天水体育館、玉名市天水グラウンド、玉名市天水テニスコート及び玉名市天水相撲場</w:t>
            </w:r>
          </w:p>
        </w:tc>
      </w:tr>
      <w:tr>
        <w:trPr>
          <w:trHeight w:val="694" w:hRule="atLeast"/>
        </w:trPr>
        <w:tc>
          <w:tcPr>
            <w:tcW w:w="1809" w:type="dxa"/>
            <w:tcBorders>
              <w:top w:val="single" w:color="auto" w:sz="6" w:space="0"/>
              <w:left w:val="single" w:color="auto" w:sz="6" w:space="0"/>
              <w:bottom w:val="none" w:color="auto" w:sz="0" w:space="0"/>
              <w:right w:val="single" w:color="auto" w:sz="6" w:space="0"/>
              <w:tl2br w:val="none" w:color="auto" w:sz="0" w:space="0"/>
              <w:tr2bl w:val="none" w:color="auto" w:sz="0" w:space="0"/>
            </w:tcBorders>
            <w:vAlign w:val="center"/>
          </w:tcPr>
          <w:p>
            <w:pPr>
              <w:pStyle w:val="0"/>
              <w:ind w:left="142" w:leftChars="59" w:right="173" w:rightChars="72"/>
              <w:jc w:val="distribute"/>
              <w:rPr>
                <w:rFonts w:hint="default"/>
              </w:rPr>
            </w:pPr>
            <w:r>
              <w:rPr>
                <w:rFonts w:hint="eastAsia"/>
              </w:rPr>
              <w:t>団体名</w:t>
            </w:r>
          </w:p>
        </w:tc>
        <w:tc>
          <w:tcPr>
            <w:tcW w:w="7801" w:type="dxa"/>
            <w:gridSpan w:val="3"/>
            <w:tcBorders>
              <w:top w:val="single" w:color="auto" w:sz="6"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rPr>
            </w:pPr>
          </w:p>
        </w:tc>
      </w:tr>
      <w:tr>
        <w:trPr>
          <w:trHeight w:val="694" w:hRule="atLeast"/>
        </w:trPr>
        <w:tc>
          <w:tcPr>
            <w:tcW w:w="1809" w:type="dxa"/>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ind w:left="142" w:leftChars="59" w:right="173" w:rightChars="72"/>
              <w:jc w:val="distribute"/>
              <w:rPr>
                <w:rFonts w:hint="default"/>
              </w:rPr>
            </w:pPr>
            <w:r>
              <w:rPr>
                <w:rFonts w:hint="eastAsia"/>
              </w:rPr>
              <w:t>代表者名</w:t>
            </w:r>
          </w:p>
        </w:tc>
        <w:tc>
          <w:tcPr>
            <w:tcW w:w="2996" w:type="dxa"/>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rPr>
            </w:pPr>
          </w:p>
        </w:tc>
        <w:tc>
          <w:tcPr>
            <w:tcW w:w="1824" w:type="dxa"/>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ind w:left="120" w:leftChars="50" w:right="120" w:rightChars="50"/>
              <w:jc w:val="distribute"/>
              <w:rPr>
                <w:rFonts w:hint="default"/>
              </w:rPr>
            </w:pPr>
            <w:r>
              <w:rPr>
                <w:rFonts w:hint="eastAsia"/>
              </w:rPr>
              <w:t>設立年月日</w:t>
            </w:r>
          </w:p>
        </w:tc>
        <w:tc>
          <w:tcPr>
            <w:tcW w:w="2981" w:type="dxa"/>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wordWrap w:val="0"/>
              <w:ind w:firstLine="480" w:firstLineChars="200"/>
              <w:jc w:val="right"/>
              <w:rPr>
                <w:rFonts w:hint="default"/>
              </w:rPr>
            </w:pPr>
            <w:r>
              <w:rPr>
                <w:rFonts w:hint="eastAsia"/>
              </w:rPr>
              <w:t>年　　月　　日</w:t>
            </w:r>
          </w:p>
        </w:tc>
      </w:tr>
      <w:tr>
        <w:trPr>
          <w:trHeight w:val="694" w:hRule="atLeast"/>
        </w:trPr>
        <w:tc>
          <w:tcPr>
            <w:tcW w:w="1809" w:type="dxa"/>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ind w:left="142" w:leftChars="59" w:right="173" w:rightChars="72"/>
              <w:jc w:val="distribute"/>
              <w:rPr>
                <w:rFonts w:hint="default"/>
              </w:rPr>
            </w:pPr>
            <w:r>
              <w:rPr>
                <w:rFonts w:hint="eastAsia"/>
              </w:rPr>
              <w:t>団体所在地</w:t>
            </w:r>
          </w:p>
        </w:tc>
        <w:tc>
          <w:tcPr>
            <w:tcW w:w="7801" w:type="dxa"/>
            <w:gridSpan w:val="3"/>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rPr>
            </w:pPr>
          </w:p>
        </w:tc>
      </w:tr>
      <w:tr>
        <w:trPr>
          <w:trHeight w:val="694" w:hRule="atLeast"/>
        </w:trPr>
        <w:tc>
          <w:tcPr>
            <w:tcW w:w="1809" w:type="dxa"/>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ind w:left="142" w:leftChars="59" w:right="173" w:rightChars="72"/>
              <w:jc w:val="distribute"/>
              <w:rPr>
                <w:rFonts w:hint="default"/>
              </w:rPr>
            </w:pPr>
            <w:r>
              <w:rPr>
                <w:rFonts w:hint="eastAsia"/>
              </w:rPr>
              <w:t>電話番号</w:t>
            </w:r>
          </w:p>
        </w:tc>
        <w:tc>
          <w:tcPr>
            <w:tcW w:w="2996" w:type="dxa"/>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rPr>
            </w:pPr>
          </w:p>
        </w:tc>
        <w:tc>
          <w:tcPr>
            <w:tcW w:w="1824" w:type="dxa"/>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ind w:left="120" w:leftChars="50" w:right="120" w:rightChars="50"/>
              <w:jc w:val="distribute"/>
              <w:rPr>
                <w:rFonts w:hint="default"/>
              </w:rPr>
            </w:pPr>
            <w:r>
              <w:rPr>
                <w:rFonts w:hint="eastAsia"/>
              </w:rPr>
              <w:t>ＦＡＸ番号</w:t>
            </w:r>
          </w:p>
        </w:tc>
        <w:tc>
          <w:tcPr>
            <w:tcW w:w="2981" w:type="dxa"/>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rPr>
            </w:pPr>
          </w:p>
        </w:tc>
      </w:tr>
      <w:tr>
        <w:trPr>
          <w:trHeight w:val="695" w:hRule="atLeast"/>
        </w:trPr>
        <w:tc>
          <w:tcPr>
            <w:tcW w:w="1809" w:type="dxa"/>
            <w:tcBorders>
              <w:top w:val="none" w:color="auto" w:sz="0" w:space="0"/>
              <w:left w:val="single" w:color="auto" w:sz="6" w:space="0"/>
              <w:bottom w:val="single" w:color="auto" w:sz="6" w:space="0"/>
              <w:right w:val="single" w:color="auto" w:sz="6" w:space="0"/>
              <w:tl2br w:val="none" w:color="auto" w:sz="0" w:space="0"/>
              <w:tr2bl w:val="none" w:color="auto" w:sz="0" w:space="0"/>
            </w:tcBorders>
            <w:vAlign w:val="center"/>
          </w:tcPr>
          <w:p>
            <w:pPr>
              <w:pStyle w:val="0"/>
              <w:ind w:left="142" w:leftChars="59" w:right="173" w:rightChars="72"/>
              <w:jc w:val="distribute"/>
              <w:rPr>
                <w:rFonts w:hint="default"/>
              </w:rPr>
            </w:pPr>
            <w:r>
              <w:rPr>
                <w:rFonts w:hint="eastAsia"/>
              </w:rPr>
              <w:t>Ｅ</w:t>
            </w:r>
            <w:r>
              <w:rPr>
                <w:rFonts w:hint="eastAsia"/>
              </w:rPr>
              <w:t>-mail</w:t>
            </w:r>
          </w:p>
        </w:tc>
        <w:tc>
          <w:tcPr>
            <w:tcW w:w="7801" w:type="dxa"/>
            <w:gridSpan w:val="3"/>
            <w:tcBorders>
              <w:top w:val="none" w:color="auto" w:sz="0" w:space="0"/>
              <w:left w:val="single" w:color="auto" w:sz="6" w:space="0"/>
              <w:bottom w:val="single" w:color="auto" w:sz="6" w:space="0"/>
              <w:right w:val="single" w:color="auto" w:sz="6" w:space="0"/>
              <w:tl2br w:val="none" w:color="auto" w:sz="0" w:space="0"/>
              <w:tr2bl w:val="none" w:color="auto" w:sz="0" w:space="0"/>
            </w:tcBorders>
            <w:vAlign w:val="center"/>
          </w:tcPr>
          <w:p>
            <w:pPr>
              <w:pStyle w:val="0"/>
              <w:rPr>
                <w:rFonts w:hint="default"/>
              </w:rPr>
            </w:pPr>
          </w:p>
        </w:tc>
      </w:tr>
    </w:tbl>
    <w:p>
      <w:pPr>
        <w:pStyle w:val="0"/>
        <w:spacing w:line="380" w:lineRule="exact"/>
        <w:rPr>
          <w:rFonts w:hint="default"/>
        </w:rPr>
      </w:pPr>
    </w:p>
    <w:p>
      <w:pPr>
        <w:pStyle w:val="0"/>
        <w:spacing w:line="380" w:lineRule="exact"/>
        <w:rPr>
          <w:rFonts w:hint="default"/>
        </w:rPr>
      </w:pPr>
    </w:p>
    <w:tbl>
      <w:tblPr>
        <w:tblStyle w:val="11"/>
        <w:tblW w:w="93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151"/>
        <w:gridCol w:w="2218"/>
        <w:gridCol w:w="1805"/>
        <w:gridCol w:w="2222"/>
      </w:tblGrid>
      <w:tr>
        <w:trPr>
          <w:trHeight w:val="605" w:hRule="atLeast"/>
        </w:trPr>
        <w:tc>
          <w:tcPr>
            <w:tcW w:w="3227" w:type="dxa"/>
            <w:tcBorders>
              <w:top w:val="single" w:color="auto" w:sz="6" w:space="0"/>
              <w:left w:val="single" w:color="auto" w:sz="6" w:space="0"/>
              <w:bottom w:val="single" w:color="auto" w:sz="6" w:space="0"/>
              <w:right w:val="none" w:color="auto" w:sz="0" w:space="0"/>
              <w:tl2br w:val="none" w:color="auto" w:sz="0" w:space="0"/>
              <w:tr2bl w:val="none" w:color="auto" w:sz="0" w:space="0"/>
            </w:tcBorders>
            <w:vAlign w:val="center"/>
          </w:tcPr>
          <w:p>
            <w:pPr>
              <w:pStyle w:val="0"/>
              <w:jc w:val="center"/>
              <w:rPr>
                <w:rFonts w:hint="default"/>
                <w:sz w:val="20"/>
              </w:rPr>
            </w:pPr>
            <w:r>
              <w:rPr>
                <w:rFonts w:hint="eastAsia"/>
                <w:sz w:val="20"/>
              </w:rPr>
              <w:t>現在運営している類似施設</w:t>
            </w:r>
          </w:p>
        </w:tc>
        <w:tc>
          <w:tcPr>
            <w:tcW w:w="2268" w:type="dxa"/>
            <w:tcBorders>
              <w:top w:val="single" w:color="auto" w:sz="6"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default"/>
                <w:sz w:val="20"/>
              </w:rPr>
            </w:pPr>
            <w:r>
              <w:rPr>
                <w:rFonts w:hint="eastAsia"/>
                <w:sz w:val="20"/>
              </w:rPr>
              <w:t>所　在　地</w:t>
            </w:r>
          </w:p>
        </w:tc>
        <w:tc>
          <w:tcPr>
            <w:tcW w:w="1843" w:type="dxa"/>
            <w:tcBorders>
              <w:top w:val="single" w:color="auto" w:sz="6"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default"/>
                <w:sz w:val="20"/>
              </w:rPr>
            </w:pPr>
            <w:r>
              <w:rPr>
                <w:rFonts w:hint="eastAsia"/>
                <w:sz w:val="20"/>
              </w:rPr>
              <w:t>主な業務内容</w:t>
            </w:r>
          </w:p>
        </w:tc>
        <w:tc>
          <w:tcPr>
            <w:tcW w:w="2272" w:type="dxa"/>
            <w:tcBorders>
              <w:top w:val="single" w:color="auto" w:sz="6" w:space="0"/>
              <w:left w:val="none" w:color="auto" w:sz="0" w:space="0"/>
              <w:bottom w:val="single" w:color="auto" w:sz="6" w:space="0"/>
              <w:right w:val="single" w:color="auto" w:sz="6" w:space="0"/>
              <w:tl2br w:val="none" w:color="auto" w:sz="0" w:space="0"/>
              <w:tr2bl w:val="none" w:color="auto" w:sz="0" w:space="0"/>
            </w:tcBorders>
            <w:vAlign w:val="center"/>
          </w:tcPr>
          <w:p>
            <w:pPr>
              <w:pStyle w:val="0"/>
              <w:jc w:val="center"/>
              <w:rPr>
                <w:rFonts w:hint="default"/>
                <w:sz w:val="20"/>
              </w:rPr>
            </w:pPr>
            <w:r>
              <w:rPr>
                <w:rFonts w:hint="eastAsia"/>
                <w:sz w:val="20"/>
              </w:rPr>
              <w:t>管理運営期間</w:t>
            </w:r>
          </w:p>
        </w:tc>
      </w:tr>
      <w:tr>
        <w:trPr>
          <w:trHeight w:val="1015" w:hRule="atLeast"/>
        </w:trPr>
        <w:tc>
          <w:tcPr>
            <w:tcW w:w="3227" w:type="dxa"/>
            <w:tcBorders>
              <w:top w:val="single" w:color="auto" w:sz="6" w:space="0"/>
              <w:left w:val="single" w:color="auto" w:sz="6" w:space="0"/>
              <w:bottom w:val="none" w:color="auto" w:sz="0" w:space="0"/>
              <w:right w:val="none" w:color="auto" w:sz="0" w:space="0"/>
              <w:tl2br w:val="none" w:color="auto" w:sz="0" w:space="0"/>
              <w:tr2bl w:val="none" w:color="auto" w:sz="0" w:space="0"/>
            </w:tcBorders>
            <w:vAlign w:val="top"/>
          </w:tcPr>
          <w:p>
            <w:pPr>
              <w:pStyle w:val="0"/>
              <w:rPr>
                <w:rFonts w:hint="default"/>
              </w:rPr>
            </w:pPr>
          </w:p>
        </w:tc>
        <w:tc>
          <w:tcPr>
            <w:tcW w:w="2268" w:type="dxa"/>
            <w:tcBorders>
              <w:top w:val="single" w:color="auto" w:sz="6"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c>
          <w:tcPr>
            <w:tcW w:w="1843" w:type="dxa"/>
            <w:tcBorders>
              <w:top w:val="single" w:color="auto" w:sz="6"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rPr>
            </w:pPr>
          </w:p>
        </w:tc>
        <w:tc>
          <w:tcPr>
            <w:tcW w:w="2272" w:type="dxa"/>
            <w:tcBorders>
              <w:top w:val="single" w:color="auto" w:sz="6"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sz w:val="18"/>
              </w:rPr>
            </w:pPr>
            <w:r>
              <w:rPr>
                <w:rFonts w:hint="eastAsia"/>
                <w:sz w:val="18"/>
              </w:rPr>
              <w:t>自　　　年　　月　　日</w:t>
            </w:r>
          </w:p>
          <w:p>
            <w:pPr>
              <w:pStyle w:val="0"/>
              <w:jc w:val="center"/>
              <w:rPr>
                <w:rFonts w:hint="default"/>
                <w:sz w:val="18"/>
              </w:rPr>
            </w:pPr>
            <w:r>
              <w:rPr>
                <w:rFonts w:hint="eastAsia"/>
                <w:sz w:val="18"/>
              </w:rPr>
              <w:t>至　　　年　　月　　日</w:t>
            </w:r>
          </w:p>
        </w:tc>
      </w:tr>
      <w:tr>
        <w:trPr>
          <w:trHeight w:val="1016" w:hRule="atLeast"/>
        </w:trPr>
        <w:tc>
          <w:tcPr>
            <w:tcW w:w="3227" w:type="dxa"/>
            <w:tcBorders>
              <w:top w:val="none" w:color="auto" w:sz="0" w:space="0"/>
              <w:left w:val="single" w:color="auto" w:sz="6" w:space="0"/>
              <w:bottom w:val="none" w:color="auto" w:sz="0" w:space="0"/>
              <w:right w:val="none" w:color="auto" w:sz="0" w:space="0"/>
              <w:tl2br w:val="none" w:color="auto" w:sz="0" w:space="0"/>
              <w:tr2bl w:val="none" w:color="auto" w:sz="0" w:space="0"/>
            </w:tcBorders>
            <w:vAlign w:val="top"/>
          </w:tcPr>
          <w:p>
            <w:pPr>
              <w:pStyle w:val="0"/>
              <w:rPr>
                <w:rFonts w:hint="default"/>
              </w:rPr>
            </w:pPr>
          </w:p>
        </w:tc>
        <w:tc>
          <w:tcPr>
            <w:tcW w:w="2268" w:type="dxa"/>
            <w:vAlign w:val="top"/>
          </w:tcPr>
          <w:p>
            <w:pPr>
              <w:pStyle w:val="0"/>
              <w:rPr>
                <w:rFonts w:hint="default"/>
              </w:rPr>
            </w:pPr>
          </w:p>
        </w:tc>
        <w:tc>
          <w:tcPr>
            <w:tcW w:w="1843" w:type="dxa"/>
            <w:vAlign w:val="top"/>
          </w:tcPr>
          <w:p>
            <w:pPr>
              <w:pStyle w:val="0"/>
              <w:rPr>
                <w:rFonts w:hint="default"/>
              </w:rPr>
            </w:pPr>
          </w:p>
        </w:tc>
        <w:tc>
          <w:tcPr>
            <w:tcW w:w="2272" w:type="dxa"/>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sz w:val="18"/>
              </w:rPr>
            </w:pPr>
            <w:r>
              <w:rPr>
                <w:rFonts w:hint="eastAsia"/>
                <w:sz w:val="18"/>
              </w:rPr>
              <w:t>自　　　年　　月　　日</w:t>
            </w:r>
          </w:p>
          <w:p>
            <w:pPr>
              <w:pStyle w:val="0"/>
              <w:jc w:val="center"/>
              <w:rPr>
                <w:rFonts w:hint="default"/>
                <w:sz w:val="18"/>
              </w:rPr>
            </w:pPr>
            <w:r>
              <w:rPr>
                <w:rFonts w:hint="eastAsia"/>
                <w:sz w:val="18"/>
              </w:rPr>
              <w:t>至　　　年　　月　　日</w:t>
            </w:r>
          </w:p>
        </w:tc>
      </w:tr>
      <w:tr>
        <w:trPr>
          <w:trHeight w:val="1016" w:hRule="atLeast"/>
        </w:trPr>
        <w:tc>
          <w:tcPr>
            <w:tcW w:w="3227" w:type="dxa"/>
            <w:tcBorders>
              <w:top w:val="none" w:color="auto" w:sz="0" w:space="0"/>
              <w:left w:val="single" w:color="auto" w:sz="6" w:space="0"/>
              <w:bottom w:val="single" w:color="auto" w:sz="6" w:space="0"/>
              <w:right w:val="none" w:color="auto" w:sz="0" w:space="0"/>
              <w:tl2br w:val="none" w:color="auto" w:sz="0" w:space="0"/>
              <w:tr2bl w:val="none" w:color="auto" w:sz="0" w:space="0"/>
            </w:tcBorders>
            <w:vAlign w:val="top"/>
          </w:tcPr>
          <w:p>
            <w:pPr>
              <w:pStyle w:val="0"/>
              <w:rPr>
                <w:rFonts w:hint="default"/>
              </w:rPr>
            </w:pPr>
          </w:p>
        </w:tc>
        <w:tc>
          <w:tcPr>
            <w:tcW w:w="2268" w:type="dxa"/>
            <w:tcBorders>
              <w:top w:val="none" w:color="auto" w:sz="0" w:space="0"/>
              <w:left w:val="none" w:color="auto" w:sz="0" w:space="0"/>
              <w:bottom w:val="single" w:color="auto" w:sz="6" w:space="0"/>
              <w:right w:val="none" w:color="auto" w:sz="0" w:space="0"/>
              <w:tl2br w:val="none" w:color="auto" w:sz="0" w:space="0"/>
              <w:tr2bl w:val="none" w:color="auto" w:sz="0" w:space="0"/>
            </w:tcBorders>
            <w:vAlign w:val="top"/>
          </w:tcPr>
          <w:p>
            <w:pPr>
              <w:pStyle w:val="0"/>
              <w:rPr>
                <w:rFonts w:hint="default"/>
              </w:rPr>
            </w:pPr>
          </w:p>
        </w:tc>
        <w:tc>
          <w:tcPr>
            <w:tcW w:w="1843" w:type="dxa"/>
            <w:tcBorders>
              <w:top w:val="none" w:color="auto" w:sz="0" w:space="0"/>
              <w:left w:val="none" w:color="auto" w:sz="0" w:space="0"/>
              <w:bottom w:val="single" w:color="auto" w:sz="6" w:space="0"/>
              <w:right w:val="none" w:color="auto" w:sz="0" w:space="0"/>
              <w:tl2br w:val="none" w:color="auto" w:sz="0" w:space="0"/>
              <w:tr2bl w:val="none" w:color="auto" w:sz="0" w:space="0"/>
            </w:tcBorders>
            <w:vAlign w:val="top"/>
          </w:tcPr>
          <w:p>
            <w:pPr>
              <w:pStyle w:val="0"/>
              <w:rPr>
                <w:rFonts w:hint="default"/>
              </w:rPr>
            </w:pPr>
          </w:p>
        </w:tc>
        <w:tc>
          <w:tcPr>
            <w:tcW w:w="2272" w:type="dxa"/>
            <w:tcBorders>
              <w:top w:val="none" w:color="auto" w:sz="0" w:space="0"/>
              <w:left w:val="none" w:color="auto" w:sz="0" w:space="0"/>
              <w:bottom w:val="single" w:color="auto" w:sz="6" w:space="0"/>
              <w:right w:val="single" w:color="auto" w:sz="6" w:space="0"/>
              <w:tl2br w:val="none" w:color="auto" w:sz="0" w:space="0"/>
              <w:tr2bl w:val="none" w:color="auto" w:sz="0" w:space="0"/>
            </w:tcBorders>
            <w:vAlign w:val="center"/>
          </w:tcPr>
          <w:p>
            <w:pPr>
              <w:pStyle w:val="0"/>
              <w:jc w:val="center"/>
              <w:rPr>
                <w:rFonts w:hint="default"/>
                <w:sz w:val="18"/>
              </w:rPr>
            </w:pPr>
            <w:r>
              <w:rPr>
                <w:rFonts w:hint="eastAsia"/>
                <w:sz w:val="18"/>
              </w:rPr>
              <w:t>自　　　年　　月　　日</w:t>
            </w:r>
          </w:p>
          <w:p>
            <w:pPr>
              <w:pStyle w:val="0"/>
              <w:jc w:val="center"/>
              <w:rPr>
                <w:rFonts w:hint="default"/>
                <w:sz w:val="18"/>
              </w:rPr>
            </w:pPr>
            <w:r>
              <w:rPr>
                <w:rFonts w:hint="eastAsia"/>
                <w:sz w:val="18"/>
              </w:rPr>
              <w:t>至　　　年　　月　　日</w:t>
            </w:r>
          </w:p>
        </w:tc>
      </w:tr>
    </w:tbl>
    <w:p>
      <w:pPr>
        <w:pStyle w:val="0"/>
        <w:rPr>
          <w:rFonts w:hint="default"/>
        </w:rPr>
      </w:pPr>
    </w:p>
    <w:p>
      <w:pPr>
        <w:pStyle w:val="0"/>
        <w:spacing w:line="380" w:lineRule="exact"/>
        <w:jc w:val="right"/>
        <w:rPr>
          <w:rFonts w:hint="default"/>
        </w:rPr>
      </w:pPr>
      <w:r>
        <w:rPr>
          <w:rFonts w:hint="default"/>
        </w:rPr>
        <w:br w:type="page"/>
      </w:r>
      <w:r>
        <w:rPr>
          <w:rFonts w:hint="eastAsia"/>
        </w:rPr>
        <w:t>（２</w:t>
      </w:r>
      <w:r>
        <w:rPr>
          <w:rFonts w:hint="eastAsia"/>
        </w:rPr>
        <w:t>/</w:t>
      </w:r>
      <w:r>
        <w:rPr>
          <w:rFonts w:hint="eastAsia"/>
        </w:rPr>
        <w:t>３）</w:t>
      </w:r>
    </w:p>
    <w:p>
      <w:pPr>
        <w:pStyle w:val="0"/>
        <w:spacing w:after="293" w:afterLines="100" w:afterAutospacing="0"/>
        <w:ind w:firstLine="3080" w:firstLineChars="1100"/>
        <w:rPr>
          <w:rFonts w:hint="default"/>
        </w:rPr>
      </w:pPr>
      <w:r>
        <w:rPr>
          <w:rFonts w:hint="eastAsia"/>
          <w:sz w:val="28"/>
        </w:rPr>
        <w:t>内　　　容</w:t>
      </w:r>
      <w:r>
        <w:rPr>
          <w:rFonts w:hint="eastAsia"/>
        </w:rPr>
        <w:t>（別紙可）</w:t>
      </w:r>
    </w:p>
    <w:p>
      <w:pPr>
        <w:pStyle w:val="0"/>
        <w:spacing w:after="146" w:afterLines="50" w:afterAutospacing="0" w:line="240" w:lineRule="exact"/>
        <w:ind w:left="4221" w:leftChars="1358" w:hanging="962" w:hangingChars="401"/>
        <w:rPr>
          <w:rFonts w:hint="default"/>
          <w:sz w:val="18"/>
          <w:u w:val="single" w:color="auto"/>
        </w:rPr>
      </w:pPr>
      <w:r>
        <w:rPr>
          <w:rFonts w:hint="eastAsia"/>
          <w:u w:val="single" w:color="auto"/>
        </w:rPr>
        <w:t>施設名　</w:t>
      </w:r>
      <w:r>
        <w:rPr>
          <w:rFonts w:hint="eastAsia" w:ascii="ＭＳ Ｐゴシック" w:hAnsi="ＭＳ Ｐゴシック" w:eastAsia="ＭＳ Ｐゴシック"/>
          <w:sz w:val="18"/>
          <w:u w:val="single" w:color="auto"/>
        </w:rPr>
        <w:t>玉名市岱明中央公園、玉名市岱明Ｂ＆Ｇ海洋センター、玉名市横島体育館、玉名市横島グラウンド、玉名市天水体育館、玉名市天水グラウンド、玉名市天水テニスコート及び玉名市天水相撲場</w:t>
      </w:r>
      <w:r>
        <w:rPr>
          <w:rFonts w:hint="eastAsia"/>
          <w:sz w:val="18"/>
          <w:u w:val="single" w:color="auto"/>
        </w:rPr>
        <w:t>　　　　　</w:t>
      </w:r>
    </w:p>
    <w:p>
      <w:pPr>
        <w:pStyle w:val="0"/>
        <w:spacing w:after="146" w:afterLines="50" w:afterAutospacing="0" w:line="380" w:lineRule="exact"/>
        <w:ind w:firstLine="3233" w:firstLineChars="1347"/>
        <w:rPr>
          <w:rFonts w:hint="default"/>
          <w:u w:val="single" w:color="auto"/>
        </w:rPr>
      </w:pPr>
      <w:r>
        <w:rPr>
          <w:rFonts w:hint="eastAsia"/>
          <w:u w:val="single" w:color="auto"/>
        </w:rPr>
        <w:t>団体名　　　　　　　　　　　　　　　　　　　　　　　</w:t>
      </w:r>
    </w:p>
    <w:tbl>
      <w:tblPr>
        <w:tblStyle w:val="11"/>
        <w:tblW w:w="93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054"/>
        <w:gridCol w:w="7342"/>
      </w:tblGrid>
      <w:tr>
        <w:trPr>
          <w:trHeight w:val="763" w:hRule="atLeast"/>
        </w:trPr>
        <w:tc>
          <w:tcPr>
            <w:tcW w:w="2093" w:type="dxa"/>
            <w:tcBorders>
              <w:top w:val="single" w:color="auto" w:sz="6" w:space="0"/>
              <w:left w:val="single" w:color="auto" w:sz="6" w:space="0"/>
              <w:bottom w:val="single" w:color="auto" w:sz="4" w:space="0"/>
              <w:right w:val="single" w:color="auto" w:sz="4" w:space="0"/>
              <w:tl2br w:val="none" w:color="auto" w:sz="0" w:space="0"/>
              <w:tr2bl w:val="none" w:color="auto" w:sz="0" w:space="0"/>
            </w:tcBorders>
            <w:vAlign w:val="center"/>
          </w:tcPr>
          <w:p>
            <w:pPr>
              <w:pStyle w:val="0"/>
              <w:jc w:val="distribute"/>
              <w:rPr>
                <w:rFonts w:hint="default"/>
                <w:sz w:val="21"/>
              </w:rPr>
            </w:pPr>
            <w:r>
              <w:rPr>
                <w:rFonts w:hint="eastAsia"/>
                <w:sz w:val="21"/>
              </w:rPr>
              <w:t>管理運営方針</w:t>
            </w:r>
          </w:p>
        </w:tc>
        <w:tc>
          <w:tcPr>
            <w:tcW w:w="7517" w:type="dxa"/>
            <w:tcBorders>
              <w:top w:val="single" w:color="auto" w:sz="6" w:space="0"/>
              <w:left w:val="single" w:color="auto" w:sz="4" w:space="0"/>
              <w:bottom w:val="single" w:color="auto" w:sz="4" w:space="0"/>
              <w:right w:val="single" w:color="auto" w:sz="6" w:space="0"/>
              <w:tl2br w:val="none" w:color="auto" w:sz="0" w:space="0"/>
              <w:tr2bl w:val="none" w:color="auto" w:sz="0" w:space="0"/>
            </w:tcBorders>
            <w:vAlign w:val="center"/>
          </w:tcPr>
          <w:p>
            <w:pPr>
              <w:pStyle w:val="0"/>
              <w:rPr>
                <w:rFonts w:hint="default"/>
              </w:rPr>
            </w:pPr>
          </w:p>
        </w:tc>
      </w:tr>
      <w:tr>
        <w:trPr>
          <w:trHeight w:val="1700" w:hRule="atLeast"/>
        </w:trPr>
        <w:tc>
          <w:tcPr>
            <w:tcW w:w="2093" w:type="dxa"/>
            <w:tcBorders>
              <w:top w:val="single" w:color="auto" w:sz="4" w:space="0"/>
              <w:left w:val="single" w:color="auto" w:sz="6" w:space="0"/>
              <w:bottom w:val="single" w:color="auto" w:sz="4" w:space="0"/>
              <w:right w:val="single" w:color="auto" w:sz="4" w:space="0"/>
              <w:tl2br w:val="none" w:color="auto" w:sz="0" w:space="0"/>
              <w:tr2bl w:val="none" w:color="auto" w:sz="0" w:space="0"/>
            </w:tcBorders>
            <w:vAlign w:val="center"/>
          </w:tcPr>
          <w:p>
            <w:pPr>
              <w:pStyle w:val="0"/>
              <w:jc w:val="distribute"/>
              <w:rPr>
                <w:rFonts w:hint="default"/>
                <w:sz w:val="21"/>
              </w:rPr>
            </w:pPr>
            <w:r>
              <w:rPr>
                <w:rFonts w:hint="eastAsia"/>
                <w:sz w:val="21"/>
              </w:rPr>
              <w:t>申請価格</w:t>
            </w:r>
          </w:p>
        </w:tc>
        <w:tc>
          <w:tcPr>
            <w:tcW w:w="7517" w:type="dxa"/>
            <w:tcBorders>
              <w:top w:val="single" w:color="auto" w:sz="4" w:space="0"/>
              <w:left w:val="single" w:color="auto" w:sz="4" w:space="0"/>
              <w:bottom w:val="single" w:color="auto" w:sz="4" w:space="0"/>
              <w:right w:val="single" w:color="auto" w:sz="6" w:space="0"/>
              <w:tl2br w:val="none" w:color="auto" w:sz="0" w:space="0"/>
              <w:tr2bl w:val="none" w:color="auto" w:sz="0" w:space="0"/>
            </w:tcBorders>
            <w:vAlign w:val="center"/>
          </w:tcPr>
          <w:p>
            <w:pPr>
              <w:pStyle w:val="0"/>
              <w:spacing w:line="80" w:lineRule="exact"/>
              <w:rPr>
                <w:rFonts w:hint="default"/>
              </w:rPr>
            </w:pPr>
          </w:p>
          <w:tbl>
            <w:tblPr>
              <w:tblStyle w:val="11"/>
              <w:tblW w:w="3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998"/>
            </w:tblGrid>
            <w:tr>
              <w:trPr/>
              <w:tc>
                <w:tcPr>
                  <w:tcW w:w="3998" w:type="dxa"/>
                  <w:tcBorders>
                    <w:top w:val="dotted" w:color="auto" w:sz="4" w:space="0"/>
                    <w:left w:val="dotted" w:color="auto" w:sz="4" w:space="0"/>
                    <w:bottom w:val="dotted" w:color="auto" w:sz="4" w:space="0"/>
                    <w:right w:val="dotted" w:color="auto" w:sz="4" w:space="0"/>
                    <w:tl2br w:val="none" w:color="auto" w:sz="0" w:space="0"/>
                    <w:tr2bl w:val="none" w:color="auto" w:sz="0" w:space="0"/>
                  </w:tcBorders>
                  <w:shd w:val="clear" w:color="auto" w:fill="F3F3F3"/>
                  <w:vAlign w:val="center"/>
                </w:tcPr>
                <w:p>
                  <w:pPr>
                    <w:pStyle w:val="0"/>
                    <w:jc w:val="right"/>
                    <w:rPr>
                      <w:rFonts w:hint="default"/>
                    </w:rPr>
                  </w:pPr>
                  <w:r>
                    <w:rPr>
                      <w:rFonts w:hint="eastAsia"/>
                    </w:rPr>
                    <w:t>円</w:t>
                  </w:r>
                </w:p>
              </w:tc>
            </w:tr>
          </w:tbl>
          <w:p>
            <w:pPr>
              <w:pStyle w:val="0"/>
              <w:spacing w:before="87" w:beforeLines="30" w:beforeAutospacing="0" w:line="200" w:lineRule="exact"/>
              <w:ind w:left="320" w:hanging="320" w:hangingChars="200"/>
              <w:rPr>
                <w:rFonts w:hint="default"/>
                <w:sz w:val="16"/>
              </w:rPr>
            </w:pPr>
            <w:r>
              <w:rPr>
                <w:rFonts w:hint="eastAsia"/>
                <w:sz w:val="16"/>
              </w:rPr>
              <w:t>※１　申請価格は、申請者が消費税に係る課税事業者であるか免税事業者であるかを問わず、様式第３号に記載する「市からの委託料」の１１０分の１００に相当する金額を記載すること。</w:t>
            </w:r>
          </w:p>
          <w:p>
            <w:pPr>
              <w:pStyle w:val="0"/>
              <w:spacing w:line="200" w:lineRule="exact"/>
              <w:ind w:left="320" w:hanging="320" w:hangingChars="200"/>
              <w:rPr>
                <w:rFonts w:hint="default"/>
                <w:sz w:val="16"/>
              </w:rPr>
            </w:pPr>
            <w:r>
              <w:rPr>
                <w:rFonts w:hint="eastAsia"/>
                <w:sz w:val="16"/>
              </w:rPr>
              <w:t>※２　協定に当たっては、申請価格に当該価格の１００分の１０に相当する額を加算した金額（当該金額に１円未満の端数があるときは、その端数金額を切り捨てた金額）をもって協定金額とする。</w:t>
            </w:r>
          </w:p>
        </w:tc>
      </w:tr>
      <w:tr>
        <w:trPr>
          <w:trHeight w:val="1105" w:hRule="atLeast"/>
        </w:trPr>
        <w:tc>
          <w:tcPr>
            <w:tcW w:w="2093" w:type="dxa"/>
            <w:tcBorders>
              <w:top w:val="single" w:color="auto" w:sz="4" w:space="0"/>
              <w:left w:val="single" w:color="auto" w:sz="6" w:space="0"/>
              <w:bottom w:val="single" w:color="auto" w:sz="4" w:space="0"/>
              <w:right w:val="single" w:color="auto" w:sz="4" w:space="0"/>
              <w:tl2br w:val="none" w:color="auto" w:sz="0" w:space="0"/>
              <w:tr2bl w:val="none" w:color="auto" w:sz="0" w:space="0"/>
            </w:tcBorders>
            <w:vAlign w:val="center"/>
          </w:tcPr>
          <w:p>
            <w:pPr>
              <w:pStyle w:val="0"/>
              <w:spacing w:line="240" w:lineRule="exact"/>
              <w:rPr>
                <w:rFonts w:hint="default"/>
                <w:sz w:val="18"/>
              </w:rPr>
            </w:pPr>
            <w:r>
              <w:rPr>
                <w:rFonts w:hint="eastAsia"/>
                <w:sz w:val="18"/>
              </w:rPr>
              <w:t>利用者の平等な利用の確保及びサービス向上のための方策</w:t>
            </w:r>
          </w:p>
        </w:tc>
        <w:tc>
          <w:tcPr>
            <w:tcW w:w="7517" w:type="dxa"/>
            <w:tcBorders>
              <w:top w:val="single" w:color="auto" w:sz="4" w:space="0"/>
              <w:left w:val="single" w:color="auto" w:sz="4" w:space="0"/>
              <w:bottom w:val="single" w:color="auto" w:sz="4" w:space="0"/>
              <w:right w:val="single" w:color="auto" w:sz="6" w:space="0"/>
              <w:tl2br w:val="none" w:color="auto" w:sz="0" w:space="0"/>
              <w:tr2bl w:val="none" w:color="auto" w:sz="0" w:space="0"/>
            </w:tcBorders>
            <w:vAlign w:val="top"/>
          </w:tcPr>
          <w:p>
            <w:pPr>
              <w:pStyle w:val="0"/>
              <w:rPr>
                <w:rFonts w:hint="default"/>
              </w:rPr>
            </w:pPr>
          </w:p>
        </w:tc>
      </w:tr>
      <w:tr>
        <w:trPr>
          <w:trHeight w:val="1106" w:hRule="atLeast"/>
        </w:trPr>
        <w:tc>
          <w:tcPr>
            <w:tcW w:w="2093" w:type="dxa"/>
            <w:tcBorders>
              <w:top w:val="single" w:color="auto" w:sz="4" w:space="0"/>
              <w:left w:val="single" w:color="auto" w:sz="6" w:space="0"/>
              <w:bottom w:val="single" w:color="auto" w:sz="4" w:space="0"/>
              <w:right w:val="single" w:color="auto" w:sz="4" w:space="0"/>
              <w:tl2br w:val="none" w:color="auto" w:sz="0" w:space="0"/>
              <w:tr2bl w:val="none" w:color="auto" w:sz="0" w:space="0"/>
            </w:tcBorders>
            <w:vAlign w:val="center"/>
          </w:tcPr>
          <w:p>
            <w:pPr>
              <w:pStyle w:val="0"/>
              <w:spacing w:line="220" w:lineRule="exact"/>
              <w:rPr>
                <w:rFonts w:hint="default"/>
                <w:sz w:val="18"/>
              </w:rPr>
            </w:pPr>
            <w:r>
              <w:rPr>
                <w:rFonts w:hint="eastAsia"/>
                <w:sz w:val="18"/>
              </w:rPr>
              <w:t>当該施設の効用を最大限に発揮するための方策</w:t>
            </w:r>
          </w:p>
        </w:tc>
        <w:tc>
          <w:tcPr>
            <w:tcW w:w="7517" w:type="dxa"/>
            <w:tcBorders>
              <w:top w:val="single" w:color="auto" w:sz="4" w:space="0"/>
              <w:left w:val="single" w:color="auto" w:sz="4" w:space="0"/>
              <w:bottom w:val="single" w:color="auto" w:sz="4" w:space="0"/>
              <w:right w:val="single" w:color="auto" w:sz="6" w:space="0"/>
              <w:tl2br w:val="none" w:color="auto" w:sz="0" w:space="0"/>
              <w:tr2bl w:val="none" w:color="auto" w:sz="0" w:space="0"/>
            </w:tcBorders>
            <w:vAlign w:val="top"/>
          </w:tcPr>
          <w:p>
            <w:pPr>
              <w:pStyle w:val="0"/>
              <w:rPr>
                <w:rFonts w:hint="default"/>
              </w:rPr>
            </w:pPr>
          </w:p>
        </w:tc>
      </w:tr>
      <w:tr>
        <w:trPr>
          <w:trHeight w:val="1106" w:hRule="atLeast"/>
        </w:trPr>
        <w:tc>
          <w:tcPr>
            <w:tcW w:w="2093" w:type="dxa"/>
            <w:tcBorders>
              <w:top w:val="single" w:color="auto" w:sz="4" w:space="0"/>
              <w:left w:val="single" w:color="auto" w:sz="6" w:space="0"/>
              <w:bottom w:val="single" w:color="auto" w:sz="4" w:space="0"/>
              <w:right w:val="single" w:color="auto" w:sz="4" w:space="0"/>
              <w:tl2br w:val="none" w:color="auto" w:sz="0" w:space="0"/>
              <w:tr2bl w:val="none" w:color="auto" w:sz="0" w:space="0"/>
            </w:tcBorders>
            <w:vAlign w:val="center"/>
          </w:tcPr>
          <w:p>
            <w:pPr>
              <w:pStyle w:val="0"/>
              <w:spacing w:line="220" w:lineRule="exact"/>
              <w:rPr>
                <w:rFonts w:hint="default"/>
                <w:sz w:val="18"/>
              </w:rPr>
            </w:pPr>
            <w:r>
              <w:rPr>
                <w:rFonts w:hint="eastAsia"/>
                <w:sz w:val="18"/>
              </w:rPr>
              <w:t>当該施設の管理を安定して行う人員、資産その他の経営の規模及び能力</w:t>
            </w:r>
          </w:p>
        </w:tc>
        <w:tc>
          <w:tcPr>
            <w:tcW w:w="7517" w:type="dxa"/>
            <w:tcBorders>
              <w:top w:val="single" w:color="auto" w:sz="4" w:space="0"/>
              <w:left w:val="single" w:color="auto" w:sz="4" w:space="0"/>
              <w:bottom w:val="single" w:color="auto" w:sz="4" w:space="0"/>
              <w:right w:val="single" w:color="auto" w:sz="6" w:space="0"/>
              <w:tl2br w:val="none" w:color="auto" w:sz="0" w:space="0"/>
              <w:tr2bl w:val="none" w:color="auto" w:sz="0" w:space="0"/>
            </w:tcBorders>
            <w:vAlign w:val="top"/>
          </w:tcPr>
          <w:p>
            <w:pPr>
              <w:pStyle w:val="0"/>
              <w:rPr>
                <w:rFonts w:hint="default"/>
              </w:rPr>
            </w:pPr>
          </w:p>
        </w:tc>
      </w:tr>
      <w:tr>
        <w:trPr>
          <w:trHeight w:val="985" w:hRule="atLeast"/>
        </w:trPr>
        <w:tc>
          <w:tcPr>
            <w:tcW w:w="2093" w:type="dxa"/>
            <w:tcBorders>
              <w:top w:val="single" w:color="auto" w:sz="4" w:space="0"/>
              <w:left w:val="single" w:color="auto" w:sz="6" w:space="0"/>
              <w:bottom w:val="single" w:color="auto" w:sz="4" w:space="0"/>
              <w:right w:val="single" w:color="auto" w:sz="4" w:space="0"/>
              <w:tl2br w:val="none" w:color="auto" w:sz="0" w:space="0"/>
              <w:tr2bl w:val="none" w:color="auto" w:sz="0" w:space="0"/>
            </w:tcBorders>
            <w:vAlign w:val="center"/>
          </w:tcPr>
          <w:p>
            <w:pPr>
              <w:pStyle w:val="0"/>
              <w:spacing w:line="220" w:lineRule="exact"/>
              <w:rPr>
                <w:rFonts w:hint="default"/>
                <w:sz w:val="18"/>
              </w:rPr>
            </w:pPr>
            <w:r>
              <w:rPr>
                <w:rFonts w:hint="eastAsia"/>
                <w:sz w:val="18"/>
              </w:rPr>
              <w:t>市民の声が反映される管理を行うための方策</w:t>
            </w:r>
          </w:p>
        </w:tc>
        <w:tc>
          <w:tcPr>
            <w:tcW w:w="7517" w:type="dxa"/>
            <w:tcBorders>
              <w:top w:val="single" w:color="auto" w:sz="4" w:space="0"/>
              <w:left w:val="single" w:color="auto" w:sz="4" w:space="0"/>
              <w:bottom w:val="single" w:color="auto" w:sz="4" w:space="0"/>
              <w:right w:val="single" w:color="auto" w:sz="6" w:space="0"/>
              <w:tl2br w:val="none" w:color="auto" w:sz="0" w:space="0"/>
              <w:tr2bl w:val="none" w:color="auto" w:sz="0" w:space="0"/>
            </w:tcBorders>
            <w:vAlign w:val="top"/>
          </w:tcPr>
          <w:p>
            <w:pPr>
              <w:pStyle w:val="0"/>
              <w:rPr>
                <w:rFonts w:hint="default"/>
              </w:rPr>
            </w:pPr>
          </w:p>
        </w:tc>
      </w:tr>
      <w:tr>
        <w:trPr>
          <w:trHeight w:val="1001" w:hRule="atLeast"/>
        </w:trPr>
        <w:tc>
          <w:tcPr>
            <w:tcW w:w="2093" w:type="dxa"/>
            <w:tcBorders>
              <w:top w:val="single" w:color="auto" w:sz="4" w:space="0"/>
              <w:left w:val="single" w:color="auto" w:sz="6" w:space="0"/>
              <w:bottom w:val="single" w:color="auto" w:sz="4" w:space="0"/>
              <w:right w:val="single" w:color="auto" w:sz="4" w:space="0"/>
              <w:tl2br w:val="none" w:color="auto" w:sz="0" w:space="0"/>
              <w:tr2bl w:val="none" w:color="auto" w:sz="0" w:space="0"/>
            </w:tcBorders>
            <w:vAlign w:val="center"/>
          </w:tcPr>
          <w:p>
            <w:pPr>
              <w:pStyle w:val="0"/>
              <w:spacing w:line="220" w:lineRule="exact"/>
              <w:rPr>
                <w:rFonts w:hint="default"/>
                <w:sz w:val="18"/>
              </w:rPr>
            </w:pPr>
            <w:r>
              <w:rPr>
                <w:rFonts w:hint="eastAsia"/>
                <w:sz w:val="18"/>
              </w:rPr>
              <w:t>安全面に関する方策</w:t>
            </w:r>
          </w:p>
        </w:tc>
        <w:tc>
          <w:tcPr>
            <w:tcW w:w="7517" w:type="dxa"/>
            <w:tcBorders>
              <w:top w:val="single" w:color="auto" w:sz="4" w:space="0"/>
              <w:left w:val="single" w:color="auto" w:sz="4" w:space="0"/>
              <w:bottom w:val="single" w:color="auto" w:sz="4" w:space="0"/>
              <w:right w:val="single" w:color="auto" w:sz="6" w:space="0"/>
              <w:tl2br w:val="none" w:color="auto" w:sz="0" w:space="0"/>
              <w:tr2bl w:val="none" w:color="auto" w:sz="0" w:space="0"/>
            </w:tcBorders>
            <w:vAlign w:val="top"/>
          </w:tcPr>
          <w:p>
            <w:pPr>
              <w:pStyle w:val="0"/>
              <w:rPr>
                <w:rFonts w:hint="default"/>
              </w:rPr>
            </w:pPr>
          </w:p>
        </w:tc>
      </w:tr>
      <w:tr>
        <w:trPr>
          <w:trHeight w:val="1018" w:hRule="atLeast"/>
        </w:trPr>
        <w:tc>
          <w:tcPr>
            <w:tcW w:w="2093" w:type="dxa"/>
            <w:tcBorders>
              <w:top w:val="single" w:color="auto" w:sz="4" w:space="0"/>
              <w:left w:val="single" w:color="auto" w:sz="6" w:space="0"/>
              <w:bottom w:val="single" w:color="auto" w:sz="4" w:space="0"/>
              <w:right w:val="single" w:color="auto" w:sz="4" w:space="0"/>
              <w:tl2br w:val="none" w:color="auto" w:sz="0" w:space="0"/>
              <w:tr2bl w:val="none" w:color="auto" w:sz="0" w:space="0"/>
            </w:tcBorders>
            <w:vAlign w:val="center"/>
          </w:tcPr>
          <w:p>
            <w:pPr>
              <w:pStyle w:val="0"/>
              <w:spacing w:line="220" w:lineRule="exact"/>
              <w:rPr>
                <w:rFonts w:hint="default"/>
                <w:sz w:val="18"/>
              </w:rPr>
            </w:pPr>
            <w:r>
              <w:rPr>
                <w:rFonts w:hint="eastAsia"/>
                <w:sz w:val="18"/>
              </w:rPr>
              <w:t>労働福祉の状況</w:t>
            </w:r>
          </w:p>
        </w:tc>
        <w:tc>
          <w:tcPr>
            <w:tcW w:w="7517" w:type="dxa"/>
            <w:tcBorders>
              <w:top w:val="single" w:color="auto" w:sz="4" w:space="0"/>
              <w:left w:val="single" w:color="auto" w:sz="4" w:space="0"/>
              <w:bottom w:val="single" w:color="auto" w:sz="4" w:space="0"/>
              <w:right w:val="single" w:color="auto" w:sz="6" w:space="0"/>
              <w:tl2br w:val="none" w:color="auto" w:sz="0" w:space="0"/>
              <w:tr2bl w:val="none" w:color="auto" w:sz="0" w:space="0"/>
            </w:tcBorders>
            <w:vAlign w:val="top"/>
          </w:tcPr>
          <w:p>
            <w:pPr>
              <w:pStyle w:val="0"/>
              <w:rPr>
                <w:rFonts w:hint="default"/>
              </w:rPr>
            </w:pPr>
          </w:p>
        </w:tc>
      </w:tr>
      <w:tr>
        <w:trPr>
          <w:trHeight w:val="1106" w:hRule="atLeast"/>
        </w:trPr>
        <w:tc>
          <w:tcPr>
            <w:tcW w:w="2093" w:type="dxa"/>
            <w:tcBorders>
              <w:top w:val="single" w:color="auto" w:sz="4" w:space="0"/>
              <w:left w:val="single" w:color="auto" w:sz="6" w:space="0"/>
              <w:bottom w:val="single" w:color="auto" w:sz="4" w:space="0"/>
              <w:right w:val="single" w:color="auto" w:sz="4" w:space="0"/>
              <w:tl2br w:val="none" w:color="auto" w:sz="0" w:space="0"/>
              <w:tr2bl w:val="none" w:color="auto" w:sz="0" w:space="0"/>
            </w:tcBorders>
            <w:vAlign w:val="center"/>
          </w:tcPr>
          <w:p>
            <w:pPr>
              <w:pStyle w:val="0"/>
              <w:spacing w:line="220" w:lineRule="exact"/>
              <w:rPr>
                <w:rFonts w:hint="default"/>
                <w:sz w:val="18"/>
              </w:rPr>
            </w:pPr>
            <w:r>
              <w:rPr>
                <w:rFonts w:hint="eastAsia"/>
                <w:sz w:val="18"/>
              </w:rPr>
              <w:t>環境保護、障害者の雇用及び子育て支援等の福祉政策、男女の均等な雇用環境の確保等への取組み</w:t>
            </w:r>
          </w:p>
        </w:tc>
        <w:tc>
          <w:tcPr>
            <w:tcW w:w="7517" w:type="dxa"/>
            <w:tcBorders>
              <w:top w:val="single" w:color="auto" w:sz="4" w:space="0"/>
              <w:left w:val="single" w:color="auto" w:sz="4" w:space="0"/>
              <w:bottom w:val="single" w:color="auto" w:sz="4" w:space="0"/>
              <w:right w:val="single" w:color="auto" w:sz="6" w:space="0"/>
              <w:tl2br w:val="none" w:color="auto" w:sz="0" w:space="0"/>
              <w:tr2bl w:val="none" w:color="auto" w:sz="0" w:space="0"/>
            </w:tcBorders>
            <w:vAlign w:val="top"/>
          </w:tcPr>
          <w:p>
            <w:pPr>
              <w:pStyle w:val="0"/>
              <w:rPr>
                <w:rFonts w:hint="default"/>
              </w:rPr>
            </w:pPr>
          </w:p>
        </w:tc>
      </w:tr>
      <w:tr>
        <w:trPr>
          <w:trHeight w:val="932" w:hRule="atLeast"/>
        </w:trPr>
        <w:tc>
          <w:tcPr>
            <w:tcW w:w="2093" w:type="dxa"/>
            <w:tcBorders>
              <w:top w:val="single" w:color="auto" w:sz="4" w:space="0"/>
              <w:left w:val="single" w:color="auto" w:sz="6" w:space="0"/>
              <w:bottom w:val="single" w:color="auto" w:sz="6" w:space="0"/>
              <w:right w:val="single" w:color="auto" w:sz="4" w:space="0"/>
              <w:tl2br w:val="none" w:color="auto" w:sz="0" w:space="0"/>
              <w:tr2bl w:val="none" w:color="auto" w:sz="0" w:space="0"/>
            </w:tcBorders>
            <w:vAlign w:val="center"/>
          </w:tcPr>
          <w:p>
            <w:pPr>
              <w:pStyle w:val="0"/>
              <w:spacing w:after="58" w:afterLines="20" w:afterAutospacing="0" w:line="220" w:lineRule="exact"/>
              <w:rPr>
                <w:rFonts w:hint="default"/>
                <w:sz w:val="18"/>
              </w:rPr>
            </w:pPr>
            <w:r>
              <w:rPr>
                <w:rFonts w:hint="eastAsia"/>
                <w:sz w:val="18"/>
              </w:rPr>
              <w:t>その他</w:t>
            </w:r>
          </w:p>
          <w:p>
            <w:pPr>
              <w:pStyle w:val="0"/>
              <w:spacing w:line="180" w:lineRule="exact"/>
              <w:rPr>
                <w:rFonts w:hint="default"/>
                <w:sz w:val="16"/>
              </w:rPr>
            </w:pPr>
            <w:r>
              <w:rPr>
                <w:rFonts w:hint="eastAsia"/>
                <w:sz w:val="16"/>
              </w:rPr>
              <w:t>（特記すべき事項があれば記入してください。）</w:t>
            </w:r>
          </w:p>
        </w:tc>
        <w:tc>
          <w:tcPr>
            <w:tcW w:w="7517" w:type="dxa"/>
            <w:tcBorders>
              <w:top w:val="single" w:color="auto" w:sz="4" w:space="0"/>
              <w:left w:val="single" w:color="auto" w:sz="4" w:space="0"/>
              <w:bottom w:val="single" w:color="auto" w:sz="6" w:space="0"/>
              <w:right w:val="single" w:color="auto" w:sz="6" w:space="0"/>
              <w:tl2br w:val="none" w:color="auto" w:sz="0" w:space="0"/>
              <w:tr2bl w:val="none" w:color="auto" w:sz="0" w:space="0"/>
            </w:tcBorders>
            <w:vAlign w:val="top"/>
          </w:tcPr>
          <w:p>
            <w:pPr>
              <w:pStyle w:val="0"/>
              <w:rPr>
                <w:rFonts w:hint="default"/>
              </w:rPr>
            </w:pPr>
          </w:p>
        </w:tc>
      </w:tr>
    </w:tbl>
    <w:p>
      <w:pPr>
        <w:pStyle w:val="0"/>
        <w:spacing w:line="80" w:lineRule="exact"/>
        <w:rPr>
          <w:rFonts w:hint="default"/>
        </w:rPr>
      </w:pPr>
    </w:p>
    <w:p>
      <w:pPr>
        <w:pStyle w:val="0"/>
        <w:spacing w:line="380" w:lineRule="exact"/>
        <w:jc w:val="right"/>
        <w:rPr>
          <w:rFonts w:hint="default"/>
        </w:rPr>
      </w:pPr>
      <w:r>
        <w:rPr>
          <w:rFonts w:hint="default"/>
        </w:rPr>
        <w:br w:type="page"/>
      </w:r>
      <w:r>
        <w:rPr>
          <w:rFonts w:hint="eastAsia"/>
        </w:rPr>
        <w:t>（３</w:t>
      </w:r>
      <w:r>
        <w:rPr>
          <w:rFonts w:hint="eastAsia"/>
        </w:rPr>
        <w:t>/</w:t>
      </w:r>
      <w:r>
        <w:rPr>
          <w:rFonts w:hint="eastAsia"/>
        </w:rPr>
        <w:t>３）</w:t>
      </w:r>
    </w:p>
    <w:p>
      <w:pPr>
        <w:pStyle w:val="0"/>
        <w:spacing w:after="293" w:afterLines="100" w:afterAutospacing="0"/>
        <w:jc w:val="center"/>
        <w:rPr>
          <w:rFonts w:hint="default"/>
          <w:sz w:val="28"/>
        </w:rPr>
      </w:pPr>
      <w:r>
        <w:rPr>
          <w:rFonts w:hint="eastAsia"/>
          <w:sz w:val="28"/>
        </w:rPr>
        <w:t>事業実施計画書（　　　年度）</w:t>
      </w:r>
    </w:p>
    <w:p>
      <w:pPr>
        <w:pStyle w:val="0"/>
        <w:spacing w:after="146" w:afterLines="50" w:afterAutospacing="0" w:line="240" w:lineRule="exact"/>
        <w:ind w:left="4224" w:leftChars="1358" w:hanging="965" w:hangingChars="402"/>
        <w:rPr>
          <w:rFonts w:hint="default"/>
          <w:sz w:val="18"/>
          <w:u w:val="single" w:color="auto"/>
        </w:rPr>
      </w:pPr>
      <w:r>
        <w:rPr>
          <w:rFonts w:hint="eastAsia"/>
          <w:u w:val="single" w:color="auto"/>
        </w:rPr>
        <w:t>施設名　</w:t>
      </w:r>
      <w:r>
        <w:rPr>
          <w:rFonts w:hint="eastAsia" w:ascii="ＭＳ Ｐゴシック" w:hAnsi="ＭＳ Ｐゴシック" w:eastAsia="ＭＳ Ｐゴシック"/>
          <w:sz w:val="18"/>
          <w:u w:val="single" w:color="auto"/>
        </w:rPr>
        <w:t>玉名市岱明中央公園、玉名市岱明Ｂ＆Ｇ海洋センター、玉名市横島体育館、玉名市横島グラウンド、玉名市天水体育館、玉名市天水グラウンド、玉名市天水テニスコート及び玉名市天水相撲場　　　　　　　　</w:t>
      </w:r>
      <w:r>
        <w:rPr>
          <w:rFonts w:hint="eastAsia"/>
          <w:sz w:val="18"/>
          <w:u w:val="single" w:color="auto"/>
        </w:rPr>
        <w:t>　</w:t>
      </w:r>
    </w:p>
    <w:p>
      <w:pPr>
        <w:pStyle w:val="0"/>
        <w:spacing w:after="146" w:afterLines="50" w:afterAutospacing="0" w:line="380" w:lineRule="exact"/>
        <w:ind w:firstLine="3233" w:firstLineChars="1347"/>
        <w:rPr>
          <w:rFonts w:hint="default"/>
          <w:u w:val="single" w:color="auto"/>
        </w:rPr>
      </w:pPr>
      <w:r>
        <w:rPr>
          <w:rFonts w:hint="eastAsia"/>
          <w:u w:val="single" w:color="auto"/>
        </w:rPr>
        <w:t>団体名　　　　　　　　　　　　　　　　　　　　　　　</w:t>
      </w:r>
    </w:p>
    <w:tbl>
      <w:tblPr>
        <w:tblStyle w:val="11"/>
        <w:tblW w:w="93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075"/>
        <w:gridCol w:w="4816"/>
        <w:gridCol w:w="2505"/>
      </w:tblGrid>
      <w:tr>
        <w:trPr>
          <w:trHeight w:val="763" w:hRule="atLeast"/>
        </w:trPr>
        <w:tc>
          <w:tcPr>
            <w:tcW w:w="2121" w:type="dxa"/>
            <w:tcBorders>
              <w:top w:val="single" w:color="auto" w:sz="6" w:space="0"/>
              <w:left w:val="single" w:color="auto" w:sz="6" w:space="0"/>
              <w:bottom w:val="single" w:color="auto" w:sz="6" w:space="0"/>
              <w:right w:val="none" w:color="auto" w:sz="0" w:space="0"/>
              <w:tl2br w:val="none" w:color="auto" w:sz="0" w:space="0"/>
              <w:tr2bl w:val="none" w:color="auto" w:sz="0" w:space="0"/>
            </w:tcBorders>
            <w:vAlign w:val="center"/>
          </w:tcPr>
          <w:p>
            <w:pPr>
              <w:pStyle w:val="0"/>
              <w:jc w:val="center"/>
              <w:rPr>
                <w:rFonts w:hint="default"/>
              </w:rPr>
            </w:pPr>
            <w:r>
              <w:rPr>
                <w:rFonts w:hint="eastAsia"/>
              </w:rPr>
              <w:t>事　業　名</w:t>
            </w:r>
          </w:p>
        </w:tc>
        <w:tc>
          <w:tcPr>
            <w:tcW w:w="4933" w:type="dxa"/>
            <w:tcBorders>
              <w:top w:val="single" w:color="auto" w:sz="6"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default"/>
              </w:rPr>
            </w:pPr>
            <w:r>
              <w:rPr>
                <w:rFonts w:hint="eastAsia"/>
              </w:rPr>
              <w:t>目的・内容等</w:t>
            </w:r>
          </w:p>
        </w:tc>
        <w:tc>
          <w:tcPr>
            <w:tcW w:w="2556" w:type="dxa"/>
            <w:tcBorders>
              <w:top w:val="single" w:color="auto" w:sz="6" w:space="0"/>
              <w:left w:val="none" w:color="auto" w:sz="0" w:space="0"/>
              <w:bottom w:val="single" w:color="auto" w:sz="6" w:space="0"/>
              <w:right w:val="single" w:color="auto" w:sz="6" w:space="0"/>
              <w:tl2br w:val="none" w:color="auto" w:sz="0" w:space="0"/>
              <w:tr2bl w:val="none" w:color="auto" w:sz="0" w:space="0"/>
            </w:tcBorders>
            <w:vAlign w:val="center"/>
          </w:tcPr>
          <w:p>
            <w:pPr>
              <w:pStyle w:val="0"/>
              <w:jc w:val="center"/>
              <w:rPr>
                <w:rFonts w:hint="default"/>
              </w:rPr>
            </w:pPr>
            <w:r>
              <w:rPr>
                <w:rFonts w:hint="eastAsia"/>
              </w:rPr>
              <w:t>実施時期・回数</w:t>
            </w:r>
          </w:p>
        </w:tc>
      </w:tr>
      <w:tr>
        <w:trPr>
          <w:trHeight w:val="2301" w:hRule="atLeast"/>
        </w:trPr>
        <w:tc>
          <w:tcPr>
            <w:tcW w:w="2121" w:type="dxa"/>
            <w:tcBorders>
              <w:top w:val="single" w:color="auto" w:sz="6" w:space="0"/>
              <w:left w:val="single" w:color="auto" w:sz="6" w:space="0"/>
              <w:bottom w:val="dotted" w:color="auto" w:sz="4" w:space="0"/>
              <w:right w:val="none" w:color="auto" w:sz="0" w:space="0"/>
              <w:tl2br w:val="none" w:color="auto" w:sz="0" w:space="0"/>
              <w:tr2bl w:val="none" w:color="auto" w:sz="0" w:space="0"/>
            </w:tcBorders>
            <w:vAlign w:val="top"/>
          </w:tcPr>
          <w:p>
            <w:pPr>
              <w:pStyle w:val="0"/>
              <w:rPr>
                <w:rFonts w:hint="default"/>
              </w:rPr>
            </w:pPr>
          </w:p>
        </w:tc>
        <w:tc>
          <w:tcPr>
            <w:tcW w:w="4933" w:type="dxa"/>
            <w:tcBorders>
              <w:top w:val="single" w:color="auto" w:sz="6"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default"/>
              </w:rPr>
            </w:pPr>
          </w:p>
        </w:tc>
        <w:tc>
          <w:tcPr>
            <w:tcW w:w="2556" w:type="dxa"/>
            <w:tcBorders>
              <w:top w:val="single" w:color="auto" w:sz="6" w:space="0"/>
              <w:left w:val="none" w:color="auto" w:sz="0" w:space="0"/>
              <w:bottom w:val="dotted" w:color="auto" w:sz="4" w:space="0"/>
              <w:right w:val="single" w:color="auto" w:sz="6" w:space="0"/>
              <w:tl2br w:val="none" w:color="auto" w:sz="0" w:space="0"/>
              <w:tr2bl w:val="none" w:color="auto" w:sz="0" w:space="0"/>
            </w:tcBorders>
            <w:vAlign w:val="top"/>
          </w:tcPr>
          <w:p>
            <w:pPr>
              <w:pStyle w:val="0"/>
              <w:rPr>
                <w:rFonts w:hint="default"/>
              </w:rPr>
            </w:pPr>
          </w:p>
        </w:tc>
      </w:tr>
      <w:tr>
        <w:trPr>
          <w:trHeight w:val="2302" w:hRule="atLeast"/>
        </w:trPr>
        <w:tc>
          <w:tcPr>
            <w:tcW w:w="2121" w:type="dxa"/>
            <w:tcBorders>
              <w:top w:val="dotted" w:color="auto" w:sz="4" w:space="0"/>
              <w:left w:val="single" w:color="auto" w:sz="6" w:space="0"/>
              <w:bottom w:val="dotted" w:color="auto" w:sz="4" w:space="0"/>
              <w:right w:val="none" w:color="auto" w:sz="0" w:space="0"/>
              <w:tl2br w:val="none" w:color="auto" w:sz="0" w:space="0"/>
              <w:tr2bl w:val="none" w:color="auto" w:sz="0" w:space="0"/>
            </w:tcBorders>
            <w:vAlign w:val="top"/>
          </w:tcPr>
          <w:p>
            <w:pPr>
              <w:pStyle w:val="0"/>
              <w:rPr>
                <w:rFonts w:hint="default"/>
              </w:rPr>
            </w:pPr>
          </w:p>
        </w:tc>
        <w:tc>
          <w:tcPr>
            <w:tcW w:w="493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default"/>
              </w:rPr>
            </w:pPr>
          </w:p>
        </w:tc>
        <w:tc>
          <w:tcPr>
            <w:tcW w:w="2556" w:type="dxa"/>
            <w:tcBorders>
              <w:top w:val="dotted" w:color="auto" w:sz="4" w:space="0"/>
              <w:left w:val="none" w:color="auto" w:sz="0" w:space="0"/>
              <w:bottom w:val="dotted" w:color="auto" w:sz="4" w:space="0"/>
              <w:right w:val="single" w:color="auto" w:sz="6" w:space="0"/>
              <w:tl2br w:val="none" w:color="auto" w:sz="0" w:space="0"/>
              <w:tr2bl w:val="none" w:color="auto" w:sz="0" w:space="0"/>
            </w:tcBorders>
            <w:vAlign w:val="top"/>
          </w:tcPr>
          <w:p>
            <w:pPr>
              <w:pStyle w:val="0"/>
              <w:rPr>
                <w:rFonts w:hint="default"/>
              </w:rPr>
            </w:pPr>
          </w:p>
        </w:tc>
      </w:tr>
      <w:tr>
        <w:trPr>
          <w:trHeight w:val="2301" w:hRule="atLeast"/>
        </w:trPr>
        <w:tc>
          <w:tcPr>
            <w:tcW w:w="2121" w:type="dxa"/>
            <w:tcBorders>
              <w:top w:val="dotted" w:color="auto" w:sz="4" w:space="0"/>
              <w:left w:val="single" w:color="auto" w:sz="6" w:space="0"/>
              <w:bottom w:val="dotted" w:color="auto" w:sz="4" w:space="0"/>
              <w:right w:val="none" w:color="auto" w:sz="0" w:space="0"/>
              <w:tl2br w:val="none" w:color="auto" w:sz="0" w:space="0"/>
              <w:tr2bl w:val="none" w:color="auto" w:sz="0" w:space="0"/>
            </w:tcBorders>
            <w:vAlign w:val="top"/>
          </w:tcPr>
          <w:p>
            <w:pPr>
              <w:pStyle w:val="0"/>
              <w:rPr>
                <w:rFonts w:hint="default"/>
              </w:rPr>
            </w:pPr>
          </w:p>
        </w:tc>
        <w:tc>
          <w:tcPr>
            <w:tcW w:w="493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default"/>
              </w:rPr>
            </w:pPr>
          </w:p>
        </w:tc>
        <w:tc>
          <w:tcPr>
            <w:tcW w:w="2556" w:type="dxa"/>
            <w:tcBorders>
              <w:top w:val="dotted" w:color="auto" w:sz="4" w:space="0"/>
              <w:left w:val="none" w:color="auto" w:sz="0" w:space="0"/>
              <w:bottom w:val="dotted" w:color="auto" w:sz="4" w:space="0"/>
              <w:right w:val="single" w:color="auto" w:sz="6" w:space="0"/>
              <w:tl2br w:val="none" w:color="auto" w:sz="0" w:space="0"/>
              <w:tr2bl w:val="none" w:color="auto" w:sz="0" w:space="0"/>
            </w:tcBorders>
            <w:vAlign w:val="top"/>
          </w:tcPr>
          <w:p>
            <w:pPr>
              <w:pStyle w:val="0"/>
              <w:rPr>
                <w:rFonts w:hint="default"/>
              </w:rPr>
            </w:pPr>
          </w:p>
        </w:tc>
      </w:tr>
      <w:tr>
        <w:trPr>
          <w:trHeight w:val="2302" w:hRule="atLeast"/>
        </w:trPr>
        <w:tc>
          <w:tcPr>
            <w:tcW w:w="2121" w:type="dxa"/>
            <w:tcBorders>
              <w:top w:val="dotted" w:color="auto" w:sz="4" w:space="0"/>
              <w:left w:val="single" w:color="auto" w:sz="6" w:space="0"/>
              <w:bottom w:val="single" w:color="auto" w:sz="6" w:space="0"/>
              <w:right w:val="none" w:color="auto" w:sz="0" w:space="0"/>
              <w:tl2br w:val="none" w:color="auto" w:sz="0" w:space="0"/>
              <w:tr2bl w:val="none" w:color="auto" w:sz="0" w:space="0"/>
            </w:tcBorders>
            <w:vAlign w:val="top"/>
          </w:tcPr>
          <w:p>
            <w:pPr>
              <w:pStyle w:val="0"/>
              <w:rPr>
                <w:rFonts w:hint="default"/>
              </w:rPr>
            </w:pPr>
          </w:p>
        </w:tc>
        <w:tc>
          <w:tcPr>
            <w:tcW w:w="4933" w:type="dxa"/>
            <w:tcBorders>
              <w:top w:val="dotted" w:color="auto" w:sz="4" w:space="0"/>
              <w:left w:val="none" w:color="auto" w:sz="0" w:space="0"/>
              <w:bottom w:val="single" w:color="auto" w:sz="6" w:space="0"/>
              <w:right w:val="none" w:color="auto" w:sz="0" w:space="0"/>
              <w:tl2br w:val="none" w:color="auto" w:sz="0" w:space="0"/>
              <w:tr2bl w:val="none" w:color="auto" w:sz="0" w:space="0"/>
            </w:tcBorders>
            <w:vAlign w:val="top"/>
          </w:tcPr>
          <w:p>
            <w:pPr>
              <w:pStyle w:val="0"/>
              <w:rPr>
                <w:rFonts w:hint="default"/>
              </w:rPr>
            </w:pPr>
          </w:p>
        </w:tc>
        <w:tc>
          <w:tcPr>
            <w:tcW w:w="2556" w:type="dxa"/>
            <w:tcBorders>
              <w:top w:val="dotted" w:color="auto" w:sz="4" w:space="0"/>
              <w:left w:val="none" w:color="auto" w:sz="0" w:space="0"/>
              <w:bottom w:val="single" w:color="auto" w:sz="6" w:space="0"/>
              <w:right w:val="single" w:color="auto" w:sz="6" w:space="0"/>
              <w:tl2br w:val="none" w:color="auto" w:sz="0" w:space="0"/>
              <w:tr2bl w:val="none" w:color="auto" w:sz="0" w:space="0"/>
            </w:tcBorders>
            <w:vAlign w:val="top"/>
          </w:tcPr>
          <w:p>
            <w:pPr>
              <w:pStyle w:val="0"/>
              <w:rPr>
                <w:rFonts w:hint="default"/>
              </w:rPr>
            </w:pPr>
          </w:p>
        </w:tc>
      </w:tr>
    </w:tbl>
    <w:p>
      <w:pPr>
        <w:pStyle w:val="0"/>
        <w:spacing w:before="146" w:beforeLines="50" w:beforeAutospacing="0" w:line="260" w:lineRule="exact"/>
        <w:ind w:left="400" w:hanging="400" w:hangingChars="200"/>
        <w:rPr>
          <w:rFonts w:hint="default"/>
          <w:sz w:val="20"/>
        </w:rPr>
      </w:pPr>
      <w:r>
        <w:rPr>
          <w:rFonts w:hint="eastAsia"/>
          <w:sz w:val="20"/>
        </w:rPr>
        <w:t>備考　ここでいう事業とは、公の施設において指定管理者が実施する各種講座、講演会等をいう。</w:t>
      </w:r>
    </w:p>
    <w:p>
      <w:pPr>
        <w:pStyle w:val="0"/>
        <w:spacing w:line="380" w:lineRule="exact"/>
        <w:rPr>
          <w:rFonts w:hint="default"/>
        </w:rPr>
      </w:pPr>
      <w:r>
        <w:rPr>
          <w:rFonts w:hint="default"/>
        </w:rPr>
        <w:br w:type="page"/>
      </w:r>
      <w:r>
        <w:rPr>
          <w:rFonts w:hint="eastAsia"/>
        </w:rPr>
        <w:t>様式第３号（第３条関係）</w:t>
      </w:r>
    </w:p>
    <w:p>
      <w:pPr>
        <w:pStyle w:val="0"/>
        <w:spacing w:line="380" w:lineRule="exact"/>
        <w:jc w:val="right"/>
        <w:rPr>
          <w:rFonts w:hint="default"/>
        </w:rPr>
      </w:pPr>
      <w:r>
        <w:rPr>
          <w:rFonts w:hint="eastAsia"/>
        </w:rPr>
        <w:t>（１</w:t>
      </w:r>
      <w:r>
        <w:rPr>
          <w:rFonts w:hint="eastAsia"/>
        </w:rPr>
        <w:t>/</w:t>
      </w:r>
      <w:r>
        <w:rPr>
          <w:rFonts w:hint="eastAsia"/>
        </w:rPr>
        <w:t>２）</w:t>
      </w:r>
    </w:p>
    <w:p>
      <w:pPr>
        <w:pStyle w:val="0"/>
        <w:spacing w:after="439" w:afterLines="150" w:afterAutospacing="0"/>
        <w:jc w:val="center"/>
        <w:rPr>
          <w:rFonts w:hint="default"/>
          <w:sz w:val="36"/>
        </w:rPr>
      </w:pPr>
      <w:r>
        <w:rPr>
          <w:rFonts w:hint="eastAsia"/>
          <w:sz w:val="36"/>
        </w:rPr>
        <w:t>収　支　計　画　書（　　　年度）</w:t>
      </w:r>
    </w:p>
    <w:p>
      <w:pPr>
        <w:pStyle w:val="0"/>
        <w:spacing w:after="146" w:afterLines="50" w:afterAutospacing="0" w:line="240" w:lineRule="exact"/>
        <w:ind w:left="4224" w:leftChars="1358" w:hanging="965" w:hangingChars="402"/>
        <w:rPr>
          <w:rFonts w:hint="default"/>
          <w:sz w:val="18"/>
          <w:u w:val="single" w:color="auto"/>
        </w:rPr>
      </w:pPr>
      <w:r>
        <w:rPr>
          <w:rFonts w:hint="eastAsia"/>
          <w:u w:val="single" w:color="auto"/>
        </w:rPr>
        <w:t>施設名　</w:t>
      </w:r>
      <w:r>
        <w:rPr>
          <w:rFonts w:hint="eastAsia" w:ascii="ＭＳ Ｐゴシック" w:hAnsi="ＭＳ Ｐゴシック" w:eastAsia="ＭＳ Ｐゴシック"/>
          <w:sz w:val="18"/>
          <w:u w:val="single" w:color="auto"/>
        </w:rPr>
        <w:t>玉名市岱明中央公園、玉名市岱明Ｂ＆Ｇ海洋センター、玉名市横島体育館、玉名市横島グラウンド、玉名市天水体育館、玉名市天水グラウンド、玉名市天水テニスコート及び玉名市天水相撲場　　　　　　　　</w:t>
      </w:r>
      <w:r>
        <w:rPr>
          <w:rFonts w:hint="eastAsia"/>
          <w:sz w:val="18"/>
          <w:u w:val="single" w:color="auto"/>
        </w:rPr>
        <w:t>　</w:t>
      </w:r>
    </w:p>
    <w:p>
      <w:pPr>
        <w:pStyle w:val="0"/>
        <w:spacing w:after="146" w:afterLines="50" w:afterAutospacing="0" w:line="380" w:lineRule="exact"/>
        <w:ind w:firstLine="3233" w:firstLineChars="1347"/>
        <w:rPr>
          <w:rFonts w:hint="default"/>
          <w:u w:val="single" w:color="auto"/>
        </w:rPr>
      </w:pPr>
      <w:r>
        <w:rPr>
          <w:rFonts w:hint="eastAsia"/>
          <w:u w:val="single" w:color="auto"/>
        </w:rPr>
        <w:t>団体名　　　　　　　　　　　　　　　　　　　　　　　</w:t>
      </w:r>
    </w:p>
    <w:p>
      <w:pPr>
        <w:pStyle w:val="0"/>
        <w:spacing w:line="380" w:lineRule="exact"/>
        <w:jc w:val="right"/>
        <w:rPr>
          <w:rFonts w:hint="default"/>
          <w:sz w:val="21"/>
        </w:rPr>
      </w:pPr>
      <w:r>
        <w:rPr>
          <w:rFonts w:hint="eastAsia"/>
          <w:sz w:val="21"/>
        </w:rPr>
        <w:t>（単位：千円）</w:t>
      </w:r>
    </w:p>
    <w:tbl>
      <w:tblPr>
        <w:tblStyle w:val="11"/>
        <w:tblW w:w="9572"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569"/>
        <w:gridCol w:w="1523"/>
        <w:gridCol w:w="2074"/>
        <w:gridCol w:w="3534"/>
        <w:gridCol w:w="1872"/>
      </w:tblGrid>
      <w:tr>
        <w:trPr>
          <w:trHeight w:val="648" w:hRule="atLeast"/>
        </w:trPr>
        <w:tc>
          <w:tcPr>
            <w:tcW w:w="2127" w:type="dxa"/>
            <w:gridSpan w:val="2"/>
            <w:tcBorders>
              <w:top w:val="single" w:color="auto" w:sz="6" w:space="0"/>
              <w:left w:val="single" w:color="auto" w:sz="6" w:space="0"/>
              <w:bottom w:val="single" w:color="auto" w:sz="6" w:space="0"/>
              <w:right w:val="none" w:color="auto" w:sz="0" w:space="0"/>
              <w:tl2br w:val="none" w:color="auto" w:sz="0" w:space="0"/>
              <w:tr2bl w:val="none" w:color="auto" w:sz="0" w:space="0"/>
            </w:tcBorders>
            <w:vAlign w:val="center"/>
          </w:tcPr>
          <w:p>
            <w:pPr>
              <w:pStyle w:val="0"/>
              <w:jc w:val="center"/>
              <w:rPr>
                <w:rFonts w:hint="default"/>
                <w:sz w:val="21"/>
              </w:rPr>
            </w:pPr>
          </w:p>
        </w:tc>
        <w:tc>
          <w:tcPr>
            <w:tcW w:w="2126" w:type="dxa"/>
            <w:tcBorders>
              <w:top w:val="single" w:color="auto" w:sz="6"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default"/>
                <w:sz w:val="21"/>
              </w:rPr>
            </w:pPr>
            <w:r>
              <w:rPr>
                <w:rFonts w:hint="eastAsia"/>
                <w:sz w:val="21"/>
              </w:rPr>
              <w:t>金　　額</w:t>
            </w:r>
          </w:p>
        </w:tc>
        <w:tc>
          <w:tcPr>
            <w:tcW w:w="3633" w:type="dxa"/>
            <w:tcBorders>
              <w:top w:val="single" w:color="auto" w:sz="6"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default"/>
                <w:sz w:val="21"/>
              </w:rPr>
            </w:pPr>
            <w:r>
              <w:rPr>
                <w:rFonts w:hint="eastAsia"/>
                <w:sz w:val="21"/>
              </w:rPr>
              <w:t>内　　　　訳</w:t>
            </w:r>
          </w:p>
        </w:tc>
        <w:tc>
          <w:tcPr>
            <w:tcW w:w="1918" w:type="dxa"/>
            <w:tcBorders>
              <w:top w:val="single" w:color="auto" w:sz="6" w:space="0"/>
              <w:left w:val="none" w:color="auto" w:sz="0" w:space="0"/>
              <w:bottom w:val="single" w:color="auto" w:sz="6" w:space="0"/>
              <w:right w:val="single" w:color="auto" w:sz="6" w:space="0"/>
              <w:tl2br w:val="none" w:color="auto" w:sz="0" w:space="0"/>
              <w:tr2bl w:val="none" w:color="auto" w:sz="0" w:space="0"/>
            </w:tcBorders>
            <w:vAlign w:val="center"/>
          </w:tcPr>
          <w:p>
            <w:pPr>
              <w:pStyle w:val="0"/>
              <w:jc w:val="center"/>
              <w:rPr>
                <w:rFonts w:hint="default"/>
                <w:sz w:val="21"/>
              </w:rPr>
            </w:pPr>
            <w:r>
              <w:rPr>
                <w:rFonts w:hint="eastAsia"/>
                <w:sz w:val="21"/>
              </w:rPr>
              <w:t>備　　考</w:t>
            </w:r>
          </w:p>
        </w:tc>
      </w:tr>
      <w:tr>
        <w:trPr>
          <w:trHeight w:val="720" w:hRule="atLeast"/>
        </w:trPr>
        <w:tc>
          <w:tcPr>
            <w:tcW w:w="569" w:type="dxa"/>
            <w:vMerge w:val="restart"/>
            <w:tcBorders>
              <w:top w:val="single" w:color="auto" w:sz="6" w:space="0"/>
              <w:left w:val="single" w:color="auto" w:sz="6" w:space="0"/>
              <w:bottom w:val="none" w:color="auto" w:sz="0" w:space="0"/>
              <w:right w:val="none" w:color="auto" w:sz="0" w:space="0"/>
              <w:tl2br w:val="none" w:color="auto" w:sz="0" w:space="0"/>
              <w:tr2bl w:val="none" w:color="auto" w:sz="0" w:space="0"/>
            </w:tcBorders>
            <w:textDirection w:val="tbRlV"/>
            <w:vAlign w:val="center"/>
          </w:tcPr>
          <w:p>
            <w:pPr>
              <w:pStyle w:val="0"/>
              <w:ind w:left="113" w:right="113"/>
              <w:jc w:val="center"/>
              <w:rPr>
                <w:rFonts w:hint="default"/>
                <w:sz w:val="21"/>
              </w:rPr>
            </w:pPr>
            <w:r>
              <w:rPr>
                <w:rFonts w:hint="eastAsia"/>
                <w:sz w:val="21"/>
              </w:rPr>
              <w:t>項　目</w:t>
            </w:r>
          </w:p>
        </w:tc>
        <w:tc>
          <w:tcPr>
            <w:tcW w:w="1558" w:type="dxa"/>
            <w:tcBorders>
              <w:top w:val="single" w:color="auto" w:sz="6"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default"/>
                <w:sz w:val="18"/>
              </w:rPr>
            </w:pPr>
            <w:r>
              <w:rPr>
                <w:rFonts w:hint="eastAsia"/>
                <w:sz w:val="18"/>
              </w:rPr>
              <w:t>市からの委託料</w:t>
            </w:r>
          </w:p>
        </w:tc>
        <w:tc>
          <w:tcPr>
            <w:tcW w:w="2126" w:type="dxa"/>
            <w:tcBorders>
              <w:top w:val="single" w:color="auto" w:sz="6"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sz w:val="21"/>
              </w:rPr>
            </w:pPr>
          </w:p>
        </w:tc>
        <w:tc>
          <w:tcPr>
            <w:tcW w:w="3633" w:type="dxa"/>
            <w:tcBorders>
              <w:top w:val="single" w:color="auto" w:sz="6"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sz w:val="21"/>
              </w:rPr>
            </w:pPr>
          </w:p>
        </w:tc>
        <w:tc>
          <w:tcPr>
            <w:tcW w:w="1918" w:type="dxa"/>
            <w:tcBorders>
              <w:top w:val="single" w:color="auto" w:sz="6" w:space="0"/>
              <w:left w:val="none" w:color="auto" w:sz="0" w:space="0"/>
              <w:bottom w:val="dotted" w:color="auto" w:sz="4" w:space="0"/>
              <w:right w:val="single" w:color="auto" w:sz="6" w:space="0"/>
              <w:tl2br w:val="none" w:color="auto" w:sz="0" w:space="0"/>
              <w:tr2bl w:val="none" w:color="auto" w:sz="0" w:space="0"/>
            </w:tcBorders>
            <w:vAlign w:val="center"/>
          </w:tcPr>
          <w:p>
            <w:pPr>
              <w:pStyle w:val="0"/>
              <w:jc w:val="center"/>
              <w:rPr>
                <w:rFonts w:hint="default"/>
                <w:sz w:val="21"/>
              </w:rPr>
            </w:pPr>
          </w:p>
        </w:tc>
      </w:tr>
      <w:tr>
        <w:trPr>
          <w:trHeight w:val="720" w:hRule="atLeast"/>
        </w:trPr>
        <w:tc>
          <w:tcPr>
            <w:tcW w:w="569" w:type="dxa"/>
            <w:vMerge w:val="continue"/>
            <w:tcBorders>
              <w:top w:val="none" w:color="auto" w:sz="0" w:space="0"/>
              <w:left w:val="single" w:color="auto" w:sz="6" w:space="0"/>
              <w:bottom w:val="none" w:color="auto" w:sz="0" w:space="0"/>
              <w:right w:val="none" w:color="auto" w:sz="0" w:space="0"/>
              <w:tl2br w:val="none" w:color="auto" w:sz="0" w:space="0"/>
              <w:tr2bl w:val="none" w:color="auto" w:sz="0" w:space="0"/>
            </w:tcBorders>
            <w:vAlign w:val="center"/>
          </w:tcPr>
          <w:p>
            <w:pPr>
              <w:pStyle w:val="0"/>
              <w:jc w:val="center"/>
              <w:rPr>
                <w:rFonts w:hint="default"/>
                <w:sz w:val="21"/>
              </w:rPr>
            </w:pPr>
          </w:p>
        </w:tc>
        <w:tc>
          <w:tcPr>
            <w:tcW w:w="1558"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default"/>
                <w:sz w:val="18"/>
              </w:rPr>
            </w:pPr>
            <w:r>
              <w:rPr>
                <w:rFonts w:hint="eastAsia"/>
                <w:sz w:val="18"/>
              </w:rPr>
              <w:t>利用料金</w:t>
            </w:r>
          </w:p>
        </w:tc>
        <w:tc>
          <w:tcPr>
            <w:tcW w:w="2126"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sz w:val="21"/>
              </w:rPr>
            </w:pPr>
          </w:p>
        </w:tc>
        <w:tc>
          <w:tcPr>
            <w:tcW w:w="363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sz w:val="21"/>
              </w:rPr>
            </w:pPr>
          </w:p>
        </w:tc>
        <w:tc>
          <w:tcPr>
            <w:tcW w:w="1918" w:type="dxa"/>
            <w:tcBorders>
              <w:top w:val="dotted" w:color="auto" w:sz="4" w:space="0"/>
              <w:left w:val="none" w:color="auto" w:sz="0" w:space="0"/>
              <w:bottom w:val="dotted" w:color="auto" w:sz="4" w:space="0"/>
              <w:right w:val="single" w:color="auto" w:sz="6" w:space="0"/>
              <w:tl2br w:val="none" w:color="auto" w:sz="0" w:space="0"/>
              <w:tr2bl w:val="none" w:color="auto" w:sz="0" w:space="0"/>
            </w:tcBorders>
            <w:vAlign w:val="center"/>
          </w:tcPr>
          <w:p>
            <w:pPr>
              <w:pStyle w:val="0"/>
              <w:jc w:val="center"/>
              <w:rPr>
                <w:rFonts w:hint="default"/>
                <w:sz w:val="21"/>
              </w:rPr>
            </w:pPr>
          </w:p>
        </w:tc>
      </w:tr>
      <w:tr>
        <w:trPr>
          <w:trHeight w:val="720" w:hRule="atLeast"/>
        </w:trPr>
        <w:tc>
          <w:tcPr>
            <w:tcW w:w="569" w:type="dxa"/>
            <w:vMerge w:val="continue"/>
            <w:tcBorders>
              <w:top w:val="none" w:color="auto" w:sz="0" w:space="0"/>
              <w:left w:val="single" w:color="auto" w:sz="6" w:space="0"/>
              <w:bottom w:val="none" w:color="auto" w:sz="0" w:space="0"/>
              <w:right w:val="none" w:color="auto" w:sz="0" w:space="0"/>
              <w:tl2br w:val="none" w:color="auto" w:sz="0" w:space="0"/>
              <w:tr2bl w:val="none" w:color="auto" w:sz="0" w:space="0"/>
            </w:tcBorders>
            <w:vAlign w:val="center"/>
          </w:tcPr>
          <w:p>
            <w:pPr>
              <w:pStyle w:val="0"/>
              <w:jc w:val="center"/>
              <w:rPr>
                <w:rFonts w:hint="default"/>
                <w:sz w:val="21"/>
              </w:rPr>
            </w:pPr>
          </w:p>
        </w:tc>
        <w:tc>
          <w:tcPr>
            <w:tcW w:w="1558"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sz w:val="18"/>
              </w:rPr>
            </w:pPr>
            <w:r>
              <w:rPr>
                <w:rFonts w:hint="eastAsia"/>
                <w:sz w:val="18"/>
              </w:rPr>
              <w:t>その他</w:t>
            </w:r>
          </w:p>
        </w:tc>
        <w:tc>
          <w:tcPr>
            <w:tcW w:w="2126"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sz w:val="21"/>
              </w:rPr>
            </w:pPr>
          </w:p>
        </w:tc>
        <w:tc>
          <w:tcPr>
            <w:tcW w:w="3633"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sz w:val="21"/>
              </w:rPr>
            </w:pPr>
          </w:p>
        </w:tc>
        <w:tc>
          <w:tcPr>
            <w:tcW w:w="1918" w:type="dxa"/>
            <w:tcBorders>
              <w:top w:val="dotted" w:color="auto" w:sz="4"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sz w:val="21"/>
              </w:rPr>
            </w:pPr>
          </w:p>
        </w:tc>
      </w:tr>
      <w:tr>
        <w:trPr>
          <w:trHeight w:val="720" w:hRule="atLeast"/>
        </w:trPr>
        <w:tc>
          <w:tcPr>
            <w:tcW w:w="2127" w:type="dxa"/>
            <w:gridSpan w:val="2"/>
            <w:tcBorders>
              <w:top w:val="none" w:color="auto" w:sz="0" w:space="0"/>
              <w:left w:val="single" w:color="auto" w:sz="6" w:space="0"/>
              <w:bottom w:val="none" w:color="auto" w:sz="0" w:space="0"/>
              <w:right w:val="none" w:color="auto" w:sz="0" w:space="0"/>
              <w:tl2br w:val="none" w:color="auto" w:sz="0" w:space="0"/>
              <w:tr2bl w:val="none" w:color="auto" w:sz="0" w:space="0"/>
            </w:tcBorders>
            <w:vAlign w:val="center"/>
          </w:tcPr>
          <w:p>
            <w:pPr>
              <w:pStyle w:val="0"/>
              <w:jc w:val="center"/>
              <w:rPr>
                <w:rFonts w:hint="default"/>
                <w:sz w:val="21"/>
              </w:rPr>
            </w:pPr>
            <w:r>
              <w:rPr>
                <w:rFonts w:hint="eastAsia"/>
                <w:sz w:val="21"/>
              </w:rPr>
              <w:t>収入合計（ア）</w:t>
            </w:r>
          </w:p>
        </w:tc>
        <w:tc>
          <w:tcPr>
            <w:tcW w:w="2126" w:type="dxa"/>
            <w:tcBorders>
              <w:top w:val="none" w:color="auto" w:sz="0"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default"/>
                <w:sz w:val="21"/>
              </w:rPr>
            </w:pPr>
          </w:p>
        </w:tc>
        <w:tc>
          <w:tcPr>
            <w:tcW w:w="3633" w:type="dxa"/>
            <w:tcBorders>
              <w:top w:val="none" w:color="auto" w:sz="0"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default"/>
                <w:sz w:val="21"/>
              </w:rPr>
            </w:pPr>
          </w:p>
        </w:tc>
        <w:tc>
          <w:tcPr>
            <w:tcW w:w="1918" w:type="dxa"/>
            <w:tcBorders>
              <w:top w:val="none" w:color="auto" w:sz="0" w:space="0"/>
              <w:left w:val="none" w:color="auto" w:sz="0" w:space="0"/>
              <w:bottom w:val="single" w:color="auto" w:sz="6" w:space="0"/>
              <w:right w:val="single" w:color="auto" w:sz="6" w:space="0"/>
              <w:tl2br w:val="none" w:color="auto" w:sz="0" w:space="0"/>
              <w:tr2bl w:val="none" w:color="auto" w:sz="0" w:space="0"/>
            </w:tcBorders>
            <w:vAlign w:val="center"/>
          </w:tcPr>
          <w:p>
            <w:pPr>
              <w:pStyle w:val="0"/>
              <w:jc w:val="center"/>
              <w:rPr>
                <w:rFonts w:hint="default"/>
                <w:sz w:val="21"/>
              </w:rPr>
            </w:pPr>
          </w:p>
        </w:tc>
      </w:tr>
      <w:tr>
        <w:trPr>
          <w:trHeight w:val="720" w:hRule="atLeast"/>
        </w:trPr>
        <w:tc>
          <w:tcPr>
            <w:tcW w:w="569" w:type="dxa"/>
            <w:vMerge w:val="restart"/>
            <w:tcBorders>
              <w:top w:val="single" w:color="auto" w:sz="6" w:space="0"/>
              <w:left w:val="single" w:color="auto" w:sz="6" w:space="0"/>
              <w:bottom w:val="none" w:color="auto" w:sz="0" w:space="0"/>
              <w:right w:val="none" w:color="auto" w:sz="0" w:space="0"/>
              <w:tl2br w:val="none" w:color="auto" w:sz="0" w:space="0"/>
              <w:tr2bl w:val="none" w:color="auto" w:sz="0" w:space="0"/>
            </w:tcBorders>
            <w:textDirection w:val="tbRlV"/>
            <w:vAlign w:val="center"/>
          </w:tcPr>
          <w:p>
            <w:pPr>
              <w:pStyle w:val="0"/>
              <w:ind w:left="113" w:right="113"/>
              <w:jc w:val="center"/>
              <w:rPr>
                <w:rFonts w:hint="default"/>
                <w:sz w:val="21"/>
              </w:rPr>
            </w:pPr>
            <w:r>
              <w:rPr>
                <w:rFonts w:hint="eastAsia"/>
                <w:sz w:val="21"/>
              </w:rPr>
              <w:t>項　目</w:t>
            </w:r>
          </w:p>
        </w:tc>
        <w:tc>
          <w:tcPr>
            <w:tcW w:w="1558" w:type="dxa"/>
            <w:tcBorders>
              <w:top w:val="single" w:color="auto" w:sz="6"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default"/>
                <w:sz w:val="21"/>
              </w:rPr>
            </w:pPr>
            <w:r>
              <w:rPr>
                <w:rFonts w:hint="eastAsia"/>
                <w:sz w:val="21"/>
              </w:rPr>
              <w:t>人件費</w:t>
            </w:r>
          </w:p>
        </w:tc>
        <w:tc>
          <w:tcPr>
            <w:tcW w:w="2126" w:type="dxa"/>
            <w:tcBorders>
              <w:top w:val="single" w:color="auto" w:sz="6"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sz w:val="21"/>
              </w:rPr>
            </w:pPr>
          </w:p>
        </w:tc>
        <w:tc>
          <w:tcPr>
            <w:tcW w:w="3633" w:type="dxa"/>
            <w:tcBorders>
              <w:top w:val="single" w:color="auto" w:sz="6"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sz w:val="21"/>
              </w:rPr>
            </w:pPr>
          </w:p>
        </w:tc>
        <w:tc>
          <w:tcPr>
            <w:tcW w:w="1918" w:type="dxa"/>
            <w:tcBorders>
              <w:top w:val="single" w:color="auto" w:sz="6" w:space="0"/>
              <w:left w:val="none" w:color="auto" w:sz="0" w:space="0"/>
              <w:bottom w:val="dotted" w:color="auto" w:sz="4" w:space="0"/>
              <w:right w:val="single" w:color="auto" w:sz="6" w:space="0"/>
              <w:tl2br w:val="none" w:color="auto" w:sz="0" w:space="0"/>
              <w:tr2bl w:val="none" w:color="auto" w:sz="0" w:space="0"/>
            </w:tcBorders>
            <w:vAlign w:val="center"/>
          </w:tcPr>
          <w:p>
            <w:pPr>
              <w:pStyle w:val="0"/>
              <w:jc w:val="center"/>
              <w:rPr>
                <w:rFonts w:hint="default"/>
                <w:sz w:val="21"/>
              </w:rPr>
            </w:pPr>
          </w:p>
        </w:tc>
      </w:tr>
      <w:tr>
        <w:trPr>
          <w:trHeight w:val="720" w:hRule="atLeast"/>
        </w:trPr>
        <w:tc>
          <w:tcPr>
            <w:tcW w:w="569" w:type="dxa"/>
            <w:vMerge w:val="continue"/>
            <w:tcBorders>
              <w:top w:val="none" w:color="auto" w:sz="0" w:space="0"/>
              <w:left w:val="single" w:color="auto" w:sz="6" w:space="0"/>
              <w:bottom w:val="none" w:color="auto" w:sz="0" w:space="0"/>
              <w:right w:val="none" w:color="auto" w:sz="0" w:space="0"/>
              <w:tl2br w:val="none" w:color="auto" w:sz="0" w:space="0"/>
              <w:tr2bl w:val="none" w:color="auto" w:sz="0" w:space="0"/>
            </w:tcBorders>
            <w:vAlign w:val="center"/>
          </w:tcPr>
          <w:p>
            <w:pPr>
              <w:pStyle w:val="0"/>
              <w:jc w:val="center"/>
              <w:rPr>
                <w:rFonts w:hint="default"/>
                <w:sz w:val="21"/>
              </w:rPr>
            </w:pPr>
          </w:p>
        </w:tc>
        <w:tc>
          <w:tcPr>
            <w:tcW w:w="1558"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default"/>
                <w:sz w:val="21"/>
              </w:rPr>
            </w:pPr>
            <w:r>
              <w:rPr>
                <w:rFonts w:hint="eastAsia"/>
                <w:sz w:val="21"/>
              </w:rPr>
              <w:t>事務費</w:t>
            </w:r>
          </w:p>
        </w:tc>
        <w:tc>
          <w:tcPr>
            <w:tcW w:w="2126"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sz w:val="21"/>
              </w:rPr>
            </w:pPr>
          </w:p>
        </w:tc>
        <w:tc>
          <w:tcPr>
            <w:tcW w:w="363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sz w:val="21"/>
              </w:rPr>
            </w:pPr>
          </w:p>
        </w:tc>
        <w:tc>
          <w:tcPr>
            <w:tcW w:w="1918" w:type="dxa"/>
            <w:tcBorders>
              <w:top w:val="dotted" w:color="auto" w:sz="4" w:space="0"/>
              <w:left w:val="none" w:color="auto" w:sz="0" w:space="0"/>
              <w:bottom w:val="dotted" w:color="auto" w:sz="4" w:space="0"/>
              <w:right w:val="single" w:color="auto" w:sz="6" w:space="0"/>
              <w:tl2br w:val="none" w:color="auto" w:sz="0" w:space="0"/>
              <w:tr2bl w:val="none" w:color="auto" w:sz="0" w:space="0"/>
            </w:tcBorders>
            <w:vAlign w:val="center"/>
          </w:tcPr>
          <w:p>
            <w:pPr>
              <w:pStyle w:val="0"/>
              <w:jc w:val="center"/>
              <w:rPr>
                <w:rFonts w:hint="default"/>
                <w:sz w:val="21"/>
              </w:rPr>
            </w:pPr>
          </w:p>
        </w:tc>
      </w:tr>
      <w:tr>
        <w:trPr>
          <w:trHeight w:val="720" w:hRule="atLeast"/>
        </w:trPr>
        <w:tc>
          <w:tcPr>
            <w:tcW w:w="569" w:type="dxa"/>
            <w:vMerge w:val="continue"/>
            <w:tcBorders>
              <w:top w:val="none" w:color="auto" w:sz="0" w:space="0"/>
              <w:left w:val="single" w:color="auto" w:sz="6" w:space="0"/>
              <w:bottom w:val="none" w:color="auto" w:sz="0" w:space="0"/>
              <w:right w:val="none" w:color="auto" w:sz="0" w:space="0"/>
              <w:tl2br w:val="none" w:color="auto" w:sz="0" w:space="0"/>
              <w:tr2bl w:val="none" w:color="auto" w:sz="0" w:space="0"/>
            </w:tcBorders>
            <w:vAlign w:val="center"/>
          </w:tcPr>
          <w:p>
            <w:pPr>
              <w:pStyle w:val="0"/>
              <w:jc w:val="center"/>
              <w:rPr>
                <w:rFonts w:hint="default"/>
                <w:sz w:val="21"/>
              </w:rPr>
            </w:pPr>
          </w:p>
        </w:tc>
        <w:tc>
          <w:tcPr>
            <w:tcW w:w="1558"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default"/>
                <w:sz w:val="21"/>
              </w:rPr>
            </w:pPr>
            <w:r>
              <w:rPr>
                <w:rFonts w:hint="eastAsia"/>
                <w:sz w:val="21"/>
              </w:rPr>
              <w:t>事業費</w:t>
            </w:r>
          </w:p>
        </w:tc>
        <w:tc>
          <w:tcPr>
            <w:tcW w:w="2126"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sz w:val="21"/>
              </w:rPr>
            </w:pPr>
          </w:p>
        </w:tc>
        <w:tc>
          <w:tcPr>
            <w:tcW w:w="363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sz w:val="21"/>
              </w:rPr>
            </w:pPr>
          </w:p>
        </w:tc>
        <w:tc>
          <w:tcPr>
            <w:tcW w:w="1918" w:type="dxa"/>
            <w:tcBorders>
              <w:top w:val="dotted" w:color="auto" w:sz="4" w:space="0"/>
              <w:left w:val="none" w:color="auto" w:sz="0" w:space="0"/>
              <w:bottom w:val="dotted" w:color="auto" w:sz="4" w:space="0"/>
              <w:right w:val="single" w:color="auto" w:sz="6" w:space="0"/>
              <w:tl2br w:val="none" w:color="auto" w:sz="0" w:space="0"/>
              <w:tr2bl w:val="none" w:color="auto" w:sz="0" w:space="0"/>
            </w:tcBorders>
            <w:vAlign w:val="center"/>
          </w:tcPr>
          <w:p>
            <w:pPr>
              <w:pStyle w:val="0"/>
              <w:jc w:val="center"/>
              <w:rPr>
                <w:rFonts w:hint="default"/>
                <w:sz w:val="21"/>
              </w:rPr>
            </w:pPr>
          </w:p>
        </w:tc>
      </w:tr>
      <w:tr>
        <w:trPr>
          <w:trHeight w:val="720" w:hRule="atLeast"/>
        </w:trPr>
        <w:tc>
          <w:tcPr>
            <w:tcW w:w="569" w:type="dxa"/>
            <w:vMerge w:val="continue"/>
            <w:tcBorders>
              <w:top w:val="none" w:color="auto" w:sz="0" w:space="0"/>
              <w:left w:val="single" w:color="auto" w:sz="6" w:space="0"/>
              <w:bottom w:val="none" w:color="auto" w:sz="0" w:space="0"/>
              <w:right w:val="none" w:color="auto" w:sz="0" w:space="0"/>
              <w:tl2br w:val="none" w:color="auto" w:sz="0" w:space="0"/>
              <w:tr2bl w:val="none" w:color="auto" w:sz="0" w:space="0"/>
            </w:tcBorders>
            <w:vAlign w:val="center"/>
          </w:tcPr>
          <w:p>
            <w:pPr>
              <w:pStyle w:val="0"/>
              <w:jc w:val="center"/>
              <w:rPr>
                <w:rFonts w:hint="default"/>
                <w:sz w:val="21"/>
              </w:rPr>
            </w:pPr>
          </w:p>
        </w:tc>
        <w:tc>
          <w:tcPr>
            <w:tcW w:w="1558"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sz w:val="21"/>
              </w:rPr>
            </w:pPr>
            <w:r>
              <w:rPr>
                <w:rFonts w:hint="eastAsia"/>
                <w:sz w:val="21"/>
              </w:rPr>
              <w:t>管理費</w:t>
            </w:r>
          </w:p>
        </w:tc>
        <w:tc>
          <w:tcPr>
            <w:tcW w:w="2126"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sz w:val="21"/>
              </w:rPr>
            </w:pPr>
          </w:p>
        </w:tc>
        <w:tc>
          <w:tcPr>
            <w:tcW w:w="3633"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sz w:val="21"/>
              </w:rPr>
            </w:pPr>
          </w:p>
        </w:tc>
        <w:tc>
          <w:tcPr>
            <w:tcW w:w="1918" w:type="dxa"/>
            <w:tcBorders>
              <w:top w:val="dotted" w:color="auto" w:sz="4"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sz w:val="21"/>
              </w:rPr>
            </w:pPr>
          </w:p>
        </w:tc>
      </w:tr>
      <w:tr>
        <w:trPr>
          <w:trHeight w:val="720" w:hRule="atLeast"/>
        </w:trPr>
        <w:tc>
          <w:tcPr>
            <w:tcW w:w="2127" w:type="dxa"/>
            <w:gridSpan w:val="2"/>
            <w:tcBorders>
              <w:top w:val="none" w:color="auto" w:sz="0" w:space="0"/>
              <w:left w:val="single" w:color="auto" w:sz="6" w:space="0"/>
              <w:bottom w:val="single" w:color="auto" w:sz="6" w:space="0"/>
              <w:right w:val="none" w:color="auto" w:sz="0" w:space="0"/>
              <w:tl2br w:val="none" w:color="auto" w:sz="0" w:space="0"/>
              <w:tr2bl w:val="none" w:color="auto" w:sz="0" w:space="0"/>
            </w:tcBorders>
            <w:vAlign w:val="center"/>
          </w:tcPr>
          <w:p>
            <w:pPr>
              <w:pStyle w:val="0"/>
              <w:jc w:val="center"/>
              <w:rPr>
                <w:rFonts w:hint="default"/>
                <w:sz w:val="21"/>
              </w:rPr>
            </w:pPr>
            <w:r>
              <w:rPr>
                <w:rFonts w:hint="eastAsia"/>
                <w:sz w:val="21"/>
              </w:rPr>
              <w:t>支出合計（イ）</w:t>
            </w:r>
          </w:p>
        </w:tc>
        <w:tc>
          <w:tcPr>
            <w:tcW w:w="2126" w:type="dxa"/>
            <w:tcBorders>
              <w:top w:val="none" w:color="auto" w:sz="0"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default"/>
                <w:sz w:val="21"/>
              </w:rPr>
            </w:pPr>
          </w:p>
        </w:tc>
        <w:tc>
          <w:tcPr>
            <w:tcW w:w="3633" w:type="dxa"/>
            <w:tcBorders>
              <w:top w:val="none" w:color="auto" w:sz="0"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default"/>
                <w:sz w:val="21"/>
              </w:rPr>
            </w:pPr>
          </w:p>
        </w:tc>
        <w:tc>
          <w:tcPr>
            <w:tcW w:w="1918" w:type="dxa"/>
            <w:tcBorders>
              <w:top w:val="none" w:color="auto" w:sz="0" w:space="0"/>
              <w:left w:val="none" w:color="auto" w:sz="0" w:space="0"/>
              <w:bottom w:val="single" w:color="auto" w:sz="6" w:space="0"/>
              <w:right w:val="single" w:color="auto" w:sz="6" w:space="0"/>
              <w:tl2br w:val="none" w:color="auto" w:sz="0" w:space="0"/>
              <w:tr2bl w:val="none" w:color="auto" w:sz="0" w:space="0"/>
            </w:tcBorders>
            <w:vAlign w:val="center"/>
          </w:tcPr>
          <w:p>
            <w:pPr>
              <w:pStyle w:val="0"/>
              <w:jc w:val="center"/>
              <w:rPr>
                <w:rFonts w:hint="default"/>
                <w:sz w:val="21"/>
              </w:rPr>
            </w:pPr>
          </w:p>
        </w:tc>
      </w:tr>
      <w:tr>
        <w:trPr>
          <w:trHeight w:val="720" w:hRule="atLeast"/>
        </w:trPr>
        <w:tc>
          <w:tcPr>
            <w:tcW w:w="2127" w:type="dxa"/>
            <w:gridSpan w:val="2"/>
            <w:tcBorders>
              <w:top w:val="single" w:color="auto" w:sz="6" w:space="0"/>
              <w:left w:val="single" w:color="auto" w:sz="6" w:space="0"/>
              <w:bottom w:val="single" w:color="auto" w:sz="6" w:space="0"/>
              <w:right w:val="none" w:color="auto" w:sz="0" w:space="0"/>
              <w:tl2br w:val="none" w:color="auto" w:sz="0" w:space="0"/>
              <w:tr2bl w:val="none" w:color="auto" w:sz="0" w:space="0"/>
            </w:tcBorders>
            <w:vAlign w:val="center"/>
          </w:tcPr>
          <w:p>
            <w:pPr>
              <w:pStyle w:val="0"/>
              <w:spacing w:line="280" w:lineRule="exact"/>
              <w:jc w:val="center"/>
              <w:rPr>
                <w:rFonts w:hint="default"/>
                <w:sz w:val="21"/>
              </w:rPr>
            </w:pPr>
            <w:r>
              <w:rPr>
                <w:rFonts w:hint="eastAsia"/>
                <w:sz w:val="21"/>
              </w:rPr>
              <w:t>収　　支</w:t>
            </w:r>
          </w:p>
          <w:p>
            <w:pPr>
              <w:pStyle w:val="0"/>
              <w:spacing w:line="280" w:lineRule="exact"/>
              <w:jc w:val="center"/>
              <w:rPr>
                <w:rFonts w:hint="default"/>
                <w:sz w:val="21"/>
              </w:rPr>
            </w:pPr>
            <w:r>
              <w:rPr>
                <w:rFonts w:hint="eastAsia"/>
                <w:sz w:val="21"/>
              </w:rPr>
              <w:t>（ア）―（イ）</w:t>
            </w:r>
          </w:p>
        </w:tc>
        <w:tc>
          <w:tcPr>
            <w:tcW w:w="2126" w:type="dxa"/>
            <w:tcBorders>
              <w:top w:val="single" w:color="auto" w:sz="6"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default"/>
                <w:sz w:val="21"/>
              </w:rPr>
            </w:pPr>
          </w:p>
        </w:tc>
        <w:tc>
          <w:tcPr>
            <w:tcW w:w="3633" w:type="dxa"/>
            <w:tcBorders>
              <w:top w:val="single" w:color="auto" w:sz="6"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default"/>
                <w:sz w:val="21"/>
              </w:rPr>
            </w:pPr>
          </w:p>
        </w:tc>
        <w:tc>
          <w:tcPr>
            <w:tcW w:w="1918" w:type="dxa"/>
            <w:tcBorders>
              <w:top w:val="single" w:color="auto" w:sz="6" w:space="0"/>
              <w:left w:val="none" w:color="auto" w:sz="0" w:space="0"/>
              <w:bottom w:val="single" w:color="auto" w:sz="6" w:space="0"/>
              <w:right w:val="single" w:color="auto" w:sz="6" w:space="0"/>
              <w:tl2br w:val="none" w:color="auto" w:sz="0" w:space="0"/>
              <w:tr2bl w:val="none" w:color="auto" w:sz="0" w:space="0"/>
            </w:tcBorders>
            <w:vAlign w:val="center"/>
          </w:tcPr>
          <w:p>
            <w:pPr>
              <w:pStyle w:val="0"/>
              <w:jc w:val="center"/>
              <w:rPr>
                <w:rFonts w:hint="default"/>
                <w:sz w:val="21"/>
              </w:rPr>
            </w:pPr>
          </w:p>
        </w:tc>
      </w:tr>
    </w:tbl>
    <w:p>
      <w:pPr>
        <w:pStyle w:val="0"/>
        <w:spacing w:before="146" w:beforeLines="50" w:beforeAutospacing="0" w:line="260" w:lineRule="exact"/>
        <w:rPr>
          <w:rFonts w:hint="default"/>
          <w:sz w:val="22"/>
        </w:rPr>
      </w:pPr>
      <w:r>
        <w:rPr>
          <w:rFonts w:hint="eastAsia"/>
          <w:sz w:val="22"/>
        </w:rPr>
        <w:t>備考</w:t>
      </w:r>
    </w:p>
    <w:p>
      <w:pPr>
        <w:pStyle w:val="0"/>
        <w:spacing w:line="260" w:lineRule="exact"/>
        <w:ind w:firstLine="220" w:firstLineChars="100"/>
        <w:rPr>
          <w:rFonts w:hint="default"/>
          <w:sz w:val="22"/>
        </w:rPr>
      </w:pPr>
      <w:r>
        <w:rPr>
          <w:rFonts w:hint="eastAsia"/>
          <w:sz w:val="22"/>
        </w:rPr>
        <w:t>１　１年間（１２か月）の収支又は管理開始から年度末までの収支を記入してください。</w:t>
      </w:r>
    </w:p>
    <w:p>
      <w:pPr>
        <w:pStyle w:val="0"/>
        <w:spacing w:line="260" w:lineRule="exact"/>
        <w:ind w:left="441" w:leftChars="92" w:hanging="220" w:hangingChars="100"/>
        <w:rPr>
          <w:rFonts w:hint="default"/>
          <w:sz w:val="22"/>
        </w:rPr>
      </w:pPr>
      <w:r>
        <w:rPr>
          <w:rFonts w:hint="eastAsia"/>
          <w:sz w:val="22"/>
        </w:rPr>
        <w:t>２　年度毎に作成してください（指定申請期間の毎年度の収支見込みが同じであれば、１枚の提出で可）。</w:t>
      </w:r>
    </w:p>
    <w:p>
      <w:pPr>
        <w:pStyle w:val="0"/>
        <w:spacing w:line="380" w:lineRule="exact"/>
        <w:ind w:left="440" w:hanging="440" w:hangingChars="200"/>
        <w:jc w:val="right"/>
        <w:rPr>
          <w:rFonts w:hint="default"/>
        </w:rPr>
      </w:pPr>
      <w:r>
        <w:rPr>
          <w:rFonts w:hint="default"/>
          <w:sz w:val="22"/>
        </w:rPr>
        <w:br w:type="page"/>
      </w:r>
      <w:r>
        <w:rPr>
          <w:rFonts w:hint="eastAsia"/>
        </w:rPr>
        <w:t>（２</w:t>
      </w:r>
      <w:r>
        <w:rPr>
          <w:rFonts w:hint="eastAsia"/>
        </w:rPr>
        <w:t>/</w:t>
      </w:r>
      <w:r>
        <w:rPr>
          <w:rFonts w:hint="eastAsia"/>
        </w:rPr>
        <w:t>２）</w:t>
      </w:r>
    </w:p>
    <w:p>
      <w:pPr>
        <w:pStyle w:val="0"/>
        <w:spacing w:after="293" w:afterLines="100" w:afterAutospacing="0"/>
        <w:ind w:left="560" w:hanging="560" w:hangingChars="200"/>
        <w:jc w:val="center"/>
        <w:rPr>
          <w:rFonts w:hint="default"/>
          <w:sz w:val="28"/>
        </w:rPr>
      </w:pPr>
      <w:r>
        <w:rPr>
          <w:rFonts w:hint="eastAsia"/>
          <w:sz w:val="28"/>
        </w:rPr>
        <w:t>事業実施予算書（　　　年度）</w:t>
      </w:r>
    </w:p>
    <w:p>
      <w:pPr>
        <w:pStyle w:val="0"/>
        <w:spacing w:after="146" w:afterLines="50" w:afterAutospacing="0" w:line="240" w:lineRule="exact"/>
        <w:ind w:left="4224" w:leftChars="1358" w:hanging="965" w:hangingChars="402"/>
        <w:rPr>
          <w:rFonts w:hint="default"/>
          <w:sz w:val="18"/>
          <w:u w:val="single" w:color="auto"/>
        </w:rPr>
      </w:pPr>
      <w:r>
        <w:rPr>
          <w:rFonts w:hint="eastAsia"/>
          <w:u w:val="single" w:color="auto"/>
        </w:rPr>
        <w:t>施設名　</w:t>
      </w:r>
      <w:r>
        <w:rPr>
          <w:rFonts w:hint="eastAsia" w:ascii="ＭＳ Ｐゴシック" w:hAnsi="ＭＳ Ｐゴシック" w:eastAsia="ＭＳ Ｐゴシック"/>
          <w:sz w:val="18"/>
          <w:u w:val="single" w:color="auto"/>
        </w:rPr>
        <w:t>玉名市岱明中央公園、玉名市岱明Ｂ＆Ｇ海洋センター、玉名市横島体育館、玉名市横島グラウンド、玉名市天水体育館、玉名市天水グラウンド、玉名市天水テニスコート及び玉名市天水相撲場　　　　　　　　</w:t>
      </w:r>
      <w:r>
        <w:rPr>
          <w:rFonts w:hint="eastAsia"/>
          <w:sz w:val="18"/>
          <w:u w:val="single" w:color="auto"/>
        </w:rPr>
        <w:t>　</w:t>
      </w:r>
    </w:p>
    <w:p>
      <w:pPr>
        <w:pStyle w:val="0"/>
        <w:spacing w:after="146" w:afterLines="50" w:afterAutospacing="0" w:line="380" w:lineRule="exact"/>
        <w:ind w:firstLine="3233" w:firstLineChars="1347"/>
        <w:rPr>
          <w:rFonts w:hint="default"/>
          <w:u w:val="single" w:color="auto"/>
        </w:rPr>
      </w:pPr>
      <w:r>
        <w:rPr>
          <w:rFonts w:hint="eastAsia"/>
          <w:u w:val="single" w:color="auto"/>
        </w:rPr>
        <w:t>団体名　　　　　　　　　　　　　　　　　　　　　　　</w:t>
      </w:r>
    </w:p>
    <w:p>
      <w:pPr>
        <w:pStyle w:val="0"/>
        <w:spacing w:line="380" w:lineRule="exact"/>
        <w:jc w:val="right"/>
        <w:rPr>
          <w:rFonts w:hint="default"/>
          <w:sz w:val="21"/>
        </w:rPr>
      </w:pPr>
      <w:r>
        <w:rPr>
          <w:rFonts w:hint="eastAsia"/>
          <w:sz w:val="21"/>
        </w:rPr>
        <w:t>（単位：千円）</w:t>
      </w:r>
    </w:p>
    <w:tbl>
      <w:tblPr>
        <w:tblStyle w:val="11"/>
        <w:tblW w:w="93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873"/>
        <w:gridCol w:w="1276"/>
        <w:gridCol w:w="1385"/>
        <w:gridCol w:w="973"/>
        <w:gridCol w:w="973"/>
        <w:gridCol w:w="969"/>
        <w:gridCol w:w="973"/>
        <w:gridCol w:w="974"/>
      </w:tblGrid>
      <w:tr>
        <w:trPr/>
        <w:tc>
          <w:tcPr>
            <w:tcW w:w="1922" w:type="dxa"/>
            <w:vMerge w:val="restart"/>
            <w:tcBorders>
              <w:top w:val="single" w:color="auto" w:sz="6" w:space="0"/>
              <w:left w:val="single" w:color="auto" w:sz="6" w:space="0"/>
              <w:bottom w:val="none" w:color="auto" w:sz="0" w:space="0"/>
              <w:right w:val="single" w:color="auto" w:sz="6" w:space="0"/>
              <w:tl2br w:val="none" w:color="auto" w:sz="0" w:space="0"/>
              <w:tr2bl w:val="none" w:color="auto" w:sz="0" w:space="0"/>
            </w:tcBorders>
            <w:vAlign w:val="center"/>
          </w:tcPr>
          <w:p>
            <w:pPr>
              <w:pStyle w:val="0"/>
              <w:jc w:val="center"/>
              <w:rPr>
                <w:rFonts w:hint="default"/>
              </w:rPr>
            </w:pPr>
            <w:r>
              <w:rPr>
                <w:rFonts w:hint="eastAsia"/>
              </w:rPr>
              <w:t>事　業　名</w:t>
            </w:r>
          </w:p>
        </w:tc>
        <w:tc>
          <w:tcPr>
            <w:tcW w:w="7688" w:type="dxa"/>
            <w:gridSpan w:val="7"/>
            <w:tcBorders>
              <w:top w:val="single" w:color="auto" w:sz="6" w:space="0"/>
              <w:left w:val="single" w:color="auto" w:sz="6" w:space="0"/>
              <w:bottom w:val="single" w:color="auto" w:sz="4" w:space="0"/>
              <w:right w:val="single" w:color="auto" w:sz="6" w:space="0"/>
              <w:tl2br w:val="none" w:color="auto" w:sz="0" w:space="0"/>
              <w:tr2bl w:val="none" w:color="auto" w:sz="0" w:space="0"/>
            </w:tcBorders>
            <w:vAlign w:val="center"/>
          </w:tcPr>
          <w:p>
            <w:pPr>
              <w:pStyle w:val="0"/>
              <w:jc w:val="center"/>
              <w:rPr>
                <w:rFonts w:hint="default"/>
                <w:sz w:val="21"/>
              </w:rPr>
            </w:pPr>
            <w:r>
              <w:rPr>
                <w:rFonts w:hint="eastAsia"/>
                <w:sz w:val="21"/>
              </w:rPr>
              <w:t>事　　業　　実　　施　　予　　算</w:t>
            </w:r>
          </w:p>
        </w:tc>
      </w:tr>
      <w:tr>
        <w:trPr>
          <w:trHeight w:val="90" w:hRule="atLeast"/>
        </w:trPr>
        <w:tc>
          <w:tcPr>
            <w:tcW w:w="1922" w:type="dxa"/>
            <w:vMerge w:val="continue"/>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jc w:val="center"/>
              <w:rPr>
                <w:rFonts w:hint="default"/>
              </w:rPr>
            </w:pPr>
          </w:p>
        </w:tc>
        <w:tc>
          <w:tcPr>
            <w:tcW w:w="1305" w:type="dxa"/>
            <w:tcBorders>
              <w:top w:val="single" w:color="auto" w:sz="4" w:space="0"/>
              <w:left w:val="single" w:color="auto" w:sz="6" w:space="0"/>
              <w:bottom w:val="dotted" w:color="auto" w:sz="4" w:space="0"/>
              <w:right w:val="none" w:color="auto" w:sz="0" w:space="0"/>
              <w:tl2br w:val="none" w:color="auto" w:sz="0" w:space="0"/>
              <w:tr2bl w:val="none" w:color="auto" w:sz="0" w:space="0"/>
            </w:tcBorders>
            <w:vAlign w:val="center"/>
          </w:tcPr>
          <w:p>
            <w:pPr>
              <w:pStyle w:val="0"/>
              <w:jc w:val="center"/>
              <w:rPr>
                <w:rFonts w:hint="default"/>
                <w:sz w:val="21"/>
              </w:rPr>
            </w:pPr>
            <w:r>
              <w:rPr>
                <w:rFonts w:hint="eastAsia"/>
                <w:sz w:val="21"/>
              </w:rPr>
              <w:t>募集人数</w:t>
            </w:r>
          </w:p>
        </w:tc>
        <w:tc>
          <w:tcPr>
            <w:tcW w:w="1417"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sz w:val="21"/>
              </w:rPr>
            </w:pPr>
            <w:r>
              <w:rPr>
                <w:rFonts w:hint="eastAsia"/>
                <w:sz w:val="21"/>
              </w:rPr>
              <w:t>①</w:t>
            </w:r>
            <w:r>
              <w:rPr>
                <w:rFonts w:hint="eastAsia"/>
                <w:sz w:val="21"/>
              </w:rPr>
              <w:t xml:space="preserve"> </w:t>
            </w:r>
            <w:r>
              <w:rPr>
                <w:rFonts w:hint="eastAsia"/>
                <w:sz w:val="21"/>
              </w:rPr>
              <w:t>―</w:t>
            </w:r>
            <w:r>
              <w:rPr>
                <w:rFonts w:hint="eastAsia"/>
                <w:sz w:val="21"/>
              </w:rPr>
              <w:t xml:space="preserve"> </w:t>
            </w:r>
            <w:r>
              <w:rPr>
                <w:rFonts w:hint="eastAsia"/>
                <w:sz w:val="21"/>
              </w:rPr>
              <w:t>②</w:t>
            </w:r>
          </w:p>
        </w:tc>
        <w:tc>
          <w:tcPr>
            <w:tcW w:w="1986"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sz w:val="21"/>
              </w:rPr>
            </w:pPr>
            <w:r>
              <w:rPr>
                <w:rFonts w:hint="eastAsia"/>
                <w:sz w:val="21"/>
              </w:rPr>
              <w:t>収　　入</w:t>
            </w:r>
          </w:p>
        </w:tc>
        <w:tc>
          <w:tcPr>
            <w:tcW w:w="2980" w:type="dxa"/>
            <w:gridSpan w:val="3"/>
            <w:tcBorders>
              <w:top w:val="single" w:color="auto" w:sz="4"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sz w:val="21"/>
              </w:rPr>
            </w:pPr>
            <w:r>
              <w:rPr>
                <w:rFonts w:hint="eastAsia"/>
                <w:sz w:val="21"/>
              </w:rPr>
              <w:t>支　　出</w:t>
            </w:r>
            <w:r>
              <w:rPr>
                <w:rFonts w:hint="eastAsia"/>
                <w:sz w:val="21"/>
              </w:rPr>
              <w:t xml:space="preserve"> </w:t>
            </w:r>
            <w:r>
              <w:rPr>
                <w:rFonts w:hint="eastAsia"/>
                <w:sz w:val="21"/>
              </w:rPr>
              <w:t>②</w:t>
            </w:r>
          </w:p>
        </w:tc>
      </w:tr>
      <w:tr>
        <w:trPr>
          <w:trHeight w:val="231" w:hRule="atLeast"/>
        </w:trPr>
        <w:tc>
          <w:tcPr>
            <w:tcW w:w="1922" w:type="dxa"/>
            <w:vMerge w:val="continue"/>
            <w:tcBorders>
              <w:top w:val="none" w:color="auto" w:sz="0" w:space="0"/>
              <w:left w:val="single" w:color="auto" w:sz="6" w:space="0"/>
              <w:bottom w:val="single" w:color="auto" w:sz="6" w:space="0"/>
              <w:right w:val="single" w:color="auto" w:sz="6" w:space="0"/>
              <w:tl2br w:val="none" w:color="auto" w:sz="0" w:space="0"/>
              <w:tr2bl w:val="none" w:color="auto" w:sz="0" w:space="0"/>
            </w:tcBorders>
            <w:vAlign w:val="center"/>
          </w:tcPr>
          <w:p>
            <w:pPr>
              <w:pStyle w:val="0"/>
              <w:jc w:val="center"/>
              <w:rPr>
                <w:rFonts w:hint="default"/>
              </w:rPr>
            </w:pPr>
          </w:p>
        </w:tc>
        <w:tc>
          <w:tcPr>
            <w:tcW w:w="1305" w:type="dxa"/>
            <w:tcBorders>
              <w:top w:val="dotted" w:color="auto" w:sz="4" w:space="0"/>
              <w:left w:val="single" w:color="auto" w:sz="6" w:space="0"/>
              <w:bottom w:val="single" w:color="auto" w:sz="6" w:space="0"/>
              <w:right w:val="none" w:color="auto" w:sz="0" w:space="0"/>
              <w:tl2br w:val="none" w:color="auto" w:sz="0" w:space="0"/>
              <w:tr2bl w:val="none" w:color="auto" w:sz="0" w:space="0"/>
            </w:tcBorders>
            <w:vAlign w:val="center"/>
          </w:tcPr>
          <w:p>
            <w:pPr>
              <w:pStyle w:val="0"/>
              <w:spacing w:line="200" w:lineRule="exact"/>
              <w:jc w:val="center"/>
              <w:rPr>
                <w:rFonts w:hint="default"/>
                <w:sz w:val="16"/>
              </w:rPr>
            </w:pPr>
            <w:r>
              <w:rPr>
                <w:rFonts w:hint="eastAsia"/>
                <w:sz w:val="16"/>
              </w:rPr>
              <w:t>１人当たり</w:t>
            </w:r>
          </w:p>
          <w:p>
            <w:pPr>
              <w:pStyle w:val="0"/>
              <w:spacing w:line="200" w:lineRule="exact"/>
              <w:jc w:val="center"/>
              <w:rPr>
                <w:rFonts w:hint="default"/>
                <w:sz w:val="16"/>
              </w:rPr>
            </w:pPr>
            <w:r>
              <w:rPr>
                <w:rFonts w:hint="eastAsia"/>
                <w:sz w:val="16"/>
              </w:rPr>
              <w:t>参加費</w:t>
            </w:r>
          </w:p>
        </w:tc>
        <w:tc>
          <w:tcPr>
            <w:tcW w:w="1417" w:type="dxa"/>
            <w:vMerge w:val="continue"/>
            <w:tcBorders>
              <w:top w:val="none" w:color="auto" w:sz="0"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default"/>
                <w:sz w:val="21"/>
              </w:rPr>
            </w:pPr>
          </w:p>
        </w:tc>
        <w:tc>
          <w:tcPr>
            <w:tcW w:w="993" w:type="dxa"/>
            <w:tcBorders>
              <w:top w:val="none" w:color="auto" w:sz="0" w:space="0"/>
              <w:left w:val="none" w:color="auto" w:sz="0" w:space="0"/>
              <w:bottom w:val="single" w:color="auto" w:sz="6" w:space="0"/>
              <w:right w:val="none" w:color="auto" w:sz="0" w:space="0"/>
              <w:tl2br w:val="none" w:color="auto" w:sz="0" w:space="0"/>
              <w:tr2bl w:val="none" w:color="auto" w:sz="0" w:space="0"/>
            </w:tcBorders>
            <w:vAlign w:val="center"/>
          </w:tcPr>
          <w:p>
            <w:pPr>
              <w:pStyle w:val="0"/>
              <w:spacing w:line="200" w:lineRule="exact"/>
              <w:jc w:val="center"/>
              <w:rPr>
                <w:rFonts w:hint="default"/>
                <w:sz w:val="16"/>
              </w:rPr>
            </w:pPr>
            <w:r>
              <w:rPr>
                <w:rFonts w:hint="eastAsia"/>
                <w:sz w:val="16"/>
              </w:rPr>
              <w:t>市からの</w:t>
            </w:r>
          </w:p>
          <w:p>
            <w:pPr>
              <w:pStyle w:val="0"/>
              <w:spacing w:line="200" w:lineRule="exact"/>
              <w:jc w:val="center"/>
              <w:rPr>
                <w:rFonts w:hint="default"/>
                <w:sz w:val="16"/>
              </w:rPr>
            </w:pPr>
            <w:r>
              <w:rPr>
                <w:rFonts w:hint="eastAsia"/>
                <w:sz w:val="16"/>
              </w:rPr>
              <w:t>委託料</w:t>
            </w:r>
          </w:p>
        </w:tc>
        <w:tc>
          <w:tcPr>
            <w:tcW w:w="993" w:type="dxa"/>
            <w:tcBorders>
              <w:top w:val="none" w:color="auto" w:sz="0" w:space="0"/>
              <w:left w:val="none" w:color="auto" w:sz="0" w:space="0"/>
              <w:bottom w:val="single" w:color="auto" w:sz="6" w:space="0"/>
              <w:right w:val="none" w:color="auto" w:sz="0" w:space="0"/>
              <w:tl2br w:val="none" w:color="auto" w:sz="0" w:space="0"/>
              <w:tr2bl w:val="none" w:color="auto" w:sz="0" w:space="0"/>
            </w:tcBorders>
            <w:vAlign w:val="center"/>
          </w:tcPr>
          <w:p>
            <w:pPr>
              <w:pStyle w:val="0"/>
              <w:spacing w:line="200" w:lineRule="exact"/>
              <w:jc w:val="center"/>
              <w:rPr>
                <w:rFonts w:hint="default"/>
                <w:sz w:val="16"/>
              </w:rPr>
            </w:pPr>
            <w:r>
              <w:rPr>
                <w:rFonts w:hint="eastAsia"/>
                <w:sz w:val="16"/>
              </w:rPr>
              <w:t>参加費</w:t>
            </w:r>
          </w:p>
          <w:p>
            <w:pPr>
              <w:pStyle w:val="0"/>
              <w:spacing w:line="200" w:lineRule="exact"/>
              <w:jc w:val="center"/>
              <w:rPr>
                <w:rFonts w:hint="default"/>
                <w:sz w:val="16"/>
              </w:rPr>
            </w:pPr>
            <w:r>
              <w:rPr>
                <w:rFonts w:hint="eastAsia"/>
                <w:sz w:val="16"/>
              </w:rPr>
              <w:t>①</w:t>
            </w:r>
          </w:p>
        </w:tc>
        <w:tc>
          <w:tcPr>
            <w:tcW w:w="993" w:type="dxa"/>
            <w:tcBorders>
              <w:top w:val="none" w:color="auto" w:sz="0" w:space="0"/>
              <w:left w:val="none" w:color="auto" w:sz="0" w:space="0"/>
              <w:bottom w:val="single" w:color="auto" w:sz="6" w:space="0"/>
              <w:right w:val="none" w:color="auto" w:sz="0" w:space="0"/>
              <w:tl2br w:val="none" w:color="auto" w:sz="0" w:space="0"/>
              <w:tr2bl w:val="none" w:color="auto" w:sz="0" w:space="0"/>
            </w:tcBorders>
            <w:vAlign w:val="center"/>
          </w:tcPr>
          <w:p>
            <w:pPr>
              <w:pStyle w:val="0"/>
              <w:spacing w:line="200" w:lineRule="exact"/>
              <w:ind w:left="-120" w:leftChars="-50" w:right="-120" w:rightChars="-50"/>
              <w:jc w:val="center"/>
              <w:rPr>
                <w:rFonts w:hint="default"/>
                <w:sz w:val="16"/>
              </w:rPr>
            </w:pPr>
            <w:r>
              <w:rPr>
                <w:rFonts w:hint="eastAsia"/>
                <w:sz w:val="16"/>
              </w:rPr>
              <w:t>講師謝礼金</w:t>
            </w:r>
          </w:p>
        </w:tc>
        <w:tc>
          <w:tcPr>
            <w:tcW w:w="993" w:type="dxa"/>
            <w:tcBorders>
              <w:top w:val="none" w:color="auto" w:sz="0" w:space="0"/>
              <w:left w:val="none" w:color="auto" w:sz="0" w:space="0"/>
              <w:bottom w:val="single" w:color="auto" w:sz="6" w:space="0"/>
              <w:right w:val="none" w:color="auto" w:sz="0" w:space="0"/>
              <w:tl2br w:val="none" w:color="auto" w:sz="0" w:space="0"/>
              <w:tr2bl w:val="none" w:color="auto" w:sz="0" w:space="0"/>
            </w:tcBorders>
            <w:vAlign w:val="center"/>
          </w:tcPr>
          <w:p>
            <w:pPr>
              <w:pStyle w:val="0"/>
              <w:spacing w:line="200" w:lineRule="exact"/>
              <w:jc w:val="center"/>
              <w:rPr>
                <w:rFonts w:hint="default"/>
                <w:sz w:val="16"/>
              </w:rPr>
            </w:pPr>
            <w:r>
              <w:rPr>
                <w:rFonts w:hint="eastAsia"/>
                <w:sz w:val="16"/>
              </w:rPr>
              <w:t>材料費等</w:t>
            </w:r>
          </w:p>
        </w:tc>
        <w:tc>
          <w:tcPr>
            <w:tcW w:w="994" w:type="dxa"/>
            <w:tcBorders>
              <w:top w:val="none" w:color="auto" w:sz="0" w:space="0"/>
              <w:left w:val="none" w:color="auto" w:sz="0" w:space="0"/>
              <w:bottom w:val="single" w:color="auto" w:sz="6" w:space="0"/>
              <w:right w:val="single" w:color="auto" w:sz="6" w:space="0"/>
              <w:tl2br w:val="none" w:color="auto" w:sz="0" w:space="0"/>
              <w:tr2bl w:val="none" w:color="auto" w:sz="0" w:space="0"/>
            </w:tcBorders>
            <w:vAlign w:val="center"/>
          </w:tcPr>
          <w:p>
            <w:pPr>
              <w:pStyle w:val="0"/>
              <w:spacing w:line="200" w:lineRule="exact"/>
              <w:jc w:val="center"/>
              <w:rPr>
                <w:rFonts w:hint="default"/>
                <w:sz w:val="16"/>
              </w:rPr>
            </w:pPr>
            <w:r>
              <w:rPr>
                <w:rFonts w:hint="eastAsia"/>
                <w:sz w:val="16"/>
              </w:rPr>
              <w:t>その他</w:t>
            </w:r>
          </w:p>
        </w:tc>
      </w:tr>
      <w:tr>
        <w:trPr>
          <w:trHeight w:val="437" w:hRule="atLeast"/>
        </w:trPr>
        <w:tc>
          <w:tcPr>
            <w:tcW w:w="1922" w:type="dxa"/>
            <w:vMerge w:val="restart"/>
            <w:tcBorders>
              <w:top w:val="single" w:color="auto" w:sz="6" w:space="0"/>
              <w:left w:val="single" w:color="auto" w:sz="6" w:space="0"/>
              <w:bottom w:val="none" w:color="auto" w:sz="0" w:space="0"/>
              <w:right w:val="single" w:color="auto" w:sz="6" w:space="0"/>
              <w:tl2br w:val="none" w:color="auto" w:sz="0" w:space="0"/>
              <w:tr2bl w:val="none" w:color="auto" w:sz="0" w:space="0"/>
            </w:tcBorders>
            <w:vAlign w:val="center"/>
          </w:tcPr>
          <w:p>
            <w:pPr>
              <w:pStyle w:val="0"/>
              <w:jc w:val="center"/>
              <w:rPr>
                <w:rFonts w:hint="default"/>
              </w:rPr>
            </w:pPr>
          </w:p>
        </w:tc>
        <w:tc>
          <w:tcPr>
            <w:tcW w:w="1305" w:type="dxa"/>
            <w:tcBorders>
              <w:top w:val="single" w:color="auto" w:sz="6" w:space="0"/>
              <w:left w:val="single" w:color="auto" w:sz="6" w:space="0"/>
              <w:bottom w:val="dotted" w:color="auto" w:sz="4" w:space="0"/>
              <w:right w:val="none" w:color="auto" w:sz="0" w:space="0"/>
              <w:tl2br w:val="none" w:color="auto" w:sz="0" w:space="0"/>
              <w:tr2bl w:val="none" w:color="auto" w:sz="0" w:space="0"/>
            </w:tcBorders>
            <w:vAlign w:val="center"/>
          </w:tcPr>
          <w:p>
            <w:pPr>
              <w:pStyle w:val="0"/>
              <w:jc w:val="center"/>
              <w:rPr>
                <w:rFonts w:hint="default"/>
              </w:rPr>
            </w:pPr>
          </w:p>
        </w:tc>
        <w:tc>
          <w:tcPr>
            <w:tcW w:w="1417" w:type="dxa"/>
            <w:vMerge w:val="restart"/>
            <w:tcBorders>
              <w:top w:val="single" w:color="auto" w:sz="6"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restart"/>
            <w:tcBorders>
              <w:top w:val="single" w:color="auto" w:sz="6"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restart"/>
            <w:tcBorders>
              <w:top w:val="single" w:color="auto" w:sz="6"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restart"/>
            <w:tcBorders>
              <w:top w:val="single" w:color="auto" w:sz="6"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restart"/>
            <w:tcBorders>
              <w:top w:val="single" w:color="auto" w:sz="6"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4" w:type="dxa"/>
            <w:vMerge w:val="restart"/>
            <w:tcBorders>
              <w:top w:val="single" w:color="auto" w:sz="6"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rPr>
            </w:pPr>
          </w:p>
        </w:tc>
      </w:tr>
      <w:tr>
        <w:trPr>
          <w:trHeight w:val="437" w:hRule="atLeast"/>
        </w:trPr>
        <w:tc>
          <w:tcPr>
            <w:tcW w:w="1922" w:type="dxa"/>
            <w:vMerge w:val="continue"/>
            <w:tcBorders>
              <w:top w:val="none" w:color="auto" w:sz="0" w:space="0"/>
              <w:left w:val="single" w:color="auto" w:sz="6" w:space="0"/>
              <w:bottom w:val="single" w:color="auto" w:sz="4" w:space="0"/>
              <w:right w:val="single" w:color="auto" w:sz="6" w:space="0"/>
              <w:tl2br w:val="none" w:color="auto" w:sz="0" w:space="0"/>
              <w:tr2bl w:val="none" w:color="auto" w:sz="0" w:space="0"/>
            </w:tcBorders>
            <w:vAlign w:val="center"/>
          </w:tcPr>
          <w:p>
            <w:pPr>
              <w:pStyle w:val="0"/>
              <w:jc w:val="center"/>
              <w:rPr>
                <w:rFonts w:hint="default"/>
              </w:rPr>
            </w:pPr>
          </w:p>
        </w:tc>
        <w:tc>
          <w:tcPr>
            <w:tcW w:w="1305" w:type="dxa"/>
            <w:tcBorders>
              <w:top w:val="dotted" w:color="auto" w:sz="4" w:space="0"/>
              <w:left w:val="single" w:color="auto" w:sz="6"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1417"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4" w:type="dxa"/>
            <w:vMerge w:val="continue"/>
            <w:tcBorders>
              <w:top w:val="none" w:color="auto" w:sz="0" w:space="0"/>
              <w:left w:val="none" w:color="auto" w:sz="0" w:space="0"/>
              <w:bottom w:val="single" w:color="auto" w:sz="4" w:space="0"/>
              <w:right w:val="single" w:color="auto" w:sz="6" w:space="0"/>
              <w:tl2br w:val="none" w:color="auto" w:sz="0" w:space="0"/>
              <w:tr2bl w:val="none" w:color="auto" w:sz="0" w:space="0"/>
            </w:tcBorders>
            <w:vAlign w:val="center"/>
          </w:tcPr>
          <w:p>
            <w:pPr>
              <w:pStyle w:val="0"/>
              <w:jc w:val="center"/>
              <w:rPr>
                <w:rFonts w:hint="default"/>
              </w:rPr>
            </w:pPr>
          </w:p>
        </w:tc>
      </w:tr>
      <w:tr>
        <w:trPr>
          <w:trHeight w:val="437" w:hRule="atLeast"/>
        </w:trPr>
        <w:tc>
          <w:tcPr>
            <w:tcW w:w="1922" w:type="dxa"/>
            <w:vMerge w:val="restart"/>
            <w:tcBorders>
              <w:top w:val="single" w:color="auto" w:sz="4" w:space="0"/>
              <w:left w:val="single" w:color="auto" w:sz="6" w:space="0"/>
              <w:bottom w:val="none" w:color="auto" w:sz="0" w:space="0"/>
              <w:right w:val="single" w:color="auto" w:sz="6" w:space="0"/>
              <w:tl2br w:val="none" w:color="auto" w:sz="0" w:space="0"/>
              <w:tr2bl w:val="none" w:color="auto" w:sz="0" w:space="0"/>
            </w:tcBorders>
            <w:vAlign w:val="center"/>
          </w:tcPr>
          <w:p>
            <w:pPr>
              <w:pStyle w:val="0"/>
              <w:jc w:val="center"/>
              <w:rPr>
                <w:rFonts w:hint="default"/>
              </w:rPr>
            </w:pPr>
          </w:p>
        </w:tc>
        <w:tc>
          <w:tcPr>
            <w:tcW w:w="1305" w:type="dxa"/>
            <w:tcBorders>
              <w:top w:val="single" w:color="auto" w:sz="4" w:space="0"/>
              <w:left w:val="single" w:color="auto" w:sz="6" w:space="0"/>
              <w:bottom w:val="dotted" w:color="auto" w:sz="4" w:space="0"/>
              <w:right w:val="none" w:color="auto" w:sz="0" w:space="0"/>
              <w:tl2br w:val="none" w:color="auto" w:sz="0" w:space="0"/>
              <w:tr2bl w:val="none" w:color="auto" w:sz="0" w:space="0"/>
            </w:tcBorders>
            <w:vAlign w:val="center"/>
          </w:tcPr>
          <w:p>
            <w:pPr>
              <w:pStyle w:val="0"/>
              <w:jc w:val="center"/>
              <w:rPr>
                <w:rFonts w:hint="default"/>
              </w:rPr>
            </w:pPr>
          </w:p>
        </w:tc>
        <w:tc>
          <w:tcPr>
            <w:tcW w:w="1417"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4" w:type="dxa"/>
            <w:vMerge w:val="restart"/>
            <w:tcBorders>
              <w:top w:val="single" w:color="auto" w:sz="4"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rPr>
            </w:pPr>
          </w:p>
        </w:tc>
      </w:tr>
      <w:tr>
        <w:trPr>
          <w:trHeight w:val="437" w:hRule="atLeast"/>
        </w:trPr>
        <w:tc>
          <w:tcPr>
            <w:tcW w:w="1922" w:type="dxa"/>
            <w:vMerge w:val="continue"/>
            <w:tcBorders>
              <w:top w:val="none" w:color="auto" w:sz="0" w:space="0"/>
              <w:left w:val="single" w:color="auto" w:sz="6" w:space="0"/>
              <w:bottom w:val="single" w:color="auto" w:sz="4" w:space="0"/>
              <w:right w:val="single" w:color="auto" w:sz="6" w:space="0"/>
              <w:tl2br w:val="none" w:color="auto" w:sz="0" w:space="0"/>
              <w:tr2bl w:val="none" w:color="auto" w:sz="0" w:space="0"/>
            </w:tcBorders>
            <w:vAlign w:val="center"/>
          </w:tcPr>
          <w:p>
            <w:pPr>
              <w:pStyle w:val="0"/>
              <w:jc w:val="center"/>
              <w:rPr>
                <w:rFonts w:hint="default"/>
              </w:rPr>
            </w:pPr>
          </w:p>
        </w:tc>
        <w:tc>
          <w:tcPr>
            <w:tcW w:w="1305" w:type="dxa"/>
            <w:tcBorders>
              <w:top w:val="dotted" w:color="auto" w:sz="4" w:space="0"/>
              <w:left w:val="single" w:color="auto" w:sz="6"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1417"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4" w:type="dxa"/>
            <w:vMerge w:val="continue"/>
            <w:tcBorders>
              <w:top w:val="none" w:color="auto" w:sz="0" w:space="0"/>
              <w:left w:val="none" w:color="auto" w:sz="0" w:space="0"/>
              <w:bottom w:val="single" w:color="auto" w:sz="4" w:space="0"/>
              <w:right w:val="single" w:color="auto" w:sz="6" w:space="0"/>
              <w:tl2br w:val="none" w:color="auto" w:sz="0" w:space="0"/>
              <w:tr2bl w:val="none" w:color="auto" w:sz="0" w:space="0"/>
            </w:tcBorders>
            <w:vAlign w:val="center"/>
          </w:tcPr>
          <w:p>
            <w:pPr>
              <w:pStyle w:val="0"/>
              <w:jc w:val="center"/>
              <w:rPr>
                <w:rFonts w:hint="default"/>
              </w:rPr>
            </w:pPr>
          </w:p>
        </w:tc>
      </w:tr>
      <w:tr>
        <w:trPr>
          <w:trHeight w:val="437" w:hRule="atLeast"/>
        </w:trPr>
        <w:tc>
          <w:tcPr>
            <w:tcW w:w="1922" w:type="dxa"/>
            <w:vMerge w:val="restart"/>
            <w:tcBorders>
              <w:top w:val="single" w:color="auto" w:sz="4" w:space="0"/>
              <w:left w:val="single" w:color="auto" w:sz="6" w:space="0"/>
              <w:bottom w:val="none" w:color="auto" w:sz="0" w:space="0"/>
              <w:right w:val="single" w:color="auto" w:sz="6" w:space="0"/>
              <w:tl2br w:val="none" w:color="auto" w:sz="0" w:space="0"/>
              <w:tr2bl w:val="none" w:color="auto" w:sz="0" w:space="0"/>
            </w:tcBorders>
            <w:vAlign w:val="center"/>
          </w:tcPr>
          <w:p>
            <w:pPr>
              <w:pStyle w:val="0"/>
              <w:jc w:val="center"/>
              <w:rPr>
                <w:rFonts w:hint="default"/>
              </w:rPr>
            </w:pPr>
          </w:p>
        </w:tc>
        <w:tc>
          <w:tcPr>
            <w:tcW w:w="1305" w:type="dxa"/>
            <w:tcBorders>
              <w:top w:val="single" w:color="auto" w:sz="4" w:space="0"/>
              <w:left w:val="single" w:color="auto" w:sz="6" w:space="0"/>
              <w:bottom w:val="dotted" w:color="auto" w:sz="4" w:space="0"/>
              <w:right w:val="none" w:color="auto" w:sz="0" w:space="0"/>
              <w:tl2br w:val="none" w:color="auto" w:sz="0" w:space="0"/>
              <w:tr2bl w:val="none" w:color="auto" w:sz="0" w:space="0"/>
            </w:tcBorders>
            <w:vAlign w:val="center"/>
          </w:tcPr>
          <w:p>
            <w:pPr>
              <w:pStyle w:val="0"/>
              <w:jc w:val="center"/>
              <w:rPr>
                <w:rFonts w:hint="default"/>
              </w:rPr>
            </w:pPr>
          </w:p>
        </w:tc>
        <w:tc>
          <w:tcPr>
            <w:tcW w:w="1417"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4" w:type="dxa"/>
            <w:vMerge w:val="restart"/>
            <w:tcBorders>
              <w:top w:val="single" w:color="auto" w:sz="4"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rPr>
            </w:pPr>
          </w:p>
        </w:tc>
      </w:tr>
      <w:tr>
        <w:trPr>
          <w:trHeight w:val="437" w:hRule="atLeast"/>
        </w:trPr>
        <w:tc>
          <w:tcPr>
            <w:tcW w:w="1922" w:type="dxa"/>
            <w:vMerge w:val="continue"/>
            <w:tcBorders>
              <w:top w:val="none" w:color="auto" w:sz="0" w:space="0"/>
              <w:left w:val="single" w:color="auto" w:sz="6" w:space="0"/>
              <w:bottom w:val="single" w:color="auto" w:sz="4" w:space="0"/>
              <w:right w:val="single" w:color="auto" w:sz="6" w:space="0"/>
              <w:tl2br w:val="none" w:color="auto" w:sz="0" w:space="0"/>
              <w:tr2bl w:val="none" w:color="auto" w:sz="0" w:space="0"/>
            </w:tcBorders>
            <w:vAlign w:val="center"/>
          </w:tcPr>
          <w:p>
            <w:pPr>
              <w:pStyle w:val="0"/>
              <w:jc w:val="center"/>
              <w:rPr>
                <w:rFonts w:hint="default"/>
              </w:rPr>
            </w:pPr>
          </w:p>
        </w:tc>
        <w:tc>
          <w:tcPr>
            <w:tcW w:w="1305" w:type="dxa"/>
            <w:tcBorders>
              <w:top w:val="dotted" w:color="auto" w:sz="4" w:space="0"/>
              <w:left w:val="single" w:color="auto" w:sz="6"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1417"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4" w:type="dxa"/>
            <w:vMerge w:val="continue"/>
            <w:tcBorders>
              <w:top w:val="none" w:color="auto" w:sz="0" w:space="0"/>
              <w:left w:val="none" w:color="auto" w:sz="0" w:space="0"/>
              <w:bottom w:val="single" w:color="auto" w:sz="4" w:space="0"/>
              <w:right w:val="single" w:color="auto" w:sz="6" w:space="0"/>
              <w:tl2br w:val="none" w:color="auto" w:sz="0" w:space="0"/>
              <w:tr2bl w:val="none" w:color="auto" w:sz="0" w:space="0"/>
            </w:tcBorders>
            <w:vAlign w:val="center"/>
          </w:tcPr>
          <w:p>
            <w:pPr>
              <w:pStyle w:val="0"/>
              <w:jc w:val="center"/>
              <w:rPr>
                <w:rFonts w:hint="default"/>
              </w:rPr>
            </w:pPr>
          </w:p>
        </w:tc>
      </w:tr>
      <w:tr>
        <w:trPr>
          <w:trHeight w:val="438" w:hRule="atLeast"/>
        </w:trPr>
        <w:tc>
          <w:tcPr>
            <w:tcW w:w="1922" w:type="dxa"/>
            <w:vMerge w:val="restart"/>
            <w:tcBorders>
              <w:top w:val="single" w:color="auto" w:sz="4" w:space="0"/>
              <w:left w:val="single" w:color="auto" w:sz="6" w:space="0"/>
              <w:bottom w:val="none" w:color="auto" w:sz="0" w:space="0"/>
              <w:right w:val="single" w:color="auto" w:sz="6" w:space="0"/>
              <w:tl2br w:val="none" w:color="auto" w:sz="0" w:space="0"/>
              <w:tr2bl w:val="none" w:color="auto" w:sz="0" w:space="0"/>
            </w:tcBorders>
            <w:vAlign w:val="center"/>
          </w:tcPr>
          <w:p>
            <w:pPr>
              <w:pStyle w:val="0"/>
              <w:jc w:val="center"/>
              <w:rPr>
                <w:rFonts w:hint="default"/>
              </w:rPr>
            </w:pPr>
          </w:p>
        </w:tc>
        <w:tc>
          <w:tcPr>
            <w:tcW w:w="1305" w:type="dxa"/>
            <w:tcBorders>
              <w:top w:val="single" w:color="auto" w:sz="4" w:space="0"/>
              <w:left w:val="single" w:color="auto" w:sz="6" w:space="0"/>
              <w:bottom w:val="dotted" w:color="auto" w:sz="4" w:space="0"/>
              <w:right w:val="none" w:color="auto" w:sz="0" w:space="0"/>
              <w:tl2br w:val="none" w:color="auto" w:sz="0" w:space="0"/>
              <w:tr2bl w:val="none" w:color="auto" w:sz="0" w:space="0"/>
            </w:tcBorders>
            <w:vAlign w:val="center"/>
          </w:tcPr>
          <w:p>
            <w:pPr>
              <w:pStyle w:val="0"/>
              <w:jc w:val="center"/>
              <w:rPr>
                <w:rFonts w:hint="default"/>
              </w:rPr>
            </w:pPr>
          </w:p>
        </w:tc>
        <w:tc>
          <w:tcPr>
            <w:tcW w:w="1417"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4" w:type="dxa"/>
            <w:vMerge w:val="restart"/>
            <w:tcBorders>
              <w:top w:val="single" w:color="auto" w:sz="4"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rPr>
            </w:pPr>
          </w:p>
        </w:tc>
      </w:tr>
      <w:tr>
        <w:trPr>
          <w:trHeight w:val="437" w:hRule="atLeast"/>
        </w:trPr>
        <w:tc>
          <w:tcPr>
            <w:tcW w:w="1922" w:type="dxa"/>
            <w:vMerge w:val="continue"/>
            <w:tcBorders>
              <w:top w:val="none" w:color="auto" w:sz="0" w:space="0"/>
              <w:left w:val="single" w:color="auto" w:sz="6" w:space="0"/>
              <w:bottom w:val="single" w:color="auto" w:sz="4" w:space="0"/>
              <w:right w:val="single" w:color="auto" w:sz="6" w:space="0"/>
              <w:tl2br w:val="none" w:color="auto" w:sz="0" w:space="0"/>
              <w:tr2bl w:val="none" w:color="auto" w:sz="0" w:space="0"/>
            </w:tcBorders>
            <w:vAlign w:val="center"/>
          </w:tcPr>
          <w:p>
            <w:pPr>
              <w:pStyle w:val="0"/>
              <w:jc w:val="center"/>
              <w:rPr>
                <w:rFonts w:hint="default"/>
              </w:rPr>
            </w:pPr>
          </w:p>
        </w:tc>
        <w:tc>
          <w:tcPr>
            <w:tcW w:w="1305" w:type="dxa"/>
            <w:tcBorders>
              <w:top w:val="dotted" w:color="auto" w:sz="4" w:space="0"/>
              <w:left w:val="single" w:color="auto" w:sz="6"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1417"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4" w:type="dxa"/>
            <w:vMerge w:val="continue"/>
            <w:tcBorders>
              <w:top w:val="none" w:color="auto" w:sz="0" w:space="0"/>
              <w:left w:val="none" w:color="auto" w:sz="0" w:space="0"/>
              <w:bottom w:val="single" w:color="auto" w:sz="4" w:space="0"/>
              <w:right w:val="single" w:color="auto" w:sz="6" w:space="0"/>
              <w:tl2br w:val="none" w:color="auto" w:sz="0" w:space="0"/>
              <w:tr2bl w:val="none" w:color="auto" w:sz="0" w:space="0"/>
            </w:tcBorders>
            <w:vAlign w:val="center"/>
          </w:tcPr>
          <w:p>
            <w:pPr>
              <w:pStyle w:val="0"/>
              <w:jc w:val="center"/>
              <w:rPr>
                <w:rFonts w:hint="default"/>
              </w:rPr>
            </w:pPr>
          </w:p>
        </w:tc>
      </w:tr>
      <w:tr>
        <w:trPr>
          <w:trHeight w:val="437" w:hRule="atLeast"/>
        </w:trPr>
        <w:tc>
          <w:tcPr>
            <w:tcW w:w="1922" w:type="dxa"/>
            <w:vMerge w:val="restart"/>
            <w:tcBorders>
              <w:top w:val="single" w:color="auto" w:sz="4" w:space="0"/>
              <w:left w:val="single" w:color="auto" w:sz="6" w:space="0"/>
              <w:bottom w:val="none" w:color="auto" w:sz="0" w:space="0"/>
              <w:right w:val="single" w:color="auto" w:sz="6" w:space="0"/>
              <w:tl2br w:val="none" w:color="auto" w:sz="0" w:space="0"/>
              <w:tr2bl w:val="none" w:color="auto" w:sz="0" w:space="0"/>
            </w:tcBorders>
            <w:vAlign w:val="center"/>
          </w:tcPr>
          <w:p>
            <w:pPr>
              <w:pStyle w:val="0"/>
              <w:jc w:val="center"/>
              <w:rPr>
                <w:rFonts w:hint="default"/>
              </w:rPr>
            </w:pPr>
          </w:p>
        </w:tc>
        <w:tc>
          <w:tcPr>
            <w:tcW w:w="1305" w:type="dxa"/>
            <w:tcBorders>
              <w:top w:val="single" w:color="auto" w:sz="4" w:space="0"/>
              <w:left w:val="single" w:color="auto" w:sz="6" w:space="0"/>
              <w:bottom w:val="dotted" w:color="auto" w:sz="4" w:space="0"/>
              <w:right w:val="none" w:color="auto" w:sz="0" w:space="0"/>
              <w:tl2br w:val="none" w:color="auto" w:sz="0" w:space="0"/>
              <w:tr2bl w:val="none" w:color="auto" w:sz="0" w:space="0"/>
            </w:tcBorders>
            <w:vAlign w:val="center"/>
          </w:tcPr>
          <w:p>
            <w:pPr>
              <w:pStyle w:val="0"/>
              <w:jc w:val="center"/>
              <w:rPr>
                <w:rFonts w:hint="default"/>
              </w:rPr>
            </w:pPr>
          </w:p>
        </w:tc>
        <w:tc>
          <w:tcPr>
            <w:tcW w:w="1417"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4" w:type="dxa"/>
            <w:vMerge w:val="restart"/>
            <w:tcBorders>
              <w:top w:val="single" w:color="auto" w:sz="4"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rPr>
            </w:pPr>
          </w:p>
        </w:tc>
      </w:tr>
      <w:tr>
        <w:trPr>
          <w:trHeight w:val="437" w:hRule="atLeast"/>
        </w:trPr>
        <w:tc>
          <w:tcPr>
            <w:tcW w:w="1922" w:type="dxa"/>
            <w:vMerge w:val="continue"/>
            <w:tcBorders>
              <w:top w:val="none" w:color="auto" w:sz="0" w:space="0"/>
              <w:left w:val="single" w:color="auto" w:sz="6" w:space="0"/>
              <w:bottom w:val="single" w:color="auto" w:sz="4" w:space="0"/>
              <w:right w:val="single" w:color="auto" w:sz="6" w:space="0"/>
              <w:tl2br w:val="none" w:color="auto" w:sz="0" w:space="0"/>
              <w:tr2bl w:val="none" w:color="auto" w:sz="0" w:space="0"/>
            </w:tcBorders>
            <w:vAlign w:val="center"/>
          </w:tcPr>
          <w:p>
            <w:pPr>
              <w:pStyle w:val="0"/>
              <w:jc w:val="center"/>
              <w:rPr>
                <w:rFonts w:hint="default"/>
              </w:rPr>
            </w:pPr>
          </w:p>
        </w:tc>
        <w:tc>
          <w:tcPr>
            <w:tcW w:w="1305" w:type="dxa"/>
            <w:tcBorders>
              <w:top w:val="dotted" w:color="auto" w:sz="4" w:space="0"/>
              <w:left w:val="single" w:color="auto" w:sz="6"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1417"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4" w:type="dxa"/>
            <w:vMerge w:val="continue"/>
            <w:tcBorders>
              <w:top w:val="none" w:color="auto" w:sz="0" w:space="0"/>
              <w:left w:val="none" w:color="auto" w:sz="0" w:space="0"/>
              <w:bottom w:val="single" w:color="auto" w:sz="4" w:space="0"/>
              <w:right w:val="single" w:color="auto" w:sz="6" w:space="0"/>
              <w:tl2br w:val="none" w:color="auto" w:sz="0" w:space="0"/>
              <w:tr2bl w:val="none" w:color="auto" w:sz="0" w:space="0"/>
            </w:tcBorders>
            <w:vAlign w:val="center"/>
          </w:tcPr>
          <w:p>
            <w:pPr>
              <w:pStyle w:val="0"/>
              <w:jc w:val="center"/>
              <w:rPr>
                <w:rFonts w:hint="default"/>
              </w:rPr>
            </w:pPr>
          </w:p>
        </w:tc>
      </w:tr>
      <w:tr>
        <w:trPr>
          <w:trHeight w:val="437" w:hRule="atLeast"/>
        </w:trPr>
        <w:tc>
          <w:tcPr>
            <w:tcW w:w="1922" w:type="dxa"/>
            <w:vMerge w:val="restart"/>
            <w:tcBorders>
              <w:top w:val="single" w:color="auto" w:sz="4" w:space="0"/>
              <w:left w:val="single" w:color="auto" w:sz="6" w:space="0"/>
              <w:bottom w:val="none" w:color="auto" w:sz="0" w:space="0"/>
              <w:right w:val="single" w:color="auto" w:sz="6" w:space="0"/>
              <w:tl2br w:val="none" w:color="auto" w:sz="0" w:space="0"/>
              <w:tr2bl w:val="none" w:color="auto" w:sz="0" w:space="0"/>
            </w:tcBorders>
            <w:vAlign w:val="center"/>
          </w:tcPr>
          <w:p>
            <w:pPr>
              <w:pStyle w:val="0"/>
              <w:jc w:val="center"/>
              <w:rPr>
                <w:rFonts w:hint="default"/>
              </w:rPr>
            </w:pPr>
          </w:p>
        </w:tc>
        <w:tc>
          <w:tcPr>
            <w:tcW w:w="1305" w:type="dxa"/>
            <w:tcBorders>
              <w:top w:val="single" w:color="auto" w:sz="4" w:space="0"/>
              <w:left w:val="single" w:color="auto" w:sz="6" w:space="0"/>
              <w:bottom w:val="dotted" w:color="auto" w:sz="4" w:space="0"/>
              <w:right w:val="none" w:color="auto" w:sz="0" w:space="0"/>
              <w:tl2br w:val="none" w:color="auto" w:sz="0" w:space="0"/>
              <w:tr2bl w:val="none" w:color="auto" w:sz="0" w:space="0"/>
            </w:tcBorders>
            <w:vAlign w:val="center"/>
          </w:tcPr>
          <w:p>
            <w:pPr>
              <w:pStyle w:val="0"/>
              <w:jc w:val="center"/>
              <w:rPr>
                <w:rFonts w:hint="default"/>
              </w:rPr>
            </w:pPr>
          </w:p>
        </w:tc>
        <w:tc>
          <w:tcPr>
            <w:tcW w:w="1417"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4" w:type="dxa"/>
            <w:vMerge w:val="restart"/>
            <w:tcBorders>
              <w:top w:val="single" w:color="auto" w:sz="4"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rPr>
            </w:pPr>
          </w:p>
        </w:tc>
      </w:tr>
      <w:tr>
        <w:trPr>
          <w:trHeight w:val="437" w:hRule="atLeast"/>
        </w:trPr>
        <w:tc>
          <w:tcPr>
            <w:tcW w:w="1922" w:type="dxa"/>
            <w:vMerge w:val="continue"/>
            <w:tcBorders>
              <w:top w:val="none" w:color="auto" w:sz="0" w:space="0"/>
              <w:left w:val="single" w:color="auto" w:sz="6" w:space="0"/>
              <w:bottom w:val="single" w:color="auto" w:sz="4" w:space="0"/>
              <w:right w:val="single" w:color="auto" w:sz="6" w:space="0"/>
              <w:tl2br w:val="none" w:color="auto" w:sz="0" w:space="0"/>
              <w:tr2bl w:val="none" w:color="auto" w:sz="0" w:space="0"/>
            </w:tcBorders>
            <w:vAlign w:val="center"/>
          </w:tcPr>
          <w:p>
            <w:pPr>
              <w:pStyle w:val="0"/>
              <w:jc w:val="center"/>
              <w:rPr>
                <w:rFonts w:hint="default"/>
              </w:rPr>
            </w:pPr>
          </w:p>
        </w:tc>
        <w:tc>
          <w:tcPr>
            <w:tcW w:w="1305" w:type="dxa"/>
            <w:tcBorders>
              <w:top w:val="dotted" w:color="auto" w:sz="4" w:space="0"/>
              <w:left w:val="single" w:color="auto" w:sz="6"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1417"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4" w:type="dxa"/>
            <w:vMerge w:val="continue"/>
            <w:tcBorders>
              <w:top w:val="none" w:color="auto" w:sz="0" w:space="0"/>
              <w:left w:val="none" w:color="auto" w:sz="0" w:space="0"/>
              <w:bottom w:val="single" w:color="auto" w:sz="4" w:space="0"/>
              <w:right w:val="single" w:color="auto" w:sz="6" w:space="0"/>
              <w:tl2br w:val="none" w:color="auto" w:sz="0" w:space="0"/>
              <w:tr2bl w:val="none" w:color="auto" w:sz="0" w:space="0"/>
            </w:tcBorders>
            <w:vAlign w:val="center"/>
          </w:tcPr>
          <w:p>
            <w:pPr>
              <w:pStyle w:val="0"/>
              <w:jc w:val="center"/>
              <w:rPr>
                <w:rFonts w:hint="default"/>
              </w:rPr>
            </w:pPr>
          </w:p>
        </w:tc>
      </w:tr>
      <w:tr>
        <w:trPr>
          <w:trHeight w:val="438" w:hRule="atLeast"/>
        </w:trPr>
        <w:tc>
          <w:tcPr>
            <w:tcW w:w="1922" w:type="dxa"/>
            <w:vMerge w:val="restart"/>
            <w:tcBorders>
              <w:top w:val="single" w:color="auto" w:sz="4" w:space="0"/>
              <w:left w:val="single" w:color="auto" w:sz="6" w:space="0"/>
              <w:bottom w:val="none" w:color="auto" w:sz="0" w:space="0"/>
              <w:right w:val="single" w:color="auto" w:sz="6" w:space="0"/>
              <w:tl2br w:val="none" w:color="auto" w:sz="0" w:space="0"/>
              <w:tr2bl w:val="none" w:color="auto" w:sz="0" w:space="0"/>
            </w:tcBorders>
            <w:vAlign w:val="center"/>
          </w:tcPr>
          <w:p>
            <w:pPr>
              <w:pStyle w:val="0"/>
              <w:jc w:val="center"/>
              <w:rPr>
                <w:rFonts w:hint="default"/>
              </w:rPr>
            </w:pPr>
          </w:p>
        </w:tc>
        <w:tc>
          <w:tcPr>
            <w:tcW w:w="1305" w:type="dxa"/>
            <w:tcBorders>
              <w:top w:val="single" w:color="auto" w:sz="4" w:space="0"/>
              <w:left w:val="single" w:color="auto" w:sz="6" w:space="0"/>
              <w:bottom w:val="dotted" w:color="auto" w:sz="4" w:space="0"/>
              <w:right w:val="none" w:color="auto" w:sz="0" w:space="0"/>
              <w:tl2br w:val="none" w:color="auto" w:sz="0" w:space="0"/>
              <w:tr2bl w:val="none" w:color="auto" w:sz="0" w:space="0"/>
            </w:tcBorders>
            <w:vAlign w:val="center"/>
          </w:tcPr>
          <w:p>
            <w:pPr>
              <w:pStyle w:val="0"/>
              <w:jc w:val="center"/>
              <w:rPr>
                <w:rFonts w:hint="default"/>
              </w:rPr>
            </w:pPr>
          </w:p>
        </w:tc>
        <w:tc>
          <w:tcPr>
            <w:tcW w:w="1417"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4" w:type="dxa"/>
            <w:vMerge w:val="restart"/>
            <w:tcBorders>
              <w:top w:val="single" w:color="auto" w:sz="4"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rPr>
            </w:pPr>
          </w:p>
        </w:tc>
      </w:tr>
      <w:tr>
        <w:trPr>
          <w:trHeight w:val="437" w:hRule="atLeast"/>
        </w:trPr>
        <w:tc>
          <w:tcPr>
            <w:tcW w:w="1922" w:type="dxa"/>
            <w:vMerge w:val="continue"/>
            <w:tcBorders>
              <w:top w:val="none" w:color="auto" w:sz="0" w:space="0"/>
              <w:left w:val="single" w:color="auto" w:sz="6" w:space="0"/>
              <w:bottom w:val="single" w:color="auto" w:sz="4" w:space="0"/>
              <w:right w:val="single" w:color="auto" w:sz="6" w:space="0"/>
              <w:tl2br w:val="none" w:color="auto" w:sz="0" w:space="0"/>
              <w:tr2bl w:val="none" w:color="auto" w:sz="0" w:space="0"/>
            </w:tcBorders>
            <w:vAlign w:val="center"/>
          </w:tcPr>
          <w:p>
            <w:pPr>
              <w:pStyle w:val="0"/>
              <w:jc w:val="center"/>
              <w:rPr>
                <w:rFonts w:hint="default"/>
              </w:rPr>
            </w:pPr>
          </w:p>
        </w:tc>
        <w:tc>
          <w:tcPr>
            <w:tcW w:w="1305" w:type="dxa"/>
            <w:tcBorders>
              <w:top w:val="dotted" w:color="auto" w:sz="4" w:space="0"/>
              <w:left w:val="single" w:color="auto" w:sz="6"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1417"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4" w:type="dxa"/>
            <w:vMerge w:val="continue"/>
            <w:tcBorders>
              <w:top w:val="none" w:color="auto" w:sz="0" w:space="0"/>
              <w:left w:val="none" w:color="auto" w:sz="0" w:space="0"/>
              <w:bottom w:val="single" w:color="auto" w:sz="4" w:space="0"/>
              <w:right w:val="single" w:color="auto" w:sz="6" w:space="0"/>
              <w:tl2br w:val="none" w:color="auto" w:sz="0" w:space="0"/>
              <w:tr2bl w:val="none" w:color="auto" w:sz="0" w:space="0"/>
            </w:tcBorders>
            <w:vAlign w:val="center"/>
          </w:tcPr>
          <w:p>
            <w:pPr>
              <w:pStyle w:val="0"/>
              <w:jc w:val="center"/>
              <w:rPr>
                <w:rFonts w:hint="default"/>
              </w:rPr>
            </w:pPr>
          </w:p>
        </w:tc>
      </w:tr>
      <w:tr>
        <w:trPr>
          <w:trHeight w:val="437" w:hRule="atLeast"/>
        </w:trPr>
        <w:tc>
          <w:tcPr>
            <w:tcW w:w="1922" w:type="dxa"/>
            <w:vMerge w:val="restart"/>
            <w:tcBorders>
              <w:top w:val="single" w:color="auto" w:sz="4" w:space="0"/>
              <w:left w:val="single" w:color="auto" w:sz="6" w:space="0"/>
              <w:bottom w:val="none" w:color="auto" w:sz="0" w:space="0"/>
              <w:right w:val="single" w:color="auto" w:sz="6" w:space="0"/>
              <w:tl2br w:val="none" w:color="auto" w:sz="0" w:space="0"/>
              <w:tr2bl w:val="none" w:color="auto" w:sz="0" w:space="0"/>
            </w:tcBorders>
            <w:vAlign w:val="center"/>
          </w:tcPr>
          <w:p>
            <w:pPr>
              <w:pStyle w:val="0"/>
              <w:jc w:val="center"/>
              <w:rPr>
                <w:rFonts w:hint="default"/>
              </w:rPr>
            </w:pPr>
          </w:p>
        </w:tc>
        <w:tc>
          <w:tcPr>
            <w:tcW w:w="1305" w:type="dxa"/>
            <w:tcBorders>
              <w:top w:val="single" w:color="auto" w:sz="4" w:space="0"/>
              <w:left w:val="single" w:color="auto" w:sz="6" w:space="0"/>
              <w:bottom w:val="dotted" w:color="auto" w:sz="4" w:space="0"/>
              <w:right w:val="none" w:color="auto" w:sz="0" w:space="0"/>
              <w:tl2br w:val="none" w:color="auto" w:sz="0" w:space="0"/>
              <w:tr2bl w:val="none" w:color="auto" w:sz="0" w:space="0"/>
            </w:tcBorders>
            <w:vAlign w:val="center"/>
          </w:tcPr>
          <w:p>
            <w:pPr>
              <w:pStyle w:val="0"/>
              <w:jc w:val="center"/>
              <w:rPr>
                <w:rFonts w:hint="default"/>
              </w:rPr>
            </w:pPr>
          </w:p>
        </w:tc>
        <w:tc>
          <w:tcPr>
            <w:tcW w:w="1417"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4" w:type="dxa"/>
            <w:vMerge w:val="restart"/>
            <w:tcBorders>
              <w:top w:val="single" w:color="auto" w:sz="4"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rPr>
            </w:pPr>
          </w:p>
        </w:tc>
      </w:tr>
      <w:tr>
        <w:trPr>
          <w:trHeight w:val="437" w:hRule="atLeast"/>
        </w:trPr>
        <w:tc>
          <w:tcPr>
            <w:tcW w:w="1922" w:type="dxa"/>
            <w:vMerge w:val="continue"/>
            <w:tcBorders>
              <w:top w:val="none" w:color="auto" w:sz="0" w:space="0"/>
              <w:left w:val="single" w:color="auto" w:sz="6" w:space="0"/>
              <w:bottom w:val="single" w:color="auto" w:sz="4" w:space="0"/>
              <w:right w:val="single" w:color="auto" w:sz="6" w:space="0"/>
              <w:tl2br w:val="none" w:color="auto" w:sz="0" w:space="0"/>
              <w:tr2bl w:val="none" w:color="auto" w:sz="0" w:space="0"/>
            </w:tcBorders>
            <w:vAlign w:val="center"/>
          </w:tcPr>
          <w:p>
            <w:pPr>
              <w:pStyle w:val="0"/>
              <w:jc w:val="center"/>
              <w:rPr>
                <w:rFonts w:hint="default"/>
              </w:rPr>
            </w:pPr>
          </w:p>
        </w:tc>
        <w:tc>
          <w:tcPr>
            <w:tcW w:w="1305" w:type="dxa"/>
            <w:tcBorders>
              <w:top w:val="dotted" w:color="auto" w:sz="4" w:space="0"/>
              <w:left w:val="single" w:color="auto" w:sz="6"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1417"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p>
        </w:tc>
        <w:tc>
          <w:tcPr>
            <w:tcW w:w="994" w:type="dxa"/>
            <w:vMerge w:val="continue"/>
            <w:tcBorders>
              <w:top w:val="none" w:color="auto" w:sz="0" w:space="0"/>
              <w:left w:val="none" w:color="auto" w:sz="0" w:space="0"/>
              <w:bottom w:val="single" w:color="auto" w:sz="4" w:space="0"/>
              <w:right w:val="single" w:color="auto" w:sz="6" w:space="0"/>
              <w:tl2br w:val="none" w:color="auto" w:sz="0" w:space="0"/>
              <w:tr2bl w:val="none" w:color="auto" w:sz="0" w:space="0"/>
            </w:tcBorders>
            <w:vAlign w:val="center"/>
          </w:tcPr>
          <w:p>
            <w:pPr>
              <w:pStyle w:val="0"/>
              <w:jc w:val="center"/>
              <w:rPr>
                <w:rFonts w:hint="default"/>
              </w:rPr>
            </w:pPr>
          </w:p>
        </w:tc>
      </w:tr>
      <w:tr>
        <w:trPr>
          <w:trHeight w:val="437" w:hRule="atLeast"/>
        </w:trPr>
        <w:tc>
          <w:tcPr>
            <w:tcW w:w="1922" w:type="dxa"/>
            <w:vMerge w:val="restart"/>
            <w:tcBorders>
              <w:top w:val="single" w:color="auto" w:sz="4" w:space="0"/>
              <w:left w:val="single" w:color="auto" w:sz="6" w:space="0"/>
              <w:bottom w:val="none" w:color="auto" w:sz="0" w:space="0"/>
              <w:right w:val="single" w:color="auto" w:sz="6" w:space="0"/>
              <w:tl2br w:val="none" w:color="auto" w:sz="0" w:space="0"/>
              <w:tr2bl w:val="none" w:color="auto" w:sz="0" w:space="0"/>
            </w:tcBorders>
            <w:vAlign w:val="center"/>
          </w:tcPr>
          <w:p>
            <w:pPr>
              <w:pStyle w:val="0"/>
              <w:jc w:val="center"/>
              <w:rPr>
                <w:rFonts w:hint="default"/>
              </w:rPr>
            </w:pPr>
          </w:p>
        </w:tc>
        <w:tc>
          <w:tcPr>
            <w:tcW w:w="1305" w:type="dxa"/>
            <w:tcBorders>
              <w:top w:val="single" w:color="auto" w:sz="4" w:space="0"/>
              <w:left w:val="single" w:color="auto" w:sz="6" w:space="0"/>
              <w:bottom w:val="dotted" w:color="auto" w:sz="4" w:space="0"/>
              <w:right w:val="none" w:color="auto" w:sz="0" w:space="0"/>
              <w:tl2br w:val="none" w:color="auto" w:sz="0" w:space="0"/>
              <w:tr2bl w:val="none" w:color="auto" w:sz="0" w:space="0"/>
            </w:tcBorders>
            <w:vAlign w:val="center"/>
          </w:tcPr>
          <w:p>
            <w:pPr>
              <w:pStyle w:val="0"/>
              <w:jc w:val="center"/>
              <w:rPr>
                <w:rFonts w:hint="default"/>
              </w:rPr>
            </w:pPr>
          </w:p>
        </w:tc>
        <w:tc>
          <w:tcPr>
            <w:tcW w:w="1417"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rPr>
            </w:pPr>
          </w:p>
        </w:tc>
        <w:tc>
          <w:tcPr>
            <w:tcW w:w="994" w:type="dxa"/>
            <w:vMerge w:val="restart"/>
            <w:tcBorders>
              <w:top w:val="single" w:color="auto" w:sz="4"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rPr>
            </w:pPr>
          </w:p>
        </w:tc>
      </w:tr>
      <w:tr>
        <w:trPr>
          <w:trHeight w:val="437" w:hRule="atLeast"/>
        </w:trPr>
        <w:tc>
          <w:tcPr>
            <w:tcW w:w="1922" w:type="dxa"/>
            <w:vMerge w:val="continue"/>
            <w:tcBorders>
              <w:top w:val="none" w:color="auto" w:sz="0" w:space="0"/>
              <w:left w:val="single" w:color="auto" w:sz="6" w:space="0"/>
              <w:bottom w:val="single" w:color="auto" w:sz="6" w:space="0"/>
              <w:right w:val="single" w:color="auto" w:sz="6" w:space="0"/>
              <w:tl2br w:val="none" w:color="auto" w:sz="0" w:space="0"/>
              <w:tr2bl w:val="none" w:color="auto" w:sz="0" w:space="0"/>
            </w:tcBorders>
            <w:vAlign w:val="center"/>
          </w:tcPr>
          <w:p>
            <w:pPr>
              <w:pStyle w:val="0"/>
              <w:jc w:val="center"/>
              <w:rPr>
                <w:rFonts w:hint="default"/>
              </w:rPr>
            </w:pPr>
          </w:p>
        </w:tc>
        <w:tc>
          <w:tcPr>
            <w:tcW w:w="1305" w:type="dxa"/>
            <w:tcBorders>
              <w:top w:val="dotted" w:color="auto" w:sz="4" w:space="0"/>
              <w:left w:val="single" w:color="auto" w:sz="6" w:space="0"/>
              <w:bottom w:val="single" w:color="auto" w:sz="6" w:space="0"/>
              <w:right w:val="none" w:color="auto" w:sz="0" w:space="0"/>
              <w:tl2br w:val="none" w:color="auto" w:sz="0" w:space="0"/>
              <w:tr2bl w:val="none" w:color="auto" w:sz="0" w:space="0"/>
            </w:tcBorders>
            <w:vAlign w:val="center"/>
          </w:tcPr>
          <w:p>
            <w:pPr>
              <w:pStyle w:val="0"/>
              <w:jc w:val="center"/>
              <w:rPr>
                <w:rFonts w:hint="default"/>
              </w:rPr>
            </w:pPr>
          </w:p>
        </w:tc>
        <w:tc>
          <w:tcPr>
            <w:tcW w:w="1417" w:type="dxa"/>
            <w:vMerge w:val="continue"/>
            <w:tcBorders>
              <w:top w:val="none" w:color="auto" w:sz="0"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continue"/>
            <w:tcBorders>
              <w:top w:val="none" w:color="auto" w:sz="0"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continue"/>
            <w:tcBorders>
              <w:top w:val="none" w:color="auto" w:sz="0"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continue"/>
            <w:tcBorders>
              <w:top w:val="none" w:color="auto" w:sz="0"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default"/>
              </w:rPr>
            </w:pPr>
          </w:p>
        </w:tc>
        <w:tc>
          <w:tcPr>
            <w:tcW w:w="993" w:type="dxa"/>
            <w:vMerge w:val="continue"/>
            <w:tcBorders>
              <w:top w:val="none" w:color="auto" w:sz="0"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default"/>
              </w:rPr>
            </w:pPr>
          </w:p>
        </w:tc>
        <w:tc>
          <w:tcPr>
            <w:tcW w:w="994" w:type="dxa"/>
            <w:vMerge w:val="continue"/>
            <w:tcBorders>
              <w:top w:val="none" w:color="auto" w:sz="0" w:space="0"/>
              <w:left w:val="none" w:color="auto" w:sz="0" w:space="0"/>
              <w:bottom w:val="single" w:color="auto" w:sz="6" w:space="0"/>
              <w:right w:val="single" w:color="auto" w:sz="6" w:space="0"/>
              <w:tl2br w:val="none" w:color="auto" w:sz="0" w:space="0"/>
              <w:tr2bl w:val="none" w:color="auto" w:sz="0" w:space="0"/>
            </w:tcBorders>
            <w:vAlign w:val="center"/>
          </w:tcPr>
          <w:p>
            <w:pPr>
              <w:pStyle w:val="0"/>
              <w:jc w:val="center"/>
              <w:rPr>
                <w:rFonts w:hint="default"/>
              </w:rPr>
            </w:pPr>
          </w:p>
        </w:tc>
      </w:tr>
      <w:tr>
        <w:trPr>
          <w:trHeight w:val="643" w:hRule="atLeast"/>
        </w:trPr>
        <w:tc>
          <w:tcPr>
            <w:tcW w:w="1922" w:type="dxa"/>
            <w:tcBorders>
              <w:top w:val="single" w:color="auto" w:sz="6" w:space="0"/>
              <w:left w:val="single" w:color="auto" w:sz="6" w:space="0"/>
              <w:bottom w:val="single" w:color="auto" w:sz="6" w:space="0"/>
              <w:right w:val="single" w:color="auto" w:sz="6" w:space="0"/>
              <w:tl2br w:val="none" w:color="auto" w:sz="0" w:space="0"/>
              <w:tr2bl w:val="none" w:color="auto" w:sz="0" w:space="0"/>
            </w:tcBorders>
            <w:vAlign w:val="center"/>
          </w:tcPr>
          <w:p>
            <w:pPr>
              <w:pStyle w:val="0"/>
              <w:jc w:val="center"/>
              <w:rPr>
                <w:rFonts w:hint="default"/>
              </w:rPr>
            </w:pPr>
            <w:r>
              <w:rPr>
                <w:rFonts w:hint="eastAsia"/>
              </w:rPr>
              <w:t>計</w:t>
            </w:r>
          </w:p>
        </w:tc>
        <w:tc>
          <w:tcPr>
            <w:tcW w:w="1305" w:type="dxa"/>
            <w:tcBorders>
              <w:top w:val="single" w:color="auto" w:sz="6" w:space="0"/>
              <w:left w:val="single" w:color="auto" w:sz="6" w:space="0"/>
              <w:bottom w:val="single" w:color="auto" w:sz="6" w:space="0"/>
              <w:right w:val="none" w:color="auto" w:sz="0" w:space="0"/>
              <w:tl2br w:val="single" w:color="auto" w:sz="4" w:space="0"/>
              <w:tr2bl w:val="none" w:color="auto" w:sz="0" w:space="0"/>
            </w:tcBorders>
            <w:vAlign w:val="center"/>
          </w:tcPr>
          <w:p>
            <w:pPr>
              <w:pStyle w:val="0"/>
              <w:jc w:val="center"/>
              <w:rPr>
                <w:rFonts w:hint="default"/>
              </w:rPr>
            </w:pPr>
          </w:p>
        </w:tc>
        <w:tc>
          <w:tcPr>
            <w:tcW w:w="1417" w:type="dxa"/>
            <w:tcBorders>
              <w:top w:val="single" w:color="auto" w:sz="6"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default"/>
              </w:rPr>
            </w:pPr>
          </w:p>
        </w:tc>
        <w:tc>
          <w:tcPr>
            <w:tcW w:w="993" w:type="dxa"/>
            <w:tcBorders>
              <w:top w:val="single" w:color="auto" w:sz="6"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default"/>
              </w:rPr>
            </w:pPr>
          </w:p>
        </w:tc>
        <w:tc>
          <w:tcPr>
            <w:tcW w:w="993" w:type="dxa"/>
            <w:tcBorders>
              <w:top w:val="single" w:color="auto" w:sz="6"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default"/>
              </w:rPr>
            </w:pPr>
          </w:p>
        </w:tc>
        <w:tc>
          <w:tcPr>
            <w:tcW w:w="993" w:type="dxa"/>
            <w:tcBorders>
              <w:top w:val="single" w:color="auto" w:sz="6"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default"/>
              </w:rPr>
            </w:pPr>
          </w:p>
        </w:tc>
        <w:tc>
          <w:tcPr>
            <w:tcW w:w="993" w:type="dxa"/>
            <w:tcBorders>
              <w:top w:val="single" w:color="auto" w:sz="6"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default"/>
              </w:rPr>
            </w:pPr>
          </w:p>
        </w:tc>
        <w:tc>
          <w:tcPr>
            <w:tcW w:w="994" w:type="dxa"/>
            <w:tcBorders>
              <w:top w:val="single" w:color="auto" w:sz="6" w:space="0"/>
              <w:left w:val="none" w:color="auto" w:sz="0" w:space="0"/>
              <w:bottom w:val="single" w:color="auto" w:sz="6" w:space="0"/>
              <w:right w:val="single" w:color="auto" w:sz="6" w:space="0"/>
              <w:tl2br w:val="none" w:color="auto" w:sz="0" w:space="0"/>
              <w:tr2bl w:val="none" w:color="auto" w:sz="0" w:space="0"/>
            </w:tcBorders>
            <w:vAlign w:val="center"/>
          </w:tcPr>
          <w:p>
            <w:pPr>
              <w:pStyle w:val="0"/>
              <w:jc w:val="center"/>
              <w:rPr>
                <w:rFonts w:hint="default"/>
              </w:rPr>
            </w:pPr>
          </w:p>
        </w:tc>
      </w:tr>
    </w:tbl>
    <w:p>
      <w:pPr>
        <w:pStyle w:val="0"/>
        <w:spacing w:before="146" w:beforeLines="50" w:beforeAutospacing="0" w:line="260" w:lineRule="exact"/>
        <w:ind w:left="420" w:hanging="420" w:hangingChars="200"/>
        <w:rPr>
          <w:rFonts w:hint="default"/>
          <w:sz w:val="21"/>
        </w:rPr>
      </w:pPr>
      <w:r>
        <w:rPr>
          <w:rFonts w:hint="eastAsia"/>
          <w:sz w:val="21"/>
        </w:rPr>
        <w:t>備考　ここでいう事業とは、公の施設において指定管理者が実施する各種講座、講演会等をいう。</w:t>
      </w:r>
    </w:p>
    <w:p>
      <w:pPr>
        <w:pStyle w:val="0"/>
        <w:spacing w:line="380" w:lineRule="exact"/>
        <w:rPr>
          <w:rFonts w:hint="default"/>
        </w:rPr>
      </w:pPr>
      <w:r>
        <w:rPr>
          <w:rFonts w:hint="default"/>
        </w:rPr>
        <w:br w:type="page"/>
      </w:r>
    </w:p>
    <w:p>
      <w:pPr>
        <w:pStyle w:val="0"/>
        <w:spacing w:line="380" w:lineRule="exact"/>
        <w:rPr>
          <w:rFonts w:hint="default"/>
        </w:rPr>
      </w:pPr>
      <w:r>
        <w:rPr>
          <w:rFonts w:hint="eastAsia"/>
        </w:rPr>
        <mc:AlternateContent>
          <mc:Choice Requires="wps">
            <w:drawing>
              <wp:anchor distT="0" distB="0" distL="114300" distR="114300" simplePos="0" relativeHeight="13" behindDoc="0" locked="0" layoutInCell="1" hidden="0" allowOverlap="1">
                <wp:simplePos x="0" y="0"/>
                <wp:positionH relativeFrom="column">
                  <wp:posOffset>152400</wp:posOffset>
                </wp:positionH>
                <wp:positionV relativeFrom="paragraph">
                  <wp:posOffset>-241300</wp:posOffset>
                </wp:positionV>
                <wp:extent cx="3352800" cy="634365"/>
                <wp:effectExtent l="635" t="635" r="29845" b="10795"/>
                <wp:wrapNone/>
                <wp:docPr id="1026" name="AutoShape 17"/>
                <a:graphic xmlns:a="http://schemas.openxmlformats.org/drawingml/2006/main">
                  <a:graphicData uri="http://schemas.microsoft.com/office/word/2010/wordprocessingShape">
                    <wps:wsp>
                      <wps:cNvPr id="1026" name="AutoShape 17"/>
                      <wps:cNvSpPr>
                        <a:spLocks noChangeArrowheads="1"/>
                      </wps:cNvSpPr>
                      <wps:spPr>
                        <a:xfrm>
                          <a:off x="0" y="0"/>
                          <a:ext cx="3352800" cy="634365"/>
                        </a:xfrm>
                        <a:prstGeom prst="roundRect">
                          <a:avLst>
                            <a:gd name="adj" fmla="val 16667"/>
                          </a:avLst>
                        </a:prstGeom>
                        <a:solidFill>
                          <a:srgbClr val="000080"/>
                        </a:solidFill>
                        <a:ln w="9525">
                          <a:solidFill>
                            <a:srgbClr val="000000"/>
                          </a:solidFill>
                          <a:round/>
                          <a:headEnd/>
                          <a:tailEnd/>
                        </a:ln>
                      </wps:spPr>
                      <wps:txbx>
                        <w:txbxContent>
                          <w:p>
                            <w:pPr>
                              <w:pStyle w:val="0"/>
                              <w:jc w:val="center"/>
                              <w:rPr>
                                <w:rFonts w:hint="default" w:ascii="ＭＳ Ｐゴシック" w:hAnsi="ＭＳ Ｐゴシック" w:eastAsia="ＭＳ Ｐゴシック"/>
                                <w:b w:val="1"/>
                                <w:sz w:val="36"/>
                              </w:rPr>
                            </w:pPr>
                            <w:r>
                              <w:rPr>
                                <w:rFonts w:hint="eastAsia" w:ascii="ＭＳ Ｐゴシック" w:hAnsi="ＭＳ Ｐゴシック" w:eastAsia="ＭＳ Ｐゴシック"/>
                                <w:b w:val="1"/>
                                <w:sz w:val="36"/>
                              </w:rPr>
                              <w:t>収支計画書の記入上の注意</w:t>
                            </w:r>
                          </w:p>
                        </w:txbxContent>
                      </wps:txbx>
                      <wps:bodyPr rot="0" vertOverflow="overflow" horzOverflow="overflow" wrap="square" lIns="74295" tIns="72000" rIns="74295" bIns="8890" anchor="t" anchorCtr="0" upright="1"/>
                    </wps:wsp>
                  </a:graphicData>
                </a:graphic>
              </wp:anchor>
            </w:drawing>
          </mc:Choice>
          <mc:Fallback>
            <w:pict>
              <v:roundrect id="AutoShape 17" style="mso-position-vertical-relative:text;z-index:13;mso-wrap-distance-left:9pt;width:264pt;height:49.95pt;mso-position-horizontal-relative:text;position:absolute;margin-left:12pt;margin-top:-19pt;mso-wrap-distance-bottom:0pt;mso-wrap-distance-right:9pt;mso-wrap-distance-top:0pt;v-text-anchor:top;" o:spid="_x0000_s1026" o:allowincell="t" o:allowoverlap="t" filled="t" fillcolor="#000080" stroked="t" strokecolor="#000000" strokeweight="0.75pt" o:spt="2" arcsize="10923f">
                <v:fill/>
                <v:stroke filltype="solid"/>
                <v:textbox style="layout-flow:horizontal;" inset="2.0637499999999998mm,1.9999999999999996mm,2.0637499999999998mm,0.24694444444444438mm">
                  <w:txbxContent>
                    <w:p>
                      <w:pPr>
                        <w:pStyle w:val="0"/>
                        <w:jc w:val="center"/>
                        <w:rPr>
                          <w:rFonts w:hint="default" w:ascii="ＭＳ Ｐゴシック" w:hAnsi="ＭＳ Ｐゴシック" w:eastAsia="ＭＳ Ｐゴシック"/>
                          <w:b w:val="1"/>
                          <w:sz w:val="36"/>
                        </w:rPr>
                      </w:pPr>
                      <w:r>
                        <w:rPr>
                          <w:rFonts w:hint="eastAsia" w:ascii="ＭＳ Ｐゴシック" w:hAnsi="ＭＳ Ｐゴシック" w:eastAsia="ＭＳ Ｐゴシック"/>
                          <w:b w:val="1"/>
                          <w:sz w:val="36"/>
                        </w:rPr>
                        <w:t>収支計画書の記入上の注意</w:t>
                      </w:r>
                    </w:p>
                  </w:txbxContent>
                </v:textbox>
                <v:imagedata o:title=""/>
                <w10:wrap type="none" anchorx="text" anchory="text"/>
              </v:roundrect>
            </w:pict>
          </mc:Fallback>
        </mc:AlternateContent>
      </w:r>
    </w:p>
    <w:p>
      <w:pPr>
        <w:pStyle w:val="0"/>
        <w:spacing w:line="380" w:lineRule="exact"/>
        <w:jc w:val="right"/>
        <w:rPr>
          <w:rFonts w:hint="default"/>
        </w:rPr>
      </w:pPr>
      <w:r>
        <w:rPr>
          <w:rFonts w:hint="eastAsia"/>
        </w:rPr>
        <w:t>（１</w:t>
      </w:r>
      <w:r>
        <w:rPr>
          <w:rFonts w:hint="eastAsia"/>
        </w:rPr>
        <w:t>/</w:t>
      </w:r>
      <w:r>
        <w:rPr>
          <w:rFonts w:hint="eastAsia"/>
        </w:rPr>
        <w:t>２）</w:t>
      </w:r>
    </w:p>
    <w:p>
      <w:pPr>
        <w:pStyle w:val="0"/>
        <w:spacing w:after="439" w:afterLines="150" w:afterAutospacing="0"/>
        <w:jc w:val="center"/>
        <w:rPr>
          <w:rFonts w:hint="default"/>
          <w:sz w:val="36"/>
        </w:rPr>
      </w:pPr>
      <w:r>
        <w:rPr>
          <w:rFonts w:hint="eastAsia"/>
          <w:sz w:val="36"/>
        </w:rPr>
        <w:t>収　支　計　画　書（　　　年度）</w:t>
      </w:r>
    </w:p>
    <w:p>
      <w:pPr>
        <w:pStyle w:val="0"/>
        <w:spacing w:after="146" w:afterLines="50" w:afterAutospacing="0" w:line="380" w:lineRule="exact"/>
        <w:ind w:left="4678" w:leftChars="1949" w:firstLine="240" w:firstLineChars="100"/>
        <w:rPr>
          <w:rFonts w:hint="default"/>
          <w:u w:val="single" w:color="auto"/>
        </w:rPr>
      </w:pPr>
      <w:r>
        <w:rPr>
          <w:rFonts w:hint="eastAsia"/>
          <w:u w:val="single" w:color="auto"/>
        </w:rPr>
        <w:t>施設名　　　　　　　　　　　　　　　</w:t>
      </w:r>
    </w:p>
    <w:p>
      <w:pPr>
        <w:pStyle w:val="0"/>
        <w:spacing w:after="146" w:afterLines="50" w:afterAutospacing="0" w:line="380" w:lineRule="exact"/>
        <w:ind w:left="4678" w:leftChars="1949" w:firstLine="240" w:firstLineChars="100"/>
        <w:rPr>
          <w:rFonts w:hint="default"/>
          <w:u w:val="single" w:color="auto"/>
        </w:rPr>
      </w:pPr>
      <w:r>
        <w:rPr>
          <w:rFonts w:hint="eastAsia"/>
          <w:u w:val="single" w:color="auto"/>
        </w:rPr>
        <w:t>団体名　　　　　　　　　　　　　　　</w:t>
      </w:r>
    </w:p>
    <w:p>
      <w:pPr>
        <w:pStyle w:val="0"/>
        <w:spacing w:line="380" w:lineRule="exact"/>
        <w:jc w:val="right"/>
        <w:rPr>
          <w:rFonts w:hint="default"/>
          <w:sz w:val="21"/>
        </w:rPr>
      </w:pPr>
      <w:r>
        <w:rPr>
          <w:rFonts w:hint="eastAsia"/>
          <w:sz w:val="21"/>
        </w:rPr>
        <w:t>（単位：千円）</w:t>
      </w:r>
    </w:p>
    <w:tbl>
      <w:tblPr>
        <w:tblStyle w:val="11"/>
        <w:tblW w:w="9572"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569"/>
        <w:gridCol w:w="1523"/>
        <w:gridCol w:w="2074"/>
        <w:gridCol w:w="3534"/>
        <w:gridCol w:w="1872"/>
      </w:tblGrid>
      <w:tr>
        <w:trPr>
          <w:trHeight w:val="648" w:hRule="atLeast"/>
        </w:trPr>
        <w:tc>
          <w:tcPr>
            <w:tcW w:w="2127" w:type="dxa"/>
            <w:gridSpan w:val="2"/>
            <w:tcBorders>
              <w:top w:val="single" w:color="auto" w:sz="6" w:space="0"/>
              <w:left w:val="single" w:color="auto" w:sz="6" w:space="0"/>
              <w:bottom w:val="single" w:color="auto" w:sz="6" w:space="0"/>
              <w:right w:val="none" w:color="auto" w:sz="0" w:space="0"/>
              <w:tl2br w:val="none" w:color="auto" w:sz="0" w:space="0"/>
              <w:tr2bl w:val="none" w:color="auto" w:sz="0" w:space="0"/>
            </w:tcBorders>
            <w:vAlign w:val="center"/>
          </w:tcPr>
          <w:p>
            <w:pPr>
              <w:pStyle w:val="0"/>
              <w:jc w:val="center"/>
              <w:rPr>
                <w:rFonts w:hint="default"/>
                <w:sz w:val="21"/>
              </w:rPr>
            </w:pPr>
          </w:p>
        </w:tc>
        <w:tc>
          <w:tcPr>
            <w:tcW w:w="2126" w:type="dxa"/>
            <w:tcBorders>
              <w:top w:val="single" w:color="auto" w:sz="6"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default"/>
                <w:sz w:val="21"/>
              </w:rPr>
            </w:pPr>
            <w:r>
              <w:rPr>
                <w:rFonts w:hint="eastAsia"/>
                <w:sz w:val="21"/>
              </w:rPr>
              <w:t>金　　額</w:t>
            </w:r>
          </w:p>
        </w:tc>
        <w:tc>
          <w:tcPr>
            <w:tcW w:w="3633" w:type="dxa"/>
            <w:tcBorders>
              <w:top w:val="single" w:color="auto" w:sz="6"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default"/>
                <w:sz w:val="21"/>
              </w:rPr>
            </w:pPr>
            <w:r>
              <w:rPr>
                <w:rFonts w:hint="eastAsia"/>
                <w:sz w:val="21"/>
              </w:rPr>
              <w:t>内　　　　訳</w:t>
            </w:r>
          </w:p>
        </w:tc>
        <w:tc>
          <w:tcPr>
            <w:tcW w:w="1918" w:type="dxa"/>
            <w:tcBorders>
              <w:top w:val="single" w:color="auto" w:sz="6" w:space="0"/>
              <w:left w:val="none" w:color="auto" w:sz="0" w:space="0"/>
              <w:bottom w:val="single" w:color="auto" w:sz="6" w:space="0"/>
              <w:right w:val="single" w:color="auto" w:sz="6" w:space="0"/>
              <w:tl2br w:val="none" w:color="auto" w:sz="0" w:space="0"/>
              <w:tr2bl w:val="none" w:color="auto" w:sz="0" w:space="0"/>
            </w:tcBorders>
            <w:vAlign w:val="center"/>
          </w:tcPr>
          <w:p>
            <w:pPr>
              <w:pStyle w:val="0"/>
              <w:jc w:val="center"/>
              <w:rPr>
                <w:rFonts w:hint="default"/>
                <w:sz w:val="21"/>
              </w:rPr>
            </w:pPr>
            <w:r>
              <w:rPr>
                <w:rFonts w:hint="eastAsia"/>
                <w:sz w:val="21"/>
              </w:rPr>
              <w:t>備　　考</w:t>
            </w:r>
          </w:p>
        </w:tc>
      </w:tr>
      <w:tr>
        <w:trPr>
          <w:trHeight w:val="720" w:hRule="atLeast"/>
        </w:trPr>
        <w:tc>
          <w:tcPr>
            <w:tcW w:w="569" w:type="dxa"/>
            <w:vMerge w:val="restart"/>
            <w:tcBorders>
              <w:top w:val="single" w:color="auto" w:sz="6" w:space="0"/>
              <w:left w:val="single" w:color="auto" w:sz="6" w:space="0"/>
              <w:bottom w:val="none" w:color="auto" w:sz="0" w:space="0"/>
              <w:right w:val="none" w:color="auto" w:sz="0" w:space="0"/>
              <w:tl2br w:val="none" w:color="auto" w:sz="0" w:space="0"/>
              <w:tr2bl w:val="none" w:color="auto" w:sz="0" w:space="0"/>
            </w:tcBorders>
            <w:textDirection w:val="tbRlV"/>
            <w:vAlign w:val="center"/>
          </w:tcPr>
          <w:p>
            <w:pPr>
              <w:pStyle w:val="0"/>
              <w:ind w:left="113" w:right="113"/>
              <w:jc w:val="center"/>
              <w:rPr>
                <w:rFonts w:hint="default"/>
                <w:sz w:val="21"/>
              </w:rPr>
            </w:pPr>
            <w:r>
              <w:rPr>
                <w:rFonts w:hint="eastAsia"/>
                <w:sz w:val="21"/>
              </w:rPr>
              <w:t>項　目</w:t>
            </w:r>
          </w:p>
        </w:tc>
        <w:tc>
          <w:tcPr>
            <w:tcW w:w="1558" w:type="dxa"/>
            <w:tcBorders>
              <w:top w:val="single" w:color="auto" w:sz="6"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default"/>
                <w:sz w:val="18"/>
              </w:rPr>
            </w:pPr>
            <w:r>
              <w:rPr>
                <w:rFonts w:hint="eastAsia"/>
                <w:sz w:val="18"/>
              </w:rPr>
              <w:t>市からの委託料</w:t>
            </w:r>
          </w:p>
        </w:tc>
        <w:tc>
          <w:tcPr>
            <w:tcW w:w="2126" w:type="dxa"/>
            <w:tcBorders>
              <w:top w:val="single" w:color="auto" w:sz="6"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sz w:val="21"/>
              </w:rPr>
            </w:pPr>
            <w:r>
              <w:rPr>
                <w:rFonts w:hint="default"/>
                <w:sz w:val="21"/>
              </w:rPr>
              <mc:AlternateContent>
                <mc:Choice Requires="wps">
                  <w:drawing>
                    <wp:anchor distT="0" distB="0" distL="114300" distR="114300" simplePos="0" relativeHeight="2" behindDoc="0" locked="0" layoutInCell="1" hidden="0" allowOverlap="1">
                      <wp:simplePos x="0" y="0"/>
                      <wp:positionH relativeFrom="column">
                        <wp:posOffset>1144905</wp:posOffset>
                      </wp:positionH>
                      <wp:positionV relativeFrom="paragraph">
                        <wp:posOffset>36830</wp:posOffset>
                      </wp:positionV>
                      <wp:extent cx="3053080" cy="396875"/>
                      <wp:effectExtent l="706120" t="0" r="29210" b="10160"/>
                      <wp:wrapNone/>
                      <wp:docPr id="1027" name="AutoShape 2"/>
                      <a:graphic xmlns:a="http://schemas.openxmlformats.org/drawingml/2006/main">
                        <a:graphicData uri="http://schemas.microsoft.com/office/word/2010/wordprocessingShape">
                          <wps:wsp>
                            <wps:cNvPr id="1027" name="AutoShape 2"/>
                            <wps:cNvSpPr/>
                            <wps:spPr>
                              <a:xfrm>
                                <a:off x="0" y="0"/>
                                <a:ext cx="3053080" cy="396875"/>
                              </a:xfrm>
                              <a:prstGeom prst="borderCallout2">
                                <a:avLst>
                                  <a:gd name="adj1" fmla="val 28801"/>
                                  <a:gd name="adj2" fmla="val -2495"/>
                                  <a:gd name="adj3" fmla="val 28801"/>
                                  <a:gd name="adj4" fmla="val -12125"/>
                                  <a:gd name="adj5" fmla="val 57602"/>
                                  <a:gd name="adj6" fmla="val -21796"/>
                                </a:avLst>
                              </a:prstGeom>
                              <a:solidFill>
                                <a:srgbClr val="FFFFC5"/>
                              </a:solidFill>
                              <a:ln w="19050" algn="ctr">
                                <a:solidFill>
                                  <a:srgbClr val="000000"/>
                                </a:solidFill>
                                <a:miter lim="800000"/>
                                <a:headEnd/>
                                <a:tailEnd type="oval" w="med" len="med"/>
                              </a:ln>
                              <a:effectLst/>
                            </wps:spPr>
                            <wps:txbx>
                              <w:txbxContent>
                                <w:p>
                                  <w:pPr>
                                    <w:pStyle w:val="0"/>
                                    <w:spacing w:line="240" w:lineRule="exact"/>
                                    <w:rPr>
                                      <w:rFonts w:hint="default"/>
                                      <w:sz w:val="18"/>
                                    </w:rPr>
                                  </w:pPr>
                                  <w:r>
                                    <w:rPr>
                                      <w:rFonts w:hint="eastAsia"/>
                                      <w:sz w:val="18"/>
                                    </w:rPr>
                                    <w:t>事業計画書（２</w:t>
                                  </w:r>
                                  <w:r>
                                    <w:rPr>
                                      <w:rFonts w:hint="eastAsia"/>
                                      <w:sz w:val="18"/>
                                    </w:rPr>
                                    <w:t>/</w:t>
                                  </w:r>
                                  <w:r>
                                    <w:rPr>
                                      <w:rFonts w:hint="eastAsia"/>
                                      <w:sz w:val="18"/>
                                    </w:rPr>
                                    <w:t>３）の『申請価格』欄に記載の基となる金額を記入</w:t>
                                  </w:r>
                                </w:p>
                              </w:txbxContent>
                            </wps:txbx>
                            <wps:bodyPr rot="0" vertOverflow="overflow" horzOverflow="overflow" wrap="square" lIns="74295" tIns="34200" rIns="74295" bIns="8890" anchor="t" anchorCtr="0" upright="1"/>
                          </wps:wsp>
                        </a:graphicData>
                      </a:graphic>
                    </wp:anchor>
                  </w:drawing>
                </mc:Choice>
                <mc:Fallback>
                  <w:pict>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2" style="mso-position-vertical-relative:text;z-index:2;mso-wrap-distance-left:9pt;width:240.4pt;height:31.25pt;mso-position-horizontal-relative:text;position:absolute;margin-left:90.15pt;margin-top:2.9pt;mso-wrap-distance-bottom:0pt;mso-wrap-distance-right:9pt;mso-wrap-distance-top:0pt;v-text-anchor:top;" o:spid="_x0000_s1027" o:allowincell="t" o:allowoverlap="t" filled="t" fillcolor="#ffffc5" stroked="t" strokecolor="#000000" strokeweight="1.5pt" o:spt="48" type="#_x0000_t48" adj="-4708,12442,-2619,6221,-539,6221">
                      <v:fill/>
                      <v:stroke miterlimit="8" filltype="solid" startarrow="oval" startarrowwidth="medium" startarrowlength="medium"/>
                      <v:textbox style="layout-flow:horizontal;" inset="2.0637499999999998mm,0.94999999999999984mm,2.0637499999999998mm,0.24694444444444438mm">
                        <w:txbxContent>
                          <w:p>
                            <w:pPr>
                              <w:pStyle w:val="0"/>
                              <w:spacing w:line="240" w:lineRule="exact"/>
                              <w:rPr>
                                <w:rFonts w:hint="default"/>
                                <w:sz w:val="18"/>
                              </w:rPr>
                            </w:pPr>
                            <w:r>
                              <w:rPr>
                                <w:rFonts w:hint="eastAsia"/>
                                <w:sz w:val="18"/>
                              </w:rPr>
                              <w:t>事業計画書（２</w:t>
                            </w:r>
                            <w:r>
                              <w:rPr>
                                <w:rFonts w:hint="eastAsia"/>
                                <w:sz w:val="18"/>
                              </w:rPr>
                              <w:t>/</w:t>
                            </w:r>
                            <w:r>
                              <w:rPr>
                                <w:rFonts w:hint="eastAsia"/>
                                <w:sz w:val="18"/>
                              </w:rPr>
                              <w:t>３）の『申請価格』欄に記載の基となる金額を記入</w:t>
                            </w:r>
                          </w:p>
                        </w:txbxContent>
                      </v:textbox>
                      <v:imagedata o:title=""/>
                      <w10:wrap type="none" anchorx="text" anchory="text"/>
                    </v:shape>
                  </w:pict>
                </mc:Fallback>
              </mc:AlternateContent>
            </w:r>
          </w:p>
        </w:tc>
        <w:tc>
          <w:tcPr>
            <w:tcW w:w="3633" w:type="dxa"/>
            <w:tcBorders>
              <w:top w:val="single" w:color="auto" w:sz="6"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sz w:val="21"/>
              </w:rPr>
            </w:pPr>
          </w:p>
        </w:tc>
        <w:tc>
          <w:tcPr>
            <w:tcW w:w="1918" w:type="dxa"/>
            <w:tcBorders>
              <w:top w:val="single" w:color="auto" w:sz="6" w:space="0"/>
              <w:left w:val="none" w:color="auto" w:sz="0" w:space="0"/>
              <w:bottom w:val="dotted" w:color="auto" w:sz="4" w:space="0"/>
              <w:right w:val="single" w:color="auto" w:sz="6" w:space="0"/>
              <w:tl2br w:val="none" w:color="auto" w:sz="0" w:space="0"/>
              <w:tr2bl w:val="none" w:color="auto" w:sz="0" w:space="0"/>
            </w:tcBorders>
            <w:vAlign w:val="center"/>
          </w:tcPr>
          <w:p>
            <w:pPr>
              <w:pStyle w:val="0"/>
              <w:jc w:val="center"/>
              <w:rPr>
                <w:rFonts w:hint="default"/>
                <w:sz w:val="21"/>
              </w:rPr>
            </w:pPr>
          </w:p>
        </w:tc>
      </w:tr>
      <w:tr>
        <w:trPr>
          <w:trHeight w:val="720" w:hRule="atLeast"/>
        </w:trPr>
        <w:tc>
          <w:tcPr>
            <w:tcW w:w="569" w:type="dxa"/>
            <w:vMerge w:val="continue"/>
            <w:tcBorders>
              <w:top w:val="none" w:color="auto" w:sz="0" w:space="0"/>
              <w:left w:val="single" w:color="auto" w:sz="6" w:space="0"/>
              <w:bottom w:val="none" w:color="auto" w:sz="0" w:space="0"/>
              <w:right w:val="none" w:color="auto" w:sz="0" w:space="0"/>
              <w:tl2br w:val="none" w:color="auto" w:sz="0" w:space="0"/>
              <w:tr2bl w:val="none" w:color="auto" w:sz="0" w:space="0"/>
            </w:tcBorders>
            <w:vAlign w:val="center"/>
          </w:tcPr>
          <w:p>
            <w:pPr>
              <w:pStyle w:val="0"/>
              <w:jc w:val="center"/>
              <w:rPr>
                <w:rFonts w:hint="default"/>
                <w:sz w:val="21"/>
              </w:rPr>
            </w:pPr>
          </w:p>
        </w:tc>
        <w:tc>
          <w:tcPr>
            <w:tcW w:w="1558"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default"/>
                <w:sz w:val="18"/>
              </w:rPr>
            </w:pPr>
            <w:r>
              <w:rPr>
                <w:rFonts w:hint="eastAsia"/>
                <w:sz w:val="18"/>
              </w:rPr>
              <w:t>利用料金</w:t>
            </w:r>
          </w:p>
        </w:tc>
        <w:tc>
          <w:tcPr>
            <w:tcW w:w="2126"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sz w:val="21"/>
              </w:rPr>
            </w:pPr>
            <w:r>
              <w:rPr>
                <w:rFonts w:hint="default"/>
                <w:sz w:val="21"/>
              </w:rPr>
              <mc:AlternateContent>
                <mc:Choice Requires="wps">
                  <w:drawing>
                    <wp:anchor distT="0" distB="0" distL="114300" distR="114300" simplePos="0" relativeHeight="4" behindDoc="0" locked="0" layoutInCell="1" hidden="0" allowOverlap="1">
                      <wp:simplePos x="0" y="0"/>
                      <wp:positionH relativeFrom="column">
                        <wp:posOffset>1157605</wp:posOffset>
                      </wp:positionH>
                      <wp:positionV relativeFrom="paragraph">
                        <wp:posOffset>412750</wp:posOffset>
                      </wp:positionV>
                      <wp:extent cx="3053080" cy="396875"/>
                      <wp:effectExtent l="715010" t="0" r="29210" b="10160"/>
                      <wp:wrapNone/>
                      <wp:docPr id="1028" name="AutoShape 4"/>
                      <a:graphic xmlns:a="http://schemas.openxmlformats.org/drawingml/2006/main">
                        <a:graphicData uri="http://schemas.microsoft.com/office/word/2010/wordprocessingShape">
                          <wps:wsp>
                            <wps:cNvPr id="1028" name="AutoShape 4"/>
                            <wps:cNvSpPr/>
                            <wps:spPr>
                              <a:xfrm>
                                <a:off x="0" y="0"/>
                                <a:ext cx="3053080" cy="396875"/>
                              </a:xfrm>
                              <a:prstGeom prst="borderCallout2">
                                <a:avLst>
                                  <a:gd name="adj1" fmla="val 28801"/>
                                  <a:gd name="adj2" fmla="val -2495"/>
                                  <a:gd name="adj3" fmla="val 28801"/>
                                  <a:gd name="adj4" fmla="val -12273"/>
                                  <a:gd name="adj5" fmla="val 65921"/>
                                  <a:gd name="adj6" fmla="val -22069"/>
                                </a:avLst>
                              </a:prstGeom>
                              <a:solidFill>
                                <a:srgbClr val="FFFFC5"/>
                              </a:solidFill>
                              <a:ln w="19050" algn="ctr">
                                <a:solidFill>
                                  <a:srgbClr val="000000"/>
                                </a:solidFill>
                                <a:miter lim="800000"/>
                                <a:headEnd/>
                                <a:tailEnd type="oval" w="med" len="med"/>
                              </a:ln>
                              <a:effectLst/>
                            </wps:spPr>
                            <wps:txbx>
                              <w:txbxContent>
                                <w:p>
                                  <w:pPr>
                                    <w:pStyle w:val="0"/>
                                    <w:spacing w:line="240" w:lineRule="exact"/>
                                    <w:rPr>
                                      <w:rFonts w:hint="default"/>
                                      <w:sz w:val="18"/>
                                    </w:rPr>
                                  </w:pPr>
                                  <w:r>
                                    <w:rPr>
                                      <w:rFonts w:hint="eastAsia"/>
                                      <w:sz w:val="18"/>
                                    </w:rPr>
                                    <w:t>事業実施予算書の『収入』欄に記載された参加費の合計額を記入</w:t>
                                  </w:r>
                                </w:p>
                              </w:txbxContent>
                            </wps:txbx>
                            <wps:bodyPr rot="0" vertOverflow="overflow" horzOverflow="overflow" wrap="square" lIns="74295" tIns="34200" rIns="74295" bIns="8890" anchor="t" anchorCtr="0" upright="1"/>
                          </wps:wsp>
                        </a:graphicData>
                      </a:graphic>
                    </wp:anchor>
                  </w:drawing>
                </mc:Choice>
                <mc:Fallback>
                  <w:pict>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4" style="mso-position-vertical-relative:text;z-index:4;mso-wrap-distance-left:9pt;width:240.4pt;height:31.25pt;mso-position-horizontal-relative:text;position:absolute;margin-left:91.15pt;margin-top:32.5pt;mso-wrap-distance-bottom:0pt;mso-wrap-distance-right:9pt;mso-wrap-distance-top:0pt;v-text-anchor:top;" o:spid="_x0000_s1028" o:allowincell="t" o:allowoverlap="t" filled="t" fillcolor="#ffffc5" stroked="t" strokecolor="#000000" strokeweight="1.5pt" o:spt="48" type="#_x0000_t48" adj="-4767,14239,-2651,6221,-539,6221">
                      <v:fill/>
                      <v:stroke miterlimit="8" filltype="solid" startarrow="oval" startarrowwidth="medium" startarrowlength="medium"/>
                      <v:textbox style="layout-flow:horizontal;" inset="2.0637499999999998mm,0.94999999999999984mm,2.0637499999999998mm,0.24694444444444438mm">
                        <w:txbxContent>
                          <w:p>
                            <w:pPr>
                              <w:pStyle w:val="0"/>
                              <w:spacing w:line="240" w:lineRule="exact"/>
                              <w:rPr>
                                <w:rFonts w:hint="default"/>
                                <w:sz w:val="18"/>
                              </w:rPr>
                            </w:pPr>
                            <w:r>
                              <w:rPr>
                                <w:rFonts w:hint="eastAsia"/>
                                <w:sz w:val="18"/>
                              </w:rPr>
                              <w:t>事業実施予算書の『収入』欄に記載された参加費の合計額を記入</w:t>
                            </w:r>
                          </w:p>
                        </w:txbxContent>
                      </v:textbox>
                      <v:imagedata o:title=""/>
                      <w10:wrap type="none" anchorx="text" anchory="text"/>
                    </v:shape>
                  </w:pict>
                </mc:Fallback>
              </mc:AlternateContent>
            </w:r>
            <w:r>
              <w:rPr>
                <w:rFonts w:hint="default"/>
                <w:sz w:val="21"/>
              </w:rPr>
              <mc:AlternateContent>
                <mc:Choice Requires="wps">
                  <w:drawing>
                    <wp:anchor distT="0" distB="0" distL="114300" distR="114300" simplePos="0" relativeHeight="3" behindDoc="0" locked="0" layoutInCell="1" hidden="0" allowOverlap="1">
                      <wp:simplePos x="0" y="0"/>
                      <wp:positionH relativeFrom="column">
                        <wp:posOffset>1156335</wp:posOffset>
                      </wp:positionH>
                      <wp:positionV relativeFrom="paragraph">
                        <wp:posOffset>47625</wp:posOffset>
                      </wp:positionV>
                      <wp:extent cx="3061335" cy="257810"/>
                      <wp:effectExtent l="718820" t="0" r="29210" b="10160"/>
                      <wp:wrapNone/>
                      <wp:docPr id="1029" name="AutoShape 3"/>
                      <a:graphic xmlns:a="http://schemas.openxmlformats.org/drawingml/2006/main">
                        <a:graphicData uri="http://schemas.microsoft.com/office/word/2010/wordprocessingShape">
                          <wps:wsp>
                            <wps:cNvPr id="1029" name="AutoShape 3"/>
                            <wps:cNvSpPr/>
                            <wps:spPr>
                              <a:xfrm>
                                <a:off x="0" y="0"/>
                                <a:ext cx="3061335" cy="257810"/>
                              </a:xfrm>
                              <a:prstGeom prst="borderCallout2">
                                <a:avLst>
                                  <a:gd name="adj1" fmla="val 44333"/>
                                  <a:gd name="adj2" fmla="val -2491"/>
                                  <a:gd name="adj3" fmla="val 44333"/>
                                  <a:gd name="adj4" fmla="val -12343"/>
                                  <a:gd name="adj5" fmla="val 60343"/>
                                  <a:gd name="adj6" fmla="val -22218"/>
                                </a:avLst>
                              </a:prstGeom>
                              <a:solidFill>
                                <a:srgbClr val="FFFFC5"/>
                              </a:solidFill>
                              <a:ln w="19050" algn="ctr">
                                <a:solidFill>
                                  <a:srgbClr val="000000"/>
                                </a:solidFill>
                                <a:miter lim="800000"/>
                                <a:headEnd/>
                                <a:tailEnd type="oval" w="med" len="med"/>
                              </a:ln>
                              <a:effectLst/>
                            </wps:spPr>
                            <wps:txbx>
                              <w:txbxContent>
                                <w:p>
                                  <w:pPr>
                                    <w:pStyle w:val="0"/>
                                    <w:spacing w:line="240" w:lineRule="exact"/>
                                    <w:rPr>
                                      <w:rFonts w:hint="default"/>
                                      <w:sz w:val="18"/>
                                    </w:rPr>
                                  </w:pPr>
                                  <w:r>
                                    <w:rPr>
                                      <w:rFonts w:hint="eastAsia"/>
                                      <w:sz w:val="18"/>
                                    </w:rPr>
                                    <w:t>「利用料金制度」を適用する施設のみ記入</w:t>
                                  </w:r>
                                </w:p>
                              </w:txbxContent>
                            </wps:txbx>
                            <wps:bodyPr rot="0" vertOverflow="overflow" horzOverflow="overflow" wrap="square" lIns="74295" tIns="34200" rIns="74295" bIns="8890" anchor="t" anchorCtr="0" upright="1"/>
                          </wps:wsp>
                        </a:graphicData>
                      </a:graphic>
                    </wp:anchor>
                  </w:drawing>
                </mc:Choice>
                <mc:Fallback>
                  <w:pict>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 style="mso-position-vertical-relative:text;z-index:3;mso-wrap-distance-left:9pt;width:241.05pt;height:20.3pt;mso-position-horizontal-relative:text;position:absolute;margin-left:91.05pt;margin-top:3.75pt;mso-wrap-distance-bottom:0pt;mso-wrap-distance-right:9pt;mso-wrap-distance-top:0pt;v-text-anchor:top;" o:spid="_x0000_s1029" o:allowincell="t" o:allowoverlap="t" filled="t" fillcolor="#ffffc5" stroked="t" strokecolor="#000000" strokeweight="1.5pt" o:spt="48" type="#_x0000_t48" adj="-4799,13034,-2666,9576,-538,9576">
                      <v:fill/>
                      <v:stroke miterlimit="8" filltype="solid" startarrow="oval" startarrowwidth="medium" startarrowlength="medium"/>
                      <v:textbox style="layout-flow:horizontal;" inset="2.0637499999999998mm,0.94999999999999984mm,2.0637499999999998mm,0.24694444444444438mm">
                        <w:txbxContent>
                          <w:p>
                            <w:pPr>
                              <w:pStyle w:val="0"/>
                              <w:spacing w:line="240" w:lineRule="exact"/>
                              <w:rPr>
                                <w:rFonts w:hint="default"/>
                                <w:sz w:val="18"/>
                              </w:rPr>
                            </w:pPr>
                            <w:r>
                              <w:rPr>
                                <w:rFonts w:hint="eastAsia"/>
                                <w:sz w:val="18"/>
                              </w:rPr>
                              <w:t>「利用料金制度」を適用する施設のみ記入</w:t>
                            </w:r>
                          </w:p>
                        </w:txbxContent>
                      </v:textbox>
                      <v:imagedata o:title=""/>
                      <w10:wrap type="none" anchorx="text" anchory="text"/>
                    </v:shape>
                  </w:pict>
                </mc:Fallback>
              </mc:AlternateContent>
            </w:r>
          </w:p>
        </w:tc>
        <w:tc>
          <w:tcPr>
            <w:tcW w:w="363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sz w:val="21"/>
              </w:rPr>
            </w:pPr>
          </w:p>
        </w:tc>
        <w:tc>
          <w:tcPr>
            <w:tcW w:w="1918" w:type="dxa"/>
            <w:tcBorders>
              <w:top w:val="dotted" w:color="auto" w:sz="4" w:space="0"/>
              <w:left w:val="none" w:color="auto" w:sz="0" w:space="0"/>
              <w:bottom w:val="dotted" w:color="auto" w:sz="4" w:space="0"/>
              <w:right w:val="single" w:color="auto" w:sz="6" w:space="0"/>
              <w:tl2br w:val="none" w:color="auto" w:sz="0" w:space="0"/>
              <w:tr2bl w:val="none" w:color="auto" w:sz="0" w:space="0"/>
            </w:tcBorders>
            <w:vAlign w:val="center"/>
          </w:tcPr>
          <w:p>
            <w:pPr>
              <w:pStyle w:val="0"/>
              <w:jc w:val="center"/>
              <w:rPr>
                <w:rFonts w:hint="default"/>
                <w:sz w:val="21"/>
              </w:rPr>
            </w:pPr>
          </w:p>
        </w:tc>
      </w:tr>
      <w:tr>
        <w:trPr>
          <w:trHeight w:val="720" w:hRule="atLeast"/>
        </w:trPr>
        <w:tc>
          <w:tcPr>
            <w:tcW w:w="569" w:type="dxa"/>
            <w:vMerge w:val="continue"/>
            <w:tcBorders>
              <w:top w:val="none" w:color="auto" w:sz="0" w:space="0"/>
              <w:left w:val="single" w:color="auto" w:sz="6" w:space="0"/>
              <w:bottom w:val="none" w:color="auto" w:sz="0" w:space="0"/>
              <w:right w:val="none" w:color="auto" w:sz="0" w:space="0"/>
              <w:tl2br w:val="none" w:color="auto" w:sz="0" w:space="0"/>
              <w:tr2bl w:val="none" w:color="auto" w:sz="0" w:space="0"/>
            </w:tcBorders>
            <w:vAlign w:val="center"/>
          </w:tcPr>
          <w:p>
            <w:pPr>
              <w:pStyle w:val="0"/>
              <w:jc w:val="center"/>
              <w:rPr>
                <w:rFonts w:hint="default"/>
                <w:sz w:val="21"/>
              </w:rPr>
            </w:pPr>
          </w:p>
        </w:tc>
        <w:tc>
          <w:tcPr>
            <w:tcW w:w="1558"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sz w:val="18"/>
              </w:rPr>
            </w:pPr>
            <w:r>
              <w:rPr>
                <w:rFonts w:hint="eastAsia"/>
                <w:sz w:val="18"/>
              </w:rPr>
              <w:t>その他</w:t>
            </w:r>
          </w:p>
        </w:tc>
        <w:tc>
          <w:tcPr>
            <w:tcW w:w="2126"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sz w:val="21"/>
              </w:rPr>
            </w:pPr>
          </w:p>
        </w:tc>
        <w:tc>
          <w:tcPr>
            <w:tcW w:w="3633"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sz w:val="21"/>
              </w:rPr>
            </w:pPr>
          </w:p>
        </w:tc>
        <w:tc>
          <w:tcPr>
            <w:tcW w:w="1918" w:type="dxa"/>
            <w:tcBorders>
              <w:top w:val="dotted" w:color="auto" w:sz="4"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sz w:val="21"/>
              </w:rPr>
            </w:pPr>
          </w:p>
        </w:tc>
      </w:tr>
      <w:tr>
        <w:trPr>
          <w:trHeight w:val="720" w:hRule="atLeast"/>
        </w:trPr>
        <w:tc>
          <w:tcPr>
            <w:tcW w:w="2127" w:type="dxa"/>
            <w:gridSpan w:val="2"/>
            <w:tcBorders>
              <w:top w:val="none" w:color="auto" w:sz="0" w:space="0"/>
              <w:left w:val="single" w:color="auto" w:sz="6" w:space="0"/>
              <w:bottom w:val="none" w:color="auto" w:sz="0" w:space="0"/>
              <w:right w:val="none" w:color="auto" w:sz="0" w:space="0"/>
              <w:tl2br w:val="none" w:color="auto" w:sz="0" w:space="0"/>
              <w:tr2bl w:val="none" w:color="auto" w:sz="0" w:space="0"/>
            </w:tcBorders>
            <w:vAlign w:val="center"/>
          </w:tcPr>
          <w:p>
            <w:pPr>
              <w:pStyle w:val="0"/>
              <w:jc w:val="center"/>
              <w:rPr>
                <w:rFonts w:hint="default"/>
                <w:sz w:val="21"/>
              </w:rPr>
            </w:pPr>
            <w:r>
              <w:rPr>
                <w:rFonts w:hint="eastAsia"/>
                <w:sz w:val="21"/>
              </w:rPr>
              <w:t>収入合計（ア）</w:t>
            </w:r>
          </w:p>
        </w:tc>
        <w:tc>
          <w:tcPr>
            <w:tcW w:w="2126" w:type="dxa"/>
            <w:tcBorders>
              <w:top w:val="none" w:color="auto" w:sz="0"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default"/>
                <w:sz w:val="21"/>
              </w:rPr>
            </w:pPr>
            <w:r>
              <w:rPr>
                <w:rFonts w:hint="default"/>
                <w:sz w:val="21"/>
              </w:rPr>
              <mc:AlternateContent>
                <mc:Choice Requires="wps">
                  <w:drawing>
                    <wp:anchor distT="0" distB="0" distL="114300" distR="114300" simplePos="0" relativeHeight="5" behindDoc="0" locked="0" layoutInCell="1" hidden="0" allowOverlap="1">
                      <wp:simplePos x="0" y="0"/>
                      <wp:positionH relativeFrom="column">
                        <wp:posOffset>1174750</wp:posOffset>
                      </wp:positionH>
                      <wp:positionV relativeFrom="paragraph">
                        <wp:posOffset>170815</wp:posOffset>
                      </wp:positionV>
                      <wp:extent cx="3053080" cy="699135"/>
                      <wp:effectExtent l="763270" t="0" r="29210" b="10160"/>
                      <wp:wrapNone/>
                      <wp:docPr id="1030" name="AutoShape 5"/>
                      <a:graphic xmlns:a="http://schemas.openxmlformats.org/drawingml/2006/main">
                        <a:graphicData uri="http://schemas.microsoft.com/office/word/2010/wordprocessingShape">
                          <wps:wsp>
                            <wps:cNvPr id="1030" name="AutoShape 5"/>
                            <wps:cNvSpPr/>
                            <wps:spPr>
                              <a:xfrm>
                                <a:off x="0" y="0"/>
                                <a:ext cx="3053080" cy="699135"/>
                              </a:xfrm>
                              <a:prstGeom prst="borderCallout2">
                                <a:avLst>
                                  <a:gd name="adj1" fmla="val 16347"/>
                                  <a:gd name="adj2" fmla="val -2495"/>
                                  <a:gd name="adj3" fmla="val 16347"/>
                                  <a:gd name="adj4" fmla="val -13083"/>
                                  <a:gd name="adj5" fmla="val 76023"/>
                                  <a:gd name="adj6" fmla="val -23667"/>
                                </a:avLst>
                              </a:prstGeom>
                              <a:solidFill>
                                <a:srgbClr val="FFFFC5"/>
                              </a:solidFill>
                              <a:ln w="19050" algn="ctr">
                                <a:solidFill>
                                  <a:srgbClr val="000000"/>
                                </a:solidFill>
                                <a:miter lim="800000"/>
                                <a:headEnd/>
                                <a:tailEnd type="oval" w="med" len="med"/>
                              </a:ln>
                              <a:effectLst/>
                            </wps:spPr>
                            <wps:txbx>
                              <w:txbxContent>
                                <w:p>
                                  <w:pPr>
                                    <w:pStyle w:val="0"/>
                                    <w:spacing w:line="240" w:lineRule="exact"/>
                                    <w:rPr>
                                      <w:rFonts w:hint="default"/>
                                      <w:sz w:val="18"/>
                                    </w:rPr>
                                  </w:pPr>
                                  <w:r>
                                    <w:rPr>
                                      <w:rFonts w:hint="eastAsia"/>
                                      <w:sz w:val="18"/>
                                    </w:rPr>
                                    <w:t>当該施設の管理運営に携わる人員全てに係る金額の合計を記入</w:t>
                                  </w:r>
                                </w:p>
                                <w:p>
                                  <w:pPr>
                                    <w:pStyle w:val="0"/>
                                    <w:spacing w:line="240" w:lineRule="exact"/>
                                    <w:rPr>
                                      <w:rFonts w:hint="default"/>
                                      <w:sz w:val="18"/>
                                    </w:rPr>
                                  </w:pPr>
                                  <w:r>
                                    <w:rPr>
                                      <w:rFonts w:hint="eastAsia"/>
                                      <w:sz w:val="18"/>
                                    </w:rPr>
                                    <w:t>（下欄の事業費や管理費に含まれる人件費についても、この欄に記入する）</w:t>
                                  </w:r>
                                </w:p>
                              </w:txbxContent>
                            </wps:txbx>
                            <wps:bodyPr rot="0" vertOverflow="overflow" horzOverflow="overflow" wrap="square" lIns="74295" tIns="34200" rIns="74295" bIns="8890" anchor="t" anchorCtr="0" upright="1"/>
                          </wps:wsp>
                        </a:graphicData>
                      </a:graphic>
                    </wp:anchor>
                  </w:drawing>
                </mc:Choice>
                <mc:Fallback>
                  <w:pict>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5" style="mso-position-vertical-relative:text;z-index:5;mso-wrap-distance-left:9pt;width:240.4pt;height:55.05pt;mso-position-horizontal-relative:text;position:absolute;margin-left:92.5pt;margin-top:13.45pt;mso-wrap-distance-bottom:0pt;mso-wrap-distance-right:9pt;mso-wrap-distance-top:0pt;v-text-anchor:top;" o:spid="_x0000_s1030" o:allowincell="t" o:allowoverlap="t" filled="t" fillcolor="#ffffc5" stroked="t" strokecolor="#000000" strokeweight="1.5pt" o:spt="48" type="#_x0000_t48" adj="-5112,16421,-2826,3531,-539,3531">
                      <v:fill/>
                      <v:stroke miterlimit="8" filltype="solid" startarrow="oval" startarrowwidth="medium" startarrowlength="medium"/>
                      <v:textbox style="layout-flow:horizontal;" inset="2.0637499999999998mm,0.94999999999999984mm,2.0637499999999998mm,0.24694444444444438mm">
                        <w:txbxContent>
                          <w:p>
                            <w:pPr>
                              <w:pStyle w:val="0"/>
                              <w:spacing w:line="240" w:lineRule="exact"/>
                              <w:rPr>
                                <w:rFonts w:hint="default"/>
                                <w:sz w:val="18"/>
                              </w:rPr>
                            </w:pPr>
                            <w:r>
                              <w:rPr>
                                <w:rFonts w:hint="eastAsia"/>
                                <w:sz w:val="18"/>
                              </w:rPr>
                              <w:t>当該施設の管理運営に携わる人員全てに係る金額の合計を記入</w:t>
                            </w:r>
                          </w:p>
                          <w:p>
                            <w:pPr>
                              <w:pStyle w:val="0"/>
                              <w:spacing w:line="240" w:lineRule="exact"/>
                              <w:rPr>
                                <w:rFonts w:hint="default"/>
                                <w:sz w:val="18"/>
                              </w:rPr>
                            </w:pPr>
                            <w:r>
                              <w:rPr>
                                <w:rFonts w:hint="eastAsia"/>
                                <w:sz w:val="18"/>
                              </w:rPr>
                              <w:t>（下欄の事業費や管理費に含まれる人件費についても、この欄に記入する）</w:t>
                            </w:r>
                          </w:p>
                        </w:txbxContent>
                      </v:textbox>
                      <v:imagedata o:title=""/>
                      <w10:wrap type="none" anchorx="text" anchory="text"/>
                    </v:shape>
                  </w:pict>
                </mc:Fallback>
              </mc:AlternateContent>
            </w:r>
          </w:p>
        </w:tc>
        <w:tc>
          <w:tcPr>
            <w:tcW w:w="3633" w:type="dxa"/>
            <w:tcBorders>
              <w:top w:val="none" w:color="auto" w:sz="0"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default"/>
                <w:sz w:val="21"/>
              </w:rPr>
            </w:pPr>
          </w:p>
        </w:tc>
        <w:tc>
          <w:tcPr>
            <w:tcW w:w="1918" w:type="dxa"/>
            <w:tcBorders>
              <w:top w:val="none" w:color="auto" w:sz="0" w:space="0"/>
              <w:left w:val="none" w:color="auto" w:sz="0" w:space="0"/>
              <w:bottom w:val="single" w:color="auto" w:sz="6" w:space="0"/>
              <w:right w:val="single" w:color="auto" w:sz="6" w:space="0"/>
              <w:tl2br w:val="none" w:color="auto" w:sz="0" w:space="0"/>
              <w:tr2bl w:val="none" w:color="auto" w:sz="0" w:space="0"/>
            </w:tcBorders>
            <w:vAlign w:val="center"/>
          </w:tcPr>
          <w:p>
            <w:pPr>
              <w:pStyle w:val="0"/>
              <w:jc w:val="center"/>
              <w:rPr>
                <w:rFonts w:hint="default"/>
                <w:sz w:val="21"/>
              </w:rPr>
            </w:pPr>
          </w:p>
        </w:tc>
      </w:tr>
      <w:tr>
        <w:trPr>
          <w:trHeight w:val="720" w:hRule="atLeast"/>
        </w:trPr>
        <w:tc>
          <w:tcPr>
            <w:tcW w:w="569" w:type="dxa"/>
            <w:vMerge w:val="restart"/>
            <w:tcBorders>
              <w:top w:val="single" w:color="auto" w:sz="6" w:space="0"/>
              <w:left w:val="single" w:color="auto" w:sz="6" w:space="0"/>
              <w:bottom w:val="none" w:color="auto" w:sz="0" w:space="0"/>
              <w:right w:val="none" w:color="auto" w:sz="0" w:space="0"/>
              <w:tl2br w:val="none" w:color="auto" w:sz="0" w:space="0"/>
              <w:tr2bl w:val="none" w:color="auto" w:sz="0" w:space="0"/>
            </w:tcBorders>
            <w:textDirection w:val="tbRlV"/>
            <w:vAlign w:val="center"/>
          </w:tcPr>
          <w:p>
            <w:pPr>
              <w:pStyle w:val="0"/>
              <w:ind w:left="113" w:right="113"/>
              <w:jc w:val="center"/>
              <w:rPr>
                <w:rFonts w:hint="default"/>
                <w:sz w:val="21"/>
              </w:rPr>
            </w:pPr>
            <w:r>
              <w:rPr>
                <w:rFonts w:hint="eastAsia"/>
                <w:sz w:val="21"/>
              </w:rPr>
              <w:t>項　目</w:t>
            </w:r>
          </w:p>
        </w:tc>
        <w:tc>
          <w:tcPr>
            <w:tcW w:w="1558" w:type="dxa"/>
            <w:tcBorders>
              <w:top w:val="single" w:color="auto" w:sz="6"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default"/>
                <w:sz w:val="21"/>
              </w:rPr>
            </w:pPr>
            <w:r>
              <w:rPr>
                <w:rFonts w:hint="eastAsia"/>
                <w:sz w:val="21"/>
              </w:rPr>
              <w:t>人件費</w:t>
            </w:r>
          </w:p>
        </w:tc>
        <w:tc>
          <w:tcPr>
            <w:tcW w:w="2126" w:type="dxa"/>
            <w:tcBorders>
              <w:top w:val="single" w:color="auto" w:sz="6"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sz w:val="21"/>
              </w:rPr>
            </w:pPr>
          </w:p>
        </w:tc>
        <w:tc>
          <w:tcPr>
            <w:tcW w:w="3633" w:type="dxa"/>
            <w:tcBorders>
              <w:top w:val="single" w:color="auto" w:sz="6"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sz w:val="21"/>
              </w:rPr>
            </w:pPr>
          </w:p>
        </w:tc>
        <w:tc>
          <w:tcPr>
            <w:tcW w:w="1918" w:type="dxa"/>
            <w:tcBorders>
              <w:top w:val="single" w:color="auto" w:sz="6" w:space="0"/>
              <w:left w:val="none" w:color="auto" w:sz="0" w:space="0"/>
              <w:bottom w:val="dotted" w:color="auto" w:sz="4" w:space="0"/>
              <w:right w:val="single" w:color="auto" w:sz="6" w:space="0"/>
              <w:tl2br w:val="none" w:color="auto" w:sz="0" w:space="0"/>
              <w:tr2bl w:val="none" w:color="auto" w:sz="0" w:space="0"/>
            </w:tcBorders>
            <w:vAlign w:val="center"/>
          </w:tcPr>
          <w:p>
            <w:pPr>
              <w:pStyle w:val="0"/>
              <w:jc w:val="center"/>
              <w:rPr>
                <w:rFonts w:hint="default"/>
                <w:sz w:val="21"/>
              </w:rPr>
            </w:pPr>
          </w:p>
        </w:tc>
      </w:tr>
      <w:tr>
        <w:trPr>
          <w:trHeight w:val="720" w:hRule="atLeast"/>
        </w:trPr>
        <w:tc>
          <w:tcPr>
            <w:tcW w:w="569" w:type="dxa"/>
            <w:vMerge w:val="continue"/>
            <w:tcBorders>
              <w:top w:val="none" w:color="auto" w:sz="0" w:space="0"/>
              <w:left w:val="single" w:color="auto" w:sz="6" w:space="0"/>
              <w:bottom w:val="none" w:color="auto" w:sz="0" w:space="0"/>
              <w:right w:val="none" w:color="auto" w:sz="0" w:space="0"/>
              <w:tl2br w:val="none" w:color="auto" w:sz="0" w:space="0"/>
              <w:tr2bl w:val="none" w:color="auto" w:sz="0" w:space="0"/>
            </w:tcBorders>
            <w:vAlign w:val="center"/>
          </w:tcPr>
          <w:p>
            <w:pPr>
              <w:pStyle w:val="0"/>
              <w:jc w:val="center"/>
              <w:rPr>
                <w:rFonts w:hint="default"/>
                <w:sz w:val="21"/>
              </w:rPr>
            </w:pPr>
          </w:p>
        </w:tc>
        <w:tc>
          <w:tcPr>
            <w:tcW w:w="1558"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default"/>
                <w:sz w:val="21"/>
              </w:rPr>
            </w:pPr>
            <w:r>
              <w:rPr>
                <w:rFonts w:hint="eastAsia"/>
                <w:sz w:val="21"/>
              </w:rPr>
              <w:t>事務費</w:t>
            </w:r>
          </w:p>
        </w:tc>
        <w:tc>
          <w:tcPr>
            <w:tcW w:w="2126"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sz w:val="21"/>
              </w:rPr>
            </w:pPr>
            <w:r>
              <w:rPr>
                <w:rFonts w:hint="default"/>
                <w:sz w:val="21"/>
              </w:rPr>
              <mc:AlternateContent>
                <mc:Choice Requires="wps">
                  <w:drawing>
                    <wp:anchor distT="0" distB="0" distL="114300" distR="114300" simplePos="0" relativeHeight="6" behindDoc="0" locked="0" layoutInCell="1" hidden="0" allowOverlap="1">
                      <wp:simplePos x="0" y="0"/>
                      <wp:positionH relativeFrom="column">
                        <wp:posOffset>1181735</wp:posOffset>
                      </wp:positionH>
                      <wp:positionV relativeFrom="paragraph">
                        <wp:posOffset>17145</wp:posOffset>
                      </wp:positionV>
                      <wp:extent cx="3053080" cy="388620"/>
                      <wp:effectExtent l="754380" t="0" r="29210" b="10160"/>
                      <wp:wrapNone/>
                      <wp:docPr id="1031" name="AutoShape 6"/>
                      <a:graphic xmlns:a="http://schemas.openxmlformats.org/drawingml/2006/main">
                        <a:graphicData uri="http://schemas.microsoft.com/office/word/2010/wordprocessingShape">
                          <wps:wsp>
                            <wps:cNvPr id="1031" name="AutoShape 6"/>
                            <wps:cNvSpPr/>
                            <wps:spPr>
                              <a:xfrm>
                                <a:off x="0" y="0"/>
                                <a:ext cx="3053080" cy="388620"/>
                              </a:xfrm>
                              <a:prstGeom prst="borderCallout2">
                                <a:avLst>
                                  <a:gd name="adj1" fmla="val 29412"/>
                                  <a:gd name="adj2" fmla="val -2495"/>
                                  <a:gd name="adj3" fmla="val 29412"/>
                                  <a:gd name="adj4" fmla="val -7634"/>
                                  <a:gd name="adj5" fmla="val 58005"/>
                                  <a:gd name="adj6" fmla="val -23421"/>
                                </a:avLst>
                              </a:prstGeom>
                              <a:solidFill>
                                <a:srgbClr val="FFFFC5"/>
                              </a:solidFill>
                              <a:ln w="19050" algn="ctr">
                                <a:solidFill>
                                  <a:srgbClr val="000000"/>
                                </a:solidFill>
                                <a:miter lim="800000"/>
                                <a:headEnd/>
                                <a:tailEnd type="oval" w="med" len="med"/>
                              </a:ln>
                              <a:effectLst/>
                            </wps:spPr>
                            <wps:txbx>
                              <w:txbxContent>
                                <w:p>
                                  <w:pPr>
                                    <w:pStyle w:val="0"/>
                                    <w:spacing w:line="240" w:lineRule="exact"/>
                                    <w:rPr>
                                      <w:rFonts w:hint="default"/>
                                      <w:sz w:val="18"/>
                                    </w:rPr>
                                  </w:pPr>
                                  <w:r>
                                    <w:rPr>
                                      <w:rFonts w:hint="eastAsia"/>
                                      <w:sz w:val="18"/>
                                    </w:rPr>
                                    <w:t>支出した金額から、人件費、事業費及び管理費を除いた金額</w:t>
                                  </w:r>
                                </w:p>
                              </w:txbxContent>
                            </wps:txbx>
                            <wps:bodyPr rot="0" vertOverflow="overflow" horzOverflow="overflow" wrap="square" lIns="74295" tIns="34200" rIns="74295" bIns="8890" anchor="t" anchorCtr="0" upright="1"/>
                          </wps:wsp>
                        </a:graphicData>
                      </a:graphic>
                    </wp:anchor>
                  </w:drawing>
                </mc:Choice>
                <mc:Fallback>
                  <w:pict>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6" style="mso-position-vertical-relative:text;z-index:6;mso-wrap-distance-left:9pt;width:240.4pt;height:30.6pt;mso-position-horizontal-relative:text;position:absolute;margin-left:93.05pt;margin-top:1.35pt;mso-wrap-distance-bottom:0pt;mso-wrap-distance-right:9pt;mso-wrap-distance-top:0pt;v-text-anchor:top;" o:spid="_x0000_s1031" o:allowincell="t" o:allowoverlap="t" filled="t" fillcolor="#ffffc5" stroked="t" strokecolor="#000000" strokeweight="1.5pt" o:spt="48" type="#_x0000_t48" adj="-5059,12529,-1649,6353,-539,6353">
                      <v:fill/>
                      <v:stroke miterlimit="8" filltype="solid" startarrow="oval" startarrowwidth="medium" startarrowlength="medium"/>
                      <v:textbox style="layout-flow:horizontal;" inset="2.0637499999999998mm,0.94999999999999984mm,2.0637499999999998mm,0.24694444444444438mm">
                        <w:txbxContent>
                          <w:p>
                            <w:pPr>
                              <w:pStyle w:val="0"/>
                              <w:spacing w:line="240" w:lineRule="exact"/>
                              <w:rPr>
                                <w:rFonts w:hint="default"/>
                                <w:sz w:val="18"/>
                              </w:rPr>
                            </w:pPr>
                            <w:r>
                              <w:rPr>
                                <w:rFonts w:hint="eastAsia"/>
                                <w:sz w:val="18"/>
                              </w:rPr>
                              <w:t>支出した金額から、人件費、事業費及び管理費を除いた金額</w:t>
                            </w:r>
                          </w:p>
                        </w:txbxContent>
                      </v:textbox>
                      <v:imagedata o:title=""/>
                      <w10:wrap type="none" anchorx="text" anchory="text"/>
                    </v:shape>
                  </w:pict>
                </mc:Fallback>
              </mc:AlternateContent>
            </w:r>
          </w:p>
        </w:tc>
        <w:tc>
          <w:tcPr>
            <w:tcW w:w="363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sz w:val="21"/>
              </w:rPr>
            </w:pPr>
          </w:p>
        </w:tc>
        <w:tc>
          <w:tcPr>
            <w:tcW w:w="1918" w:type="dxa"/>
            <w:tcBorders>
              <w:top w:val="dotted" w:color="auto" w:sz="4" w:space="0"/>
              <w:left w:val="none" w:color="auto" w:sz="0" w:space="0"/>
              <w:bottom w:val="dotted" w:color="auto" w:sz="4" w:space="0"/>
              <w:right w:val="single" w:color="auto" w:sz="6" w:space="0"/>
              <w:tl2br w:val="none" w:color="auto" w:sz="0" w:space="0"/>
              <w:tr2bl w:val="none" w:color="auto" w:sz="0" w:space="0"/>
            </w:tcBorders>
            <w:vAlign w:val="center"/>
          </w:tcPr>
          <w:p>
            <w:pPr>
              <w:pStyle w:val="0"/>
              <w:jc w:val="center"/>
              <w:rPr>
                <w:rFonts w:hint="default"/>
                <w:sz w:val="21"/>
              </w:rPr>
            </w:pPr>
          </w:p>
        </w:tc>
      </w:tr>
      <w:tr>
        <w:trPr>
          <w:trHeight w:val="720" w:hRule="atLeast"/>
        </w:trPr>
        <w:tc>
          <w:tcPr>
            <w:tcW w:w="569" w:type="dxa"/>
            <w:vMerge w:val="continue"/>
            <w:tcBorders>
              <w:top w:val="none" w:color="auto" w:sz="0" w:space="0"/>
              <w:left w:val="single" w:color="auto" w:sz="6" w:space="0"/>
              <w:bottom w:val="none" w:color="auto" w:sz="0" w:space="0"/>
              <w:right w:val="none" w:color="auto" w:sz="0" w:space="0"/>
              <w:tl2br w:val="none" w:color="auto" w:sz="0" w:space="0"/>
              <w:tr2bl w:val="none" w:color="auto" w:sz="0" w:space="0"/>
            </w:tcBorders>
            <w:vAlign w:val="center"/>
          </w:tcPr>
          <w:p>
            <w:pPr>
              <w:pStyle w:val="0"/>
              <w:jc w:val="center"/>
              <w:rPr>
                <w:rFonts w:hint="default"/>
                <w:sz w:val="21"/>
              </w:rPr>
            </w:pPr>
          </w:p>
        </w:tc>
        <w:tc>
          <w:tcPr>
            <w:tcW w:w="1558"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default"/>
                <w:sz w:val="21"/>
              </w:rPr>
            </w:pPr>
            <w:r>
              <w:rPr>
                <w:rFonts w:hint="eastAsia"/>
                <w:sz w:val="21"/>
              </w:rPr>
              <w:t>事業費</w:t>
            </w:r>
          </w:p>
        </w:tc>
        <w:tc>
          <w:tcPr>
            <w:tcW w:w="2126"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sz w:val="21"/>
              </w:rPr>
            </w:pPr>
            <w:r>
              <w:rPr>
                <w:rFonts w:hint="default"/>
                <w:sz w:val="21"/>
              </w:rPr>
              <mc:AlternateContent>
                <mc:Choice Requires="wps">
                  <w:drawing>
                    <wp:anchor distT="0" distB="0" distL="114300" distR="114300" simplePos="0" relativeHeight="7" behindDoc="0" locked="0" layoutInCell="1" hidden="0" allowOverlap="1">
                      <wp:simplePos x="0" y="0"/>
                      <wp:positionH relativeFrom="column">
                        <wp:posOffset>1175385</wp:posOffset>
                      </wp:positionH>
                      <wp:positionV relativeFrom="paragraph">
                        <wp:posOffset>14605</wp:posOffset>
                      </wp:positionV>
                      <wp:extent cx="3069590" cy="413385"/>
                      <wp:effectExtent l="763905" t="0" r="29210" b="10160"/>
                      <wp:wrapNone/>
                      <wp:docPr id="1032" name="AutoShape 7"/>
                      <a:graphic xmlns:a="http://schemas.openxmlformats.org/drawingml/2006/main">
                        <a:graphicData uri="http://schemas.microsoft.com/office/word/2010/wordprocessingShape">
                          <wps:wsp>
                            <wps:cNvPr id="1032" name="AutoShape 7"/>
                            <wps:cNvSpPr/>
                            <wps:spPr>
                              <a:xfrm>
                                <a:off x="0" y="0"/>
                                <a:ext cx="3069590" cy="413385"/>
                              </a:xfrm>
                              <a:prstGeom prst="borderCallout2">
                                <a:avLst>
                                  <a:gd name="adj1" fmla="val 27648"/>
                                  <a:gd name="adj2" fmla="val -2481"/>
                                  <a:gd name="adj3" fmla="val 27648"/>
                                  <a:gd name="adj4" fmla="val -13014"/>
                                  <a:gd name="adj5" fmla="val 57296"/>
                                  <a:gd name="adj6" fmla="val -23560"/>
                                </a:avLst>
                              </a:prstGeom>
                              <a:solidFill>
                                <a:srgbClr val="FFFFC5"/>
                              </a:solidFill>
                              <a:ln w="19050" algn="ctr">
                                <a:solidFill>
                                  <a:srgbClr val="000000"/>
                                </a:solidFill>
                                <a:miter lim="800000"/>
                                <a:headEnd/>
                                <a:tailEnd type="oval" w="med" len="med"/>
                              </a:ln>
                              <a:effectLst/>
                            </wps:spPr>
                            <wps:txbx>
                              <w:txbxContent>
                                <w:p>
                                  <w:pPr>
                                    <w:pStyle w:val="0"/>
                                    <w:spacing w:line="240" w:lineRule="exact"/>
                                    <w:rPr>
                                      <w:rFonts w:hint="default"/>
                                      <w:sz w:val="18"/>
                                    </w:rPr>
                                  </w:pPr>
                                  <w:r>
                                    <w:rPr>
                                      <w:rFonts w:hint="eastAsia"/>
                                      <w:sz w:val="18"/>
                                    </w:rPr>
                                    <w:t>事業実施予算書の『支出』欄の合計額を記入（人件費を除く）</w:t>
                                  </w:r>
                                </w:p>
                              </w:txbxContent>
                            </wps:txbx>
                            <wps:bodyPr rot="0" vertOverflow="overflow" horzOverflow="overflow" wrap="square" lIns="74295" tIns="34200" rIns="74295" bIns="8890" anchor="t" anchorCtr="0" upright="1"/>
                          </wps:wsp>
                        </a:graphicData>
                      </a:graphic>
                    </wp:anchor>
                  </w:drawing>
                </mc:Choice>
                <mc:Fallback>
                  <w:pict>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7" style="mso-position-vertical-relative:text;z-index:7;mso-wrap-distance-left:9pt;width:241.7pt;height:32.54pt;mso-position-horizontal-relative:text;position:absolute;margin-left:92.55pt;margin-top:1.1399999999999999pt;mso-wrap-distance-bottom:0pt;mso-wrap-distance-right:9pt;mso-wrap-distance-top:0pt;v-text-anchor:top;" o:spid="_x0000_s1032" o:allowincell="t" o:allowoverlap="t" filled="t" fillcolor="#ffffc5" stroked="t" strokecolor="#000000" strokeweight="1.5pt" o:spt="48" type="#_x0000_t48" adj="-5089,12376,-2811,5972,-536,5972">
                      <v:fill/>
                      <v:stroke miterlimit="8" filltype="solid" startarrow="oval" startarrowwidth="medium" startarrowlength="medium"/>
                      <v:textbox style="layout-flow:horizontal;" inset="2.0637499999999998mm,0.94999999999999984mm,2.0637499999999998mm,0.24694444444444438mm">
                        <w:txbxContent>
                          <w:p>
                            <w:pPr>
                              <w:pStyle w:val="0"/>
                              <w:spacing w:line="240" w:lineRule="exact"/>
                              <w:rPr>
                                <w:rFonts w:hint="default"/>
                                <w:sz w:val="18"/>
                              </w:rPr>
                            </w:pPr>
                            <w:r>
                              <w:rPr>
                                <w:rFonts w:hint="eastAsia"/>
                                <w:sz w:val="18"/>
                              </w:rPr>
                              <w:t>事業実施予算書の『支出』欄の合計額を記入（人件費を除く）</w:t>
                            </w:r>
                          </w:p>
                        </w:txbxContent>
                      </v:textbox>
                      <v:imagedata o:title=""/>
                      <w10:wrap type="none" anchorx="text" anchory="text"/>
                    </v:shape>
                  </w:pict>
                </mc:Fallback>
              </mc:AlternateContent>
            </w:r>
          </w:p>
        </w:tc>
        <w:tc>
          <w:tcPr>
            <w:tcW w:w="3633" w:type="dxa"/>
            <w:tcBorders>
              <w:top w:val="dotted" w:color="auto" w:sz="4" w:space="0"/>
              <w:left w:val="none" w:color="auto" w:sz="0" w:space="0"/>
              <w:bottom w:val="dotted" w:color="auto" w:sz="4" w:space="0"/>
              <w:right w:val="none" w:color="auto" w:sz="0" w:space="0"/>
              <w:tl2br w:val="none" w:color="auto" w:sz="0" w:space="0"/>
              <w:tr2bl w:val="none" w:color="auto" w:sz="0" w:space="0"/>
            </w:tcBorders>
            <w:vAlign w:val="center"/>
          </w:tcPr>
          <w:p>
            <w:pPr>
              <w:pStyle w:val="0"/>
              <w:jc w:val="center"/>
              <w:rPr>
                <w:rFonts w:hint="default"/>
                <w:sz w:val="21"/>
              </w:rPr>
            </w:pPr>
          </w:p>
        </w:tc>
        <w:tc>
          <w:tcPr>
            <w:tcW w:w="1918" w:type="dxa"/>
            <w:tcBorders>
              <w:top w:val="dotted" w:color="auto" w:sz="4" w:space="0"/>
              <w:left w:val="none" w:color="auto" w:sz="0" w:space="0"/>
              <w:bottom w:val="dotted" w:color="auto" w:sz="4" w:space="0"/>
              <w:right w:val="single" w:color="auto" w:sz="6" w:space="0"/>
              <w:tl2br w:val="none" w:color="auto" w:sz="0" w:space="0"/>
              <w:tr2bl w:val="none" w:color="auto" w:sz="0" w:space="0"/>
            </w:tcBorders>
            <w:vAlign w:val="center"/>
          </w:tcPr>
          <w:p>
            <w:pPr>
              <w:pStyle w:val="0"/>
              <w:jc w:val="center"/>
              <w:rPr>
                <w:rFonts w:hint="default"/>
                <w:sz w:val="21"/>
              </w:rPr>
            </w:pPr>
          </w:p>
        </w:tc>
      </w:tr>
      <w:tr>
        <w:trPr>
          <w:trHeight w:val="720" w:hRule="atLeast"/>
        </w:trPr>
        <w:tc>
          <w:tcPr>
            <w:tcW w:w="569" w:type="dxa"/>
            <w:vMerge w:val="continue"/>
            <w:tcBorders>
              <w:top w:val="none" w:color="auto" w:sz="0" w:space="0"/>
              <w:left w:val="single" w:color="auto" w:sz="6" w:space="0"/>
              <w:bottom w:val="none" w:color="auto" w:sz="0" w:space="0"/>
              <w:right w:val="none" w:color="auto" w:sz="0" w:space="0"/>
              <w:tl2br w:val="none" w:color="auto" w:sz="0" w:space="0"/>
              <w:tr2bl w:val="none" w:color="auto" w:sz="0" w:space="0"/>
            </w:tcBorders>
            <w:vAlign w:val="center"/>
          </w:tcPr>
          <w:p>
            <w:pPr>
              <w:pStyle w:val="0"/>
              <w:jc w:val="center"/>
              <w:rPr>
                <w:rFonts w:hint="default"/>
                <w:sz w:val="21"/>
              </w:rPr>
            </w:pPr>
          </w:p>
        </w:tc>
        <w:tc>
          <w:tcPr>
            <w:tcW w:w="1558"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rPr>
                <w:rFonts w:hint="default"/>
                <w:sz w:val="21"/>
              </w:rPr>
            </w:pPr>
            <w:r>
              <w:rPr>
                <w:rFonts w:hint="eastAsia"/>
                <w:sz w:val="21"/>
              </w:rPr>
              <w:t>管理費</w:t>
            </w:r>
          </w:p>
        </w:tc>
        <w:tc>
          <w:tcPr>
            <w:tcW w:w="2126"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sz w:val="21"/>
              </w:rPr>
            </w:pPr>
            <w:r>
              <w:rPr>
                <w:rFonts w:hint="default"/>
                <w:sz w:val="21"/>
              </w:rPr>
              <mc:AlternateContent>
                <mc:Choice Requires="wps">
                  <w:drawing>
                    <wp:anchor distT="0" distB="0" distL="114300" distR="114300" simplePos="0" relativeHeight="8" behindDoc="0" locked="0" layoutInCell="1" hidden="0" allowOverlap="1">
                      <wp:simplePos x="0" y="0"/>
                      <wp:positionH relativeFrom="column">
                        <wp:posOffset>1167130</wp:posOffset>
                      </wp:positionH>
                      <wp:positionV relativeFrom="paragraph">
                        <wp:posOffset>30480</wp:posOffset>
                      </wp:positionV>
                      <wp:extent cx="3077845" cy="405765"/>
                      <wp:effectExtent l="763270" t="0" r="29210" b="10160"/>
                      <wp:wrapNone/>
                      <wp:docPr id="1033" name="AutoShape 8"/>
                      <a:graphic xmlns:a="http://schemas.openxmlformats.org/drawingml/2006/main">
                        <a:graphicData uri="http://schemas.microsoft.com/office/word/2010/wordprocessingShape">
                          <wps:wsp>
                            <wps:cNvPr id="1033" name="AutoShape 8"/>
                            <wps:cNvSpPr/>
                            <wps:spPr>
                              <a:xfrm>
                                <a:off x="0" y="0"/>
                                <a:ext cx="3077845" cy="405765"/>
                              </a:xfrm>
                              <a:prstGeom prst="borderCallout2">
                                <a:avLst>
                                  <a:gd name="adj1" fmla="val 28171"/>
                                  <a:gd name="adj2" fmla="val -2477"/>
                                  <a:gd name="adj3" fmla="val 28171"/>
                                  <a:gd name="adj4" fmla="val -12958"/>
                                  <a:gd name="adj5" fmla="val 56653"/>
                                  <a:gd name="adj6" fmla="val -23477"/>
                                </a:avLst>
                              </a:prstGeom>
                              <a:solidFill>
                                <a:srgbClr val="FFFFC5"/>
                              </a:solidFill>
                              <a:ln w="19050" algn="ctr">
                                <a:solidFill>
                                  <a:srgbClr val="000000"/>
                                </a:solidFill>
                                <a:miter lim="800000"/>
                                <a:headEnd/>
                                <a:tailEnd type="oval" w="med" len="med"/>
                              </a:ln>
                              <a:effectLst/>
                            </wps:spPr>
                            <wps:txbx>
                              <w:txbxContent>
                                <w:p>
                                  <w:pPr>
                                    <w:pStyle w:val="0"/>
                                    <w:spacing w:line="240" w:lineRule="exact"/>
                                    <w:rPr>
                                      <w:rFonts w:hint="default"/>
                                      <w:sz w:val="18"/>
                                    </w:rPr>
                                  </w:pPr>
                                  <w:r>
                                    <w:rPr>
                                      <w:rFonts w:hint="eastAsia"/>
                                      <w:sz w:val="18"/>
                                    </w:rPr>
                                    <w:t>施設の維持管理に係る経費の合計額を記入（人件費を除く）</w:t>
                                  </w:r>
                                </w:p>
                              </w:txbxContent>
                            </wps:txbx>
                            <wps:bodyPr rot="0" vertOverflow="overflow" horzOverflow="overflow" wrap="square" lIns="74295" tIns="34200" rIns="74295" bIns="8890" anchor="t" anchorCtr="0" upright="1"/>
                          </wps:wsp>
                        </a:graphicData>
                      </a:graphic>
                    </wp:anchor>
                  </w:drawing>
                </mc:Choice>
                <mc:Fallback>
                  <w:pict>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8" style="mso-position-vertical-relative:text;z-index:8;mso-wrap-distance-left:9pt;width:242.35pt;height:31.95pt;mso-position-horizontal-relative:text;position:absolute;margin-left:91.9pt;margin-top:2.4pt;mso-wrap-distance-bottom:0pt;mso-wrap-distance-right:9pt;mso-wrap-distance-top:0pt;v-text-anchor:top;" o:spid="_x0000_s1033" o:allowincell="t" o:allowoverlap="t" filled="t" fillcolor="#ffffc5" stroked="t" strokecolor="#000000" strokeweight="1.5pt" o:spt="48" type="#_x0000_t48" adj="-5071,12237,-2799,6085,-535,6085">
                      <v:fill/>
                      <v:stroke miterlimit="8" filltype="solid" startarrow="oval" startarrowwidth="medium" startarrowlength="medium"/>
                      <v:textbox style="layout-flow:horizontal;" inset="2.0637499999999998mm,0.94999999999999984mm,2.0637499999999998mm,0.24694444444444438mm">
                        <w:txbxContent>
                          <w:p>
                            <w:pPr>
                              <w:pStyle w:val="0"/>
                              <w:spacing w:line="240" w:lineRule="exact"/>
                              <w:rPr>
                                <w:rFonts w:hint="default"/>
                                <w:sz w:val="18"/>
                              </w:rPr>
                            </w:pPr>
                            <w:r>
                              <w:rPr>
                                <w:rFonts w:hint="eastAsia"/>
                                <w:sz w:val="18"/>
                              </w:rPr>
                              <w:t>施設の維持管理に係る経費の合計額を記入（人件費を除く）</w:t>
                            </w:r>
                          </w:p>
                        </w:txbxContent>
                      </v:textbox>
                      <v:imagedata o:title=""/>
                      <w10:wrap type="none" anchorx="text" anchory="text"/>
                    </v:shape>
                  </w:pict>
                </mc:Fallback>
              </mc:AlternateContent>
            </w:r>
          </w:p>
        </w:tc>
        <w:tc>
          <w:tcPr>
            <w:tcW w:w="3633"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default"/>
                <w:sz w:val="21"/>
              </w:rPr>
            </w:pPr>
          </w:p>
        </w:tc>
        <w:tc>
          <w:tcPr>
            <w:tcW w:w="1918" w:type="dxa"/>
            <w:tcBorders>
              <w:top w:val="dotted" w:color="auto" w:sz="4"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sz w:val="21"/>
              </w:rPr>
            </w:pPr>
          </w:p>
        </w:tc>
      </w:tr>
      <w:tr>
        <w:trPr>
          <w:trHeight w:val="720" w:hRule="atLeast"/>
        </w:trPr>
        <w:tc>
          <w:tcPr>
            <w:tcW w:w="2127" w:type="dxa"/>
            <w:gridSpan w:val="2"/>
            <w:tcBorders>
              <w:top w:val="none" w:color="auto" w:sz="0" w:space="0"/>
              <w:left w:val="single" w:color="auto" w:sz="6" w:space="0"/>
              <w:bottom w:val="single" w:color="auto" w:sz="6" w:space="0"/>
              <w:right w:val="none" w:color="auto" w:sz="0" w:space="0"/>
              <w:tl2br w:val="none" w:color="auto" w:sz="0" w:space="0"/>
              <w:tr2bl w:val="none" w:color="auto" w:sz="0" w:space="0"/>
            </w:tcBorders>
            <w:vAlign w:val="center"/>
          </w:tcPr>
          <w:p>
            <w:pPr>
              <w:pStyle w:val="0"/>
              <w:jc w:val="center"/>
              <w:rPr>
                <w:rFonts w:hint="default"/>
                <w:sz w:val="21"/>
              </w:rPr>
            </w:pPr>
            <w:r>
              <w:rPr>
                <w:rFonts w:hint="eastAsia"/>
                <w:sz w:val="21"/>
              </w:rPr>
              <w:t>支出合計（イ）</w:t>
            </w:r>
          </w:p>
        </w:tc>
        <w:tc>
          <w:tcPr>
            <w:tcW w:w="2126" w:type="dxa"/>
            <w:tcBorders>
              <w:top w:val="none" w:color="auto" w:sz="0"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default"/>
                <w:sz w:val="21"/>
              </w:rPr>
            </w:pPr>
          </w:p>
        </w:tc>
        <w:tc>
          <w:tcPr>
            <w:tcW w:w="3633" w:type="dxa"/>
            <w:tcBorders>
              <w:top w:val="none" w:color="auto" w:sz="0"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default"/>
                <w:sz w:val="21"/>
              </w:rPr>
            </w:pPr>
          </w:p>
        </w:tc>
        <w:tc>
          <w:tcPr>
            <w:tcW w:w="1918" w:type="dxa"/>
            <w:tcBorders>
              <w:top w:val="none" w:color="auto" w:sz="0" w:space="0"/>
              <w:left w:val="none" w:color="auto" w:sz="0" w:space="0"/>
              <w:bottom w:val="single" w:color="auto" w:sz="6" w:space="0"/>
              <w:right w:val="single" w:color="auto" w:sz="6" w:space="0"/>
              <w:tl2br w:val="none" w:color="auto" w:sz="0" w:space="0"/>
              <w:tr2bl w:val="none" w:color="auto" w:sz="0" w:space="0"/>
            </w:tcBorders>
            <w:vAlign w:val="center"/>
          </w:tcPr>
          <w:p>
            <w:pPr>
              <w:pStyle w:val="0"/>
              <w:jc w:val="center"/>
              <w:rPr>
                <w:rFonts w:hint="default"/>
                <w:sz w:val="21"/>
              </w:rPr>
            </w:pPr>
          </w:p>
        </w:tc>
      </w:tr>
      <w:tr>
        <w:trPr>
          <w:trHeight w:val="720" w:hRule="atLeast"/>
        </w:trPr>
        <w:tc>
          <w:tcPr>
            <w:tcW w:w="2127" w:type="dxa"/>
            <w:gridSpan w:val="2"/>
            <w:tcBorders>
              <w:top w:val="single" w:color="auto" w:sz="6" w:space="0"/>
              <w:left w:val="single" w:color="auto" w:sz="6" w:space="0"/>
              <w:bottom w:val="single" w:color="auto" w:sz="6" w:space="0"/>
              <w:right w:val="none" w:color="auto" w:sz="0" w:space="0"/>
              <w:tl2br w:val="none" w:color="auto" w:sz="0" w:space="0"/>
              <w:tr2bl w:val="none" w:color="auto" w:sz="0" w:space="0"/>
            </w:tcBorders>
            <w:vAlign w:val="center"/>
          </w:tcPr>
          <w:p>
            <w:pPr>
              <w:pStyle w:val="0"/>
              <w:spacing w:line="280" w:lineRule="exact"/>
              <w:jc w:val="center"/>
              <w:rPr>
                <w:rFonts w:hint="default"/>
                <w:sz w:val="21"/>
              </w:rPr>
            </w:pPr>
            <w:r>
              <w:rPr>
                <w:rFonts w:hint="eastAsia"/>
                <w:sz w:val="21"/>
              </w:rPr>
              <w:t>収　　支</w:t>
            </w:r>
          </w:p>
          <w:p>
            <w:pPr>
              <w:pStyle w:val="0"/>
              <w:spacing w:line="280" w:lineRule="exact"/>
              <w:jc w:val="center"/>
              <w:rPr>
                <w:rFonts w:hint="default"/>
                <w:sz w:val="21"/>
              </w:rPr>
            </w:pPr>
            <w:r>
              <w:rPr>
                <w:rFonts w:hint="eastAsia"/>
                <w:sz w:val="21"/>
              </w:rPr>
              <w:t>（ア）―（イ）</w:t>
            </w:r>
          </w:p>
        </w:tc>
        <w:tc>
          <w:tcPr>
            <w:tcW w:w="2126" w:type="dxa"/>
            <w:tcBorders>
              <w:top w:val="single" w:color="auto" w:sz="6"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default"/>
                <w:sz w:val="21"/>
              </w:rPr>
            </w:pPr>
          </w:p>
        </w:tc>
        <w:tc>
          <w:tcPr>
            <w:tcW w:w="3633" w:type="dxa"/>
            <w:tcBorders>
              <w:top w:val="single" w:color="auto" w:sz="6"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default"/>
                <w:sz w:val="21"/>
              </w:rPr>
            </w:pPr>
          </w:p>
        </w:tc>
        <w:tc>
          <w:tcPr>
            <w:tcW w:w="1918" w:type="dxa"/>
            <w:tcBorders>
              <w:top w:val="single" w:color="auto" w:sz="6" w:space="0"/>
              <w:left w:val="none" w:color="auto" w:sz="0" w:space="0"/>
              <w:bottom w:val="single" w:color="auto" w:sz="6" w:space="0"/>
              <w:right w:val="single" w:color="auto" w:sz="6" w:space="0"/>
              <w:tl2br w:val="none" w:color="auto" w:sz="0" w:space="0"/>
              <w:tr2bl w:val="none" w:color="auto" w:sz="0" w:space="0"/>
            </w:tcBorders>
            <w:vAlign w:val="center"/>
          </w:tcPr>
          <w:p>
            <w:pPr>
              <w:pStyle w:val="0"/>
              <w:jc w:val="center"/>
              <w:rPr>
                <w:rFonts w:hint="default"/>
                <w:sz w:val="21"/>
              </w:rPr>
            </w:pPr>
          </w:p>
        </w:tc>
      </w:tr>
    </w:tbl>
    <w:p>
      <w:pPr>
        <w:pStyle w:val="0"/>
        <w:spacing w:before="146" w:beforeLines="50" w:beforeAutospacing="0" w:line="260" w:lineRule="exact"/>
        <w:rPr>
          <w:rFonts w:hint="default"/>
          <w:sz w:val="22"/>
        </w:rPr>
      </w:pPr>
      <w:r>
        <w:rPr>
          <w:rFonts w:hint="eastAsia"/>
          <w:sz w:val="22"/>
        </w:rPr>
        <w:t>備考</w:t>
      </w:r>
    </w:p>
    <w:p>
      <w:pPr>
        <w:pStyle w:val="0"/>
        <w:spacing w:line="260" w:lineRule="exact"/>
        <w:ind w:firstLine="220" w:firstLineChars="100"/>
        <w:rPr>
          <w:rFonts w:hint="default"/>
          <w:sz w:val="22"/>
        </w:rPr>
      </w:pPr>
      <w:r>
        <w:rPr>
          <w:rFonts w:hint="eastAsia"/>
          <w:sz w:val="22"/>
        </w:rPr>
        <w:t>１　１年間（１２か月）の収支又は管理開始から年度末までの収支を記入してください。</w:t>
      </w:r>
    </w:p>
    <w:p>
      <w:pPr>
        <w:pStyle w:val="0"/>
        <w:spacing w:line="260" w:lineRule="exact"/>
        <w:ind w:left="441" w:leftChars="92" w:hanging="220" w:hangingChars="100"/>
        <w:rPr>
          <w:rFonts w:hint="default"/>
          <w:sz w:val="22"/>
        </w:rPr>
      </w:pPr>
      <w:r>
        <w:rPr>
          <w:rFonts w:hint="eastAsia"/>
          <w:sz w:val="22"/>
        </w:rPr>
        <w:t>２　年度毎に作成してください（指定申請期間の毎年度の収支見込みが同じであれば、１枚の提出で可）。</w:t>
      </w:r>
    </w:p>
    <w:p>
      <w:pPr>
        <w:pStyle w:val="0"/>
        <w:rPr>
          <w:rFonts w:hint="default"/>
        </w:rPr>
      </w:pPr>
    </w:p>
    <w:p>
      <w:pPr>
        <w:pStyle w:val="0"/>
        <w:spacing w:line="380" w:lineRule="exact"/>
        <w:ind w:left="480" w:hanging="480" w:hangingChars="200"/>
        <w:rPr>
          <w:rFonts w:hint="default"/>
        </w:rPr>
      </w:pPr>
      <w:r>
        <w:rPr>
          <w:rFonts w:hint="default"/>
        </w:rPr>
        <w:br w:type="page"/>
      </w:r>
      <w:r>
        <w:rPr>
          <w:rFonts w:hint="eastAsia"/>
        </w:rPr>
        <w:t>様式第４号（第３条関係）</w:t>
      </w:r>
    </w:p>
    <w:p>
      <w:pPr>
        <w:pStyle w:val="0"/>
        <w:spacing w:line="340" w:lineRule="exact"/>
        <w:ind w:left="480" w:hanging="480" w:hangingChars="200"/>
        <w:rPr>
          <w:rFonts w:hint="default"/>
        </w:rPr>
      </w:pPr>
    </w:p>
    <w:tbl>
      <w:tblPr>
        <w:tblStyle w:val="11"/>
        <w:tblW w:w="3933" w:type="dxa"/>
        <w:tblInd w:w="53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200"/>
        <w:gridCol w:w="2733"/>
      </w:tblGrid>
      <w:tr>
        <w:trPr>
          <w:trHeight w:val="410" w:hRule="atLeast"/>
        </w:trPr>
        <w:tc>
          <w:tcPr>
            <w:tcW w:w="1200" w:type="dxa"/>
            <w:vAlign w:val="center"/>
          </w:tcPr>
          <w:p>
            <w:pPr>
              <w:pStyle w:val="0"/>
              <w:jc w:val="center"/>
              <w:rPr>
                <w:rFonts w:hint="default"/>
                <w:sz w:val="22"/>
              </w:rPr>
            </w:pPr>
            <w:r>
              <w:rPr>
                <w:rFonts w:hint="eastAsia"/>
                <w:sz w:val="22"/>
              </w:rPr>
              <w:t>所</w:t>
            </w:r>
            <w:r>
              <w:rPr>
                <w:rFonts w:hint="eastAsia"/>
                <w:sz w:val="22"/>
              </w:rPr>
              <w:t xml:space="preserve"> </w:t>
            </w:r>
            <w:r>
              <w:rPr>
                <w:rFonts w:hint="eastAsia"/>
                <w:sz w:val="22"/>
              </w:rPr>
              <w:t>管</w:t>
            </w:r>
            <w:r>
              <w:rPr>
                <w:rFonts w:hint="eastAsia"/>
                <w:sz w:val="22"/>
              </w:rPr>
              <w:t xml:space="preserve"> </w:t>
            </w:r>
            <w:r>
              <w:rPr>
                <w:rFonts w:hint="eastAsia"/>
                <w:sz w:val="22"/>
              </w:rPr>
              <w:t>課</w:t>
            </w:r>
          </w:p>
        </w:tc>
        <w:tc>
          <w:tcPr>
            <w:tcW w:w="2733" w:type="dxa"/>
            <w:vAlign w:val="center"/>
          </w:tcPr>
          <w:p>
            <w:pPr>
              <w:pStyle w:val="0"/>
              <w:jc w:val="center"/>
              <w:rPr>
                <w:rFonts w:hint="default"/>
                <w:sz w:val="22"/>
              </w:rPr>
            </w:pPr>
            <w:r>
              <w:rPr>
                <w:rFonts w:hint="eastAsia"/>
                <w:sz w:val="18"/>
              </w:rPr>
              <w:t>スポーツ振興課、都市整備課</w:t>
            </w:r>
          </w:p>
        </w:tc>
      </w:tr>
    </w:tbl>
    <w:p>
      <w:pPr>
        <w:pStyle w:val="0"/>
        <w:spacing w:line="300" w:lineRule="exact"/>
        <w:ind w:left="480" w:hanging="480" w:hangingChars="200"/>
        <w:rPr>
          <w:rFonts w:hint="default"/>
        </w:rPr>
      </w:pPr>
    </w:p>
    <w:p>
      <w:pPr>
        <w:pStyle w:val="0"/>
        <w:spacing w:after="293" w:afterLines="100" w:afterAutospacing="0"/>
        <w:ind w:left="720" w:hanging="720" w:hangingChars="200"/>
        <w:jc w:val="center"/>
        <w:rPr>
          <w:rFonts w:hint="default"/>
          <w:sz w:val="36"/>
        </w:rPr>
      </w:pPr>
      <w:r>
        <w:rPr>
          <w:rFonts w:hint="eastAsia"/>
          <w:sz w:val="36"/>
        </w:rPr>
        <w:t>市税滞納有無調査承諾書</w:t>
      </w:r>
    </w:p>
    <w:p>
      <w:pPr>
        <w:pStyle w:val="0"/>
        <w:spacing w:line="380" w:lineRule="exact"/>
        <w:ind w:firstLine="240" w:firstLineChars="100"/>
        <w:rPr>
          <w:rFonts w:hint="default"/>
        </w:rPr>
      </w:pPr>
      <w:r>
        <w:rPr>
          <w:rFonts w:hint="eastAsia"/>
        </w:rPr>
        <w:t>玉名市の公の施設の指定管理者の指定の申請に伴い、玉名市市税（延滞金含む。）滞納の有無を調査されることを承諾します。</w:t>
      </w:r>
    </w:p>
    <w:p>
      <w:pPr>
        <w:pStyle w:val="0"/>
        <w:spacing w:line="380" w:lineRule="exact"/>
        <w:rPr>
          <w:rFonts w:hint="default"/>
        </w:rPr>
      </w:pPr>
    </w:p>
    <w:p>
      <w:pPr>
        <w:pStyle w:val="0"/>
        <w:spacing w:line="380" w:lineRule="exact"/>
        <w:ind w:firstLine="5280" w:firstLineChars="2200"/>
        <w:rPr>
          <w:rFonts w:hint="default"/>
        </w:rPr>
      </w:pPr>
      <w:r>
        <w:rPr>
          <w:rFonts w:hint="eastAsia"/>
        </w:rPr>
        <w:t>　　令和　　年　　月　　日</w:t>
      </w:r>
    </w:p>
    <w:p>
      <w:pPr>
        <w:pStyle w:val="0"/>
        <w:spacing w:line="380" w:lineRule="exact"/>
        <w:rPr>
          <w:rFonts w:hint="default"/>
        </w:rPr>
      </w:pPr>
    </w:p>
    <w:p>
      <w:pPr>
        <w:pStyle w:val="0"/>
        <w:spacing w:line="380" w:lineRule="exact"/>
        <w:ind w:firstLine="240" w:firstLineChars="100"/>
        <w:rPr>
          <w:rFonts w:hint="default"/>
        </w:rPr>
      </w:pPr>
      <w:r>
        <w:rPr>
          <w:rFonts w:hint="eastAsia"/>
        </w:rPr>
        <w:t>玉名市長　様</w:t>
      </w:r>
    </w:p>
    <w:p>
      <w:pPr>
        <w:pStyle w:val="0"/>
        <w:spacing w:line="300" w:lineRule="exact"/>
        <w:rPr>
          <w:rFonts w:hint="default"/>
        </w:rPr>
      </w:pPr>
    </w:p>
    <w:p>
      <w:pPr>
        <w:pStyle w:val="0"/>
        <w:spacing w:line="300" w:lineRule="exact"/>
        <w:ind w:firstLine="2400" w:firstLineChars="1000"/>
        <w:rPr>
          <w:rFonts w:hint="default"/>
          <w:u w:val="single" w:color="auto"/>
        </w:rPr>
      </w:pPr>
      <w:r>
        <w:rPr>
          <w:rFonts w:hint="eastAsia"/>
        </w:rPr>
        <w:t>申請者　　</w:t>
      </w:r>
      <w:r>
        <w:rPr>
          <w:rFonts w:hint="eastAsia"/>
          <w:u w:val="single" w:color="auto"/>
        </w:rPr>
        <w:t>所在地又は住所　　　　　　　　　　　　　　　</w:t>
      </w:r>
    </w:p>
    <w:p>
      <w:pPr>
        <w:pStyle w:val="0"/>
        <w:spacing w:line="240" w:lineRule="exact"/>
        <w:rPr>
          <w:rFonts w:hint="default"/>
          <w:u w:val="single" w:color="auto"/>
        </w:rPr>
      </w:pPr>
      <w:r>
        <w:rPr>
          <w:rFonts w:hint="default"/>
          <w:u w:val="single" w:color="auto"/>
        </w:rPr>
        <mc:AlternateContent>
          <mc:Choice Requires="wpg">
            <w:drawing>
              <wp:anchor distT="0" distB="0" distL="114300" distR="114300" simplePos="0" relativeHeight="9" behindDoc="0" locked="0" layoutInCell="1" hidden="0" allowOverlap="1">
                <wp:simplePos x="0" y="0"/>
                <wp:positionH relativeFrom="column">
                  <wp:posOffset>360045</wp:posOffset>
                </wp:positionH>
                <wp:positionV relativeFrom="paragraph">
                  <wp:posOffset>36195</wp:posOffset>
                </wp:positionV>
                <wp:extent cx="1019175" cy="995045"/>
                <wp:effectExtent l="635" t="635" r="29845" b="10795"/>
                <wp:wrapNone/>
                <wp:docPr id="1034" name="Group 14"/>
                <a:graphic xmlns:a="http://schemas.openxmlformats.org/drawingml/2006/main">
                  <a:graphicData uri="http://schemas.microsoft.com/office/word/2010/wordprocessingGroup">
                    <wpg:wgp>
                      <wpg:cNvGrpSpPr/>
                      <wpg:grpSpPr>
                        <a:xfrm>
                          <a:off x="0" y="0"/>
                          <a:ext cx="1019175" cy="995045"/>
                          <a:chOff x="1814" y="6804"/>
                          <a:chExt cx="1605" cy="1567"/>
                        </a:xfrm>
                      </wpg:grpSpPr>
                      <wps:wsp>
                        <wps:cNvPr id="1035" name="Text Box 10"/>
                        <wps:cNvSpPr txBox="1">
                          <a:spLocks noChangeArrowheads="1"/>
                        </wps:cNvSpPr>
                        <wps:spPr>
                          <a:xfrm>
                            <a:off x="1814" y="6804"/>
                            <a:ext cx="1605" cy="1567"/>
                          </a:xfrm>
                          <a:prstGeom prst="rect">
                            <a:avLst/>
                          </a:prstGeom>
                          <a:solidFill>
                            <a:srgbClr val="FFFFFF"/>
                          </a:solidFill>
                          <a:ln w="9525">
                            <a:solidFill>
                              <a:srgbClr val="000000"/>
                            </a:solidFill>
                            <a:miter lim="800000"/>
                            <a:headEnd/>
                            <a:tailEnd/>
                          </a:ln>
                        </wps:spPr>
                        <wps:txbx>
                          <w:txbxContent>
                            <w:p>
                              <w:pPr>
                                <w:pStyle w:val="0"/>
                                <w:spacing w:before="29" w:beforeLines="10" w:beforeAutospacing="0" w:line="240" w:lineRule="exact"/>
                                <w:jc w:val="center"/>
                                <w:rPr>
                                  <w:rFonts w:hint="default"/>
                                  <w:sz w:val="22"/>
                                </w:rPr>
                              </w:pPr>
                              <w:r>
                                <w:rPr>
                                  <w:rFonts w:hint="eastAsia"/>
                                  <w:sz w:val="22"/>
                                </w:rPr>
                                <w:t>実　印</w:t>
                              </w:r>
                            </w:p>
                          </w:txbxContent>
                        </wps:txbx>
                        <wps:bodyPr rot="0" vertOverflow="overflow" horzOverflow="overflow" wrap="square" lIns="74295" tIns="8890" rIns="74295" bIns="8890" anchor="t" anchorCtr="0" upright="1"/>
                      </wps:wsp>
                      <wps:wsp>
                        <wps:cNvPr id="1036" name="Line 11"/>
                        <wps:cNvSpPr>
                          <a:spLocks noChangeShapeType="1"/>
                        </wps:cNvSpPr>
                        <wps:spPr>
                          <a:xfrm>
                            <a:off x="1814" y="7129"/>
                            <a:ext cx="1605" cy="1"/>
                          </a:xfrm>
                          <a:prstGeom prst="line">
                            <a:avLst/>
                          </a:prstGeom>
                          <a:noFill/>
                          <a:ln w="9525">
                            <a:solidFill>
                              <a:srgbClr val="000000"/>
                            </a:solidFill>
                            <a:round/>
                            <a:headEnd/>
                            <a:tailEnd/>
                          </a:ln>
                        </wps:spPr>
                        <wps:bodyPr/>
                      </wps:wsp>
                    </wpg:wgp>
                  </a:graphicData>
                </a:graphic>
              </wp:anchor>
            </w:drawing>
          </mc:Choice>
          <mc:Fallback>
            <w:pict>
              <v:group id="Group 14" style="mso-position-vertical-relative:text;z-index:9;mso-wrap-distance-left:9pt;width:80.25pt;height:78.34pt;mso-position-horizontal-relative:text;position:absolute;margin-left:28.35pt;margin-top:2.85pt;mso-wrap-distance-bottom:0pt;mso-wrap-distance-right:9pt;mso-wrap-distance-top:0pt;" coordsize="1605,1567" coordorigin="1814,6804" o:spid="_x0000_s1034" o:allowincell="t" o:allowoverlap="t">
                <v:shapetype id="_x0000_t202" coordsize="21600,21600" o:spt="202" path="m,l,21600r21600,l21600,xe">
                  <v:stroke joinstyle="miter"/>
                  <v:path gradientshapeok="t" o:connecttype="rect"/>
                </v:shapetype>
                <v:shape id="Text Box 10" style="position:absolute;left:1814;top:6804;width:1605;height:1567;" o:spid="_x0000_s1035" filled="t" fillcolor="#ffffff" stroked="t" strokecolor="#000000" strokeweight="0.75pt" o:spt="202" type="#_x0000_t202">
                  <v:fill/>
                  <v:stroke miterlimit="8" filltype="solid"/>
                  <v:textbox style="layout-flow:horizontal;" inset="2.0637499999999998mm,0.24694444444444438mm,2.0637499999999998mm,0.24694444444444438mm">
                    <w:txbxContent>
                      <w:p>
                        <w:pPr>
                          <w:pStyle w:val="0"/>
                          <w:spacing w:before="29" w:beforeLines="10" w:beforeAutospacing="0" w:line="240" w:lineRule="exact"/>
                          <w:jc w:val="center"/>
                          <w:rPr>
                            <w:rFonts w:hint="default"/>
                            <w:sz w:val="22"/>
                          </w:rPr>
                        </w:pPr>
                        <w:r>
                          <w:rPr>
                            <w:rFonts w:hint="eastAsia"/>
                            <w:sz w:val="22"/>
                          </w:rPr>
                          <w:t>実　印</w:t>
                        </w:r>
                      </w:p>
                    </w:txbxContent>
                  </v:textbox>
                  <v:imagedata o:title=""/>
                  <w10:wrap type="none" anchorx="text" anchory="text"/>
                </v:shape>
                <v:line id="Line 11" style="position:absolute;left:1814;top:7129;width:1605;height:1;" o:spid="_x0000_s1036" filled="f" stroked="t" strokecolor="#000000" strokeweight="0.75pt" o:spt="20" from="1814,7129" to="3419,7130">
                  <v:fill/>
                  <v:stroke filltype="solid"/>
                  <v:textbox style="layout-flow:horizontal;"/>
                  <v:imagedata o:title=""/>
                  <o:lock v:ext="edit" shapetype="t"/>
                  <w10:wrap type="none" anchorx="text" anchory="text"/>
                </v:line>
                <w10:wrap type="none" anchorx="text" anchory="text"/>
              </v:group>
            </w:pict>
          </mc:Fallback>
        </mc:AlternateContent>
      </w:r>
    </w:p>
    <w:p>
      <w:pPr>
        <w:pStyle w:val="0"/>
        <w:spacing w:line="300" w:lineRule="exact"/>
        <w:ind w:firstLine="3600" w:firstLineChars="1500"/>
        <w:rPr>
          <w:rFonts w:hint="default"/>
          <w:u w:val="single" w:color="auto"/>
        </w:rPr>
      </w:pPr>
      <w:r>
        <w:rPr>
          <w:rFonts w:hint="eastAsia"/>
          <w:u w:val="single" w:color="auto"/>
        </w:rPr>
        <w:t>商号又は名称　　　　　　　　　　　　　　　　</w:t>
      </w:r>
    </w:p>
    <w:p>
      <w:pPr>
        <w:pStyle w:val="0"/>
        <w:spacing w:line="260" w:lineRule="exact"/>
        <w:rPr>
          <w:rFonts w:hint="default"/>
          <w:u w:val="single" w:color="auto"/>
        </w:rPr>
      </w:pPr>
    </w:p>
    <w:p>
      <w:pPr>
        <w:pStyle w:val="0"/>
        <w:spacing w:line="300" w:lineRule="exact"/>
        <w:ind w:firstLine="3600" w:firstLineChars="1500"/>
        <w:rPr>
          <w:rFonts w:hint="default"/>
          <w:u w:val="single" w:color="auto"/>
        </w:rPr>
      </w:pPr>
      <w:r>
        <w:rPr>
          <w:rFonts w:hint="eastAsia"/>
          <w:u w:val="single" w:color="auto"/>
        </w:rPr>
        <w:t>代表者職氏名　　　　　　　　　　　　　　　　</w:t>
      </w:r>
    </w:p>
    <w:p>
      <w:pPr>
        <w:pStyle w:val="0"/>
        <w:spacing w:line="300" w:lineRule="exact"/>
        <w:ind w:firstLine="3600" w:firstLineChars="1500"/>
        <w:rPr>
          <w:rFonts w:hint="default"/>
          <w:u w:val="single" w:color="auto"/>
        </w:rPr>
      </w:pPr>
      <w:r>
        <w:rPr>
          <w:rFonts w:hint="eastAsia"/>
          <w:u w:val="single" w:color="auto"/>
        </w:rPr>
        <w:t>電話番号　　　　　　　　　　　　　　　　　　</w:t>
      </w:r>
    </w:p>
    <w:p>
      <w:pPr>
        <w:pStyle w:val="0"/>
        <w:spacing w:line="300" w:lineRule="exact"/>
        <w:jc w:val="left"/>
        <w:rPr>
          <w:rFonts w:hint="default"/>
          <w:u w:val="single" w:color="auto"/>
        </w:rPr>
      </w:pPr>
    </w:p>
    <w:tbl>
      <w:tblPr>
        <w:tblStyle w:val="11"/>
        <w:tblW w:w="98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9889"/>
      </w:tblGrid>
      <w:tr>
        <w:trPr>
          <w:trHeight w:val="6735" w:hRule="atLeast"/>
        </w:trPr>
        <w:tc>
          <w:tcPr>
            <w:tcW w:w="9889" w:type="dxa"/>
            <w:vAlign w:val="center"/>
          </w:tcPr>
          <w:p>
            <w:pPr>
              <w:pStyle w:val="0"/>
              <w:rPr>
                <w:rFonts w:hint="default"/>
              </w:rPr>
            </w:pPr>
            <w:r>
              <w:rPr>
                <w:rFonts w:hint="eastAsia"/>
              </w:rPr>
              <w:t>【税務課確認欄】</w:t>
            </w:r>
          </w:p>
          <w:p>
            <w:pPr>
              <w:pStyle w:val="0"/>
              <w:rPr>
                <w:rFonts w:hint="default"/>
              </w:rPr>
            </w:pPr>
          </w:p>
          <w:p>
            <w:pPr>
              <w:pStyle w:val="0"/>
              <w:spacing w:after="146" w:afterLines="50" w:afterAutospacing="0"/>
              <w:rPr>
                <w:rFonts w:hint="default"/>
              </w:rPr>
            </w:pPr>
            <w:r>
              <w:rPr>
                <w:rFonts w:hint="eastAsia"/>
              </w:rPr>
              <w:t>１　申請者の滞納の有無　　　（　滞納あり　　滞納なし　）</w:t>
            </w:r>
          </w:p>
          <w:p>
            <w:pPr>
              <w:pStyle w:val="0"/>
              <w:spacing w:after="29" w:afterLines="10" w:afterAutospacing="0"/>
              <w:rPr>
                <w:rFonts w:hint="default"/>
              </w:rPr>
            </w:pPr>
            <w:r>
              <w:rPr>
                <w:rFonts w:hint="eastAsia"/>
              </w:rPr>
              <w:t>２　「滞納あり」の場合、その税目</w:t>
            </w:r>
          </w:p>
          <w:tbl>
            <w:tblPr>
              <w:tblStyle w:val="11"/>
              <w:tblW w:w="7512" w:type="dxa"/>
              <w:tblInd w:w="9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878"/>
              <w:gridCol w:w="1878"/>
              <w:gridCol w:w="1878"/>
              <w:gridCol w:w="1878"/>
            </w:tblGrid>
            <w:tr>
              <w:trPr>
                <w:trHeight w:val="128" w:hRule="atLeast"/>
              </w:trPr>
              <w:tc>
                <w:tcPr>
                  <w:tcW w:w="1878" w:type="dxa"/>
                  <w:tcBorders>
                    <w:top w:val="dotted" w:color="auto" w:sz="4" w:space="0"/>
                    <w:left w:val="dotted" w:color="auto" w:sz="4" w:space="0"/>
                    <w:bottom w:val="dotted" w:color="auto" w:sz="4" w:space="0"/>
                    <w:right w:val="dotted" w:color="auto" w:sz="4" w:space="0"/>
                    <w:tl2br w:val="none" w:color="auto" w:sz="0" w:space="0"/>
                    <w:tr2bl w:val="none" w:color="auto" w:sz="0" w:space="0"/>
                  </w:tcBorders>
                  <w:shd w:val="clear" w:color="auto" w:fill="E6E6E6"/>
                  <w:vAlign w:val="center"/>
                </w:tcPr>
                <w:p>
                  <w:pPr>
                    <w:pStyle w:val="0"/>
                    <w:jc w:val="center"/>
                    <w:rPr>
                      <w:rFonts w:hint="default"/>
                      <w:sz w:val="18"/>
                    </w:rPr>
                  </w:pPr>
                  <w:r>
                    <w:rPr>
                      <w:rFonts w:hint="eastAsia"/>
                      <w:sz w:val="18"/>
                    </w:rPr>
                    <w:t>市民税（特徴）</w:t>
                  </w:r>
                </w:p>
              </w:tc>
              <w:tc>
                <w:tcPr>
                  <w:tcW w:w="1878" w:type="dxa"/>
                  <w:tcBorders>
                    <w:top w:val="dotted" w:color="auto" w:sz="4" w:space="0"/>
                    <w:left w:val="dotted" w:color="auto" w:sz="4" w:space="0"/>
                    <w:bottom w:val="dotted" w:color="auto" w:sz="4" w:space="0"/>
                    <w:right w:val="dotted" w:color="auto" w:sz="4" w:space="0"/>
                    <w:tl2br w:val="none" w:color="auto" w:sz="0" w:space="0"/>
                    <w:tr2bl w:val="none" w:color="auto" w:sz="0" w:space="0"/>
                  </w:tcBorders>
                  <w:shd w:val="clear" w:color="auto" w:fill="E6E6E6"/>
                  <w:vAlign w:val="center"/>
                </w:tcPr>
                <w:p>
                  <w:pPr>
                    <w:pStyle w:val="0"/>
                    <w:jc w:val="center"/>
                    <w:rPr>
                      <w:rFonts w:hint="default"/>
                      <w:sz w:val="18"/>
                    </w:rPr>
                  </w:pPr>
                  <w:r>
                    <w:rPr>
                      <w:rFonts w:hint="eastAsia"/>
                      <w:sz w:val="18"/>
                    </w:rPr>
                    <w:t>固定資産税</w:t>
                  </w:r>
                </w:p>
              </w:tc>
              <w:tc>
                <w:tcPr>
                  <w:tcW w:w="1878" w:type="dxa"/>
                  <w:tcBorders>
                    <w:top w:val="dotted" w:color="auto" w:sz="4" w:space="0"/>
                    <w:left w:val="dotted" w:color="auto" w:sz="4" w:space="0"/>
                    <w:bottom w:val="dotted" w:color="auto" w:sz="4" w:space="0"/>
                    <w:right w:val="dotted" w:color="auto" w:sz="4" w:space="0"/>
                    <w:tl2br w:val="none" w:color="auto" w:sz="0" w:space="0"/>
                    <w:tr2bl w:val="none" w:color="auto" w:sz="0" w:space="0"/>
                  </w:tcBorders>
                  <w:shd w:val="clear" w:color="auto" w:fill="E6E6E6"/>
                  <w:vAlign w:val="center"/>
                </w:tcPr>
                <w:p>
                  <w:pPr>
                    <w:pStyle w:val="0"/>
                    <w:jc w:val="center"/>
                    <w:rPr>
                      <w:rFonts w:hint="default"/>
                      <w:sz w:val="18"/>
                    </w:rPr>
                  </w:pPr>
                  <w:r>
                    <w:rPr>
                      <w:rFonts w:hint="eastAsia"/>
                      <w:sz w:val="18"/>
                    </w:rPr>
                    <w:t>法人市民税</w:t>
                  </w:r>
                </w:p>
              </w:tc>
              <w:tc>
                <w:tcPr>
                  <w:tcW w:w="1878" w:type="dxa"/>
                  <w:tcBorders>
                    <w:top w:val="dotted" w:color="auto" w:sz="4" w:space="0"/>
                    <w:left w:val="dotted" w:color="auto" w:sz="4" w:space="0"/>
                    <w:bottom w:val="dotted" w:color="auto" w:sz="4" w:space="0"/>
                    <w:right w:val="dotted" w:color="auto" w:sz="4" w:space="0"/>
                    <w:tl2br w:val="none" w:color="auto" w:sz="0" w:space="0"/>
                    <w:tr2bl w:val="none" w:color="auto" w:sz="0" w:space="0"/>
                  </w:tcBorders>
                  <w:shd w:val="clear" w:color="auto" w:fill="E6E6E6"/>
                  <w:vAlign w:val="center"/>
                </w:tcPr>
                <w:p>
                  <w:pPr>
                    <w:pStyle w:val="0"/>
                    <w:jc w:val="center"/>
                    <w:rPr>
                      <w:rFonts w:hint="default"/>
                      <w:sz w:val="18"/>
                    </w:rPr>
                  </w:pPr>
                  <w:r>
                    <w:rPr>
                      <w:rFonts w:hint="eastAsia"/>
                      <w:sz w:val="18"/>
                    </w:rPr>
                    <w:t>軽自動車税</w:t>
                  </w:r>
                </w:p>
              </w:tc>
            </w:tr>
            <w:tr>
              <w:trPr>
                <w:trHeight w:val="802" w:hRule="atLeast"/>
              </w:trPr>
              <w:tc>
                <w:tcPr>
                  <w:tcW w:w="1878"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default"/>
                    </w:rPr>
                  </w:pPr>
                </w:p>
              </w:tc>
              <w:tc>
                <w:tcPr>
                  <w:tcW w:w="1878"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default"/>
                    </w:rPr>
                  </w:pPr>
                </w:p>
              </w:tc>
              <w:tc>
                <w:tcPr>
                  <w:tcW w:w="1878"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default"/>
                    </w:rPr>
                  </w:pPr>
                </w:p>
              </w:tc>
              <w:tc>
                <w:tcPr>
                  <w:tcW w:w="1878"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rPr>
                      <w:rFonts w:hint="default"/>
                    </w:rPr>
                  </w:pPr>
                </w:p>
              </w:tc>
            </w:tr>
          </w:tbl>
          <w:p>
            <w:pPr>
              <w:pStyle w:val="0"/>
              <w:rPr>
                <w:rFonts w:hint="default"/>
              </w:rPr>
            </w:pPr>
          </w:p>
          <w:p>
            <w:pPr>
              <w:pStyle w:val="0"/>
              <w:rPr>
                <w:rFonts w:hint="default"/>
              </w:rPr>
            </w:pPr>
          </w:p>
          <w:p>
            <w:pPr>
              <w:pStyle w:val="0"/>
              <w:ind w:firstLine="240" w:firstLineChars="100"/>
              <w:rPr>
                <w:rFonts w:hint="default"/>
              </w:rPr>
            </w:pPr>
            <w:r>
              <w:rPr>
                <w:rFonts w:hint="eastAsia"/>
              </w:rPr>
              <w:t>申請者の滞納の有無について、上記のとおり調査しました。</w:t>
            </w:r>
          </w:p>
          <w:p>
            <w:pPr>
              <w:pStyle w:val="0"/>
              <w:rPr>
                <w:rFonts w:hint="default"/>
              </w:rPr>
            </w:pPr>
          </w:p>
          <w:p>
            <w:pPr>
              <w:pStyle w:val="0"/>
              <w:ind w:firstLine="5280" w:firstLineChars="2200"/>
              <w:rPr>
                <w:rFonts w:hint="default"/>
              </w:rPr>
            </w:pPr>
            <w:r>
              <w:rPr>
                <w:rFonts w:hint="eastAsia"/>
              </w:rPr>
              <w:t>　　令和　　年　　月　　日</w:t>
            </w:r>
          </w:p>
          <w:p>
            <w:pPr>
              <w:pStyle w:val="0"/>
              <w:rPr>
                <w:rFonts w:hint="default"/>
              </w:rPr>
            </w:pPr>
          </w:p>
          <w:p>
            <w:pPr>
              <w:pStyle w:val="0"/>
              <w:ind w:firstLine="600" w:firstLineChars="250"/>
              <w:rPr>
                <w:rFonts w:hint="default"/>
              </w:rPr>
            </w:pPr>
            <w:r>
              <w:rPr>
                <w:rFonts w:hint="eastAsia"/>
              </w:rPr>
              <w:t>スポーツ振興課長　様</w:t>
            </w:r>
          </w:p>
          <w:p>
            <w:pPr>
              <w:pStyle w:val="0"/>
              <w:spacing w:line="280" w:lineRule="exact"/>
              <w:rPr>
                <w:rFonts w:hint="default"/>
              </w:rPr>
            </w:pPr>
            <w:r>
              <w:rPr>
                <w:rFonts w:hint="eastAsia"/>
              </w:rPr>
              <w:t>　　</w:t>
            </w:r>
            <w:r>
              <w:rPr>
                <w:rFonts w:hint="eastAsia"/>
              </w:rPr>
              <w:t xml:space="preserve"> </w:t>
            </w:r>
            <w:r>
              <w:rPr>
                <w:rFonts w:hint="eastAsia"/>
              </w:rPr>
              <w:t>都市整備課長　　　様</w:t>
            </w:r>
          </w:p>
          <w:p>
            <w:pPr>
              <w:pStyle w:val="0"/>
              <w:ind w:firstLine="5640" w:firstLineChars="2350"/>
              <w:rPr>
                <w:rFonts w:hint="default"/>
              </w:rPr>
            </w:pPr>
            <w:r>
              <w:rPr>
                <w:rFonts w:hint="eastAsia"/>
              </w:rPr>
              <w:t>税務課長</w:t>
            </w:r>
          </w:p>
        </w:tc>
      </w:tr>
    </w:tbl>
    <w:p>
      <w:pPr>
        <w:pStyle w:val="0"/>
        <w:jc w:val="right"/>
        <w:rPr>
          <w:rFonts w:hint="default"/>
        </w:rPr>
      </w:pPr>
      <w:r>
        <w:rPr>
          <w:rFonts w:hint="default"/>
        </w:rPr>
        <w:br w:type="page"/>
      </w:r>
      <w:r>
        <w:rPr>
          <w:rFonts w:hint="eastAsia"/>
        </w:rPr>
        <w:t>（様式第１号）</w:t>
      </w:r>
    </w:p>
    <w:p>
      <w:pPr>
        <w:pStyle w:val="0"/>
        <w:spacing w:after="293" w:afterLines="100" w:afterAutospacing="0"/>
        <w:jc w:val="center"/>
        <w:rPr>
          <w:rFonts w:hint="default"/>
          <w:sz w:val="32"/>
        </w:rPr>
      </w:pPr>
      <w:r>
        <w:rPr>
          <w:rFonts w:hint="eastAsia"/>
          <w:sz w:val="32"/>
        </w:rPr>
        <w:t>指定管理者に関する募集説明会　参加申込書</w:t>
      </w:r>
    </w:p>
    <w:p>
      <w:pPr>
        <w:pStyle w:val="0"/>
        <w:wordWrap w:val="0"/>
        <w:jc w:val="right"/>
        <w:rPr>
          <w:rFonts w:hint="default"/>
        </w:rPr>
      </w:pPr>
      <w:r>
        <w:rPr>
          <w:rFonts w:hint="eastAsia"/>
        </w:rPr>
        <w:t>令和　　年　　月　　日　</w:t>
      </w:r>
    </w:p>
    <w:p>
      <w:pPr>
        <w:pStyle w:val="0"/>
        <w:rPr>
          <w:rFonts w:hint="default"/>
        </w:rPr>
      </w:pPr>
    </w:p>
    <w:p>
      <w:pPr>
        <w:pStyle w:val="0"/>
        <w:ind w:firstLine="2640" w:firstLineChars="1100"/>
        <w:rPr>
          <w:rFonts w:hint="default"/>
        </w:rPr>
      </w:pPr>
      <w:r>
        <w:rPr>
          <w:rFonts w:hint="eastAsia"/>
        </w:rPr>
        <w:t>〔申込者〕</w:t>
      </w:r>
    </w:p>
    <w:tbl>
      <w:tblPr>
        <w:tblStyle w:val="11"/>
        <w:tblW w:w="6600" w:type="dxa"/>
        <w:tblInd w:w="2802" w:type="dxa"/>
        <w:tblLayout w:type="fixed"/>
        <w:tblLook w:firstRow="1" w:lastRow="1" w:firstColumn="1" w:lastColumn="1" w:noHBand="0" w:noVBand="0" w:val="01E0"/>
      </w:tblPr>
      <w:tblGrid>
        <w:gridCol w:w="1426"/>
        <w:gridCol w:w="5174"/>
      </w:tblGrid>
      <w:tr>
        <w:trPr>
          <w:trHeight w:val="411" w:hRule="atLeast"/>
        </w:trPr>
        <w:tc>
          <w:tcPr>
            <w:tcW w:w="145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tabs>
                <w:tab w:val="center" w:leader="none" w:pos="4252"/>
                <w:tab w:val="right" w:leader="none" w:pos="8504"/>
              </w:tabs>
              <w:snapToGrid w:val="0"/>
              <w:rPr>
                <w:rFonts w:hint="default"/>
              </w:rPr>
            </w:pPr>
            <w:r>
              <w:rPr>
                <w:rFonts w:hint="eastAsia"/>
              </w:rPr>
              <w:t>商号・名称</w:t>
            </w:r>
          </w:p>
        </w:tc>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tabs>
                <w:tab w:val="center" w:leader="none" w:pos="4252"/>
                <w:tab w:val="right" w:leader="none" w:pos="8504"/>
              </w:tabs>
              <w:snapToGrid w:val="0"/>
              <w:rPr>
                <w:rFonts w:hint="default"/>
              </w:rPr>
            </w:pPr>
          </w:p>
        </w:tc>
      </w:tr>
      <w:tr>
        <w:trPr>
          <w:trHeight w:val="411" w:hRule="atLeast"/>
        </w:trPr>
        <w:tc>
          <w:tcPr>
            <w:tcW w:w="145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tabs>
                <w:tab w:val="center" w:leader="none" w:pos="4252"/>
                <w:tab w:val="right" w:leader="none" w:pos="8504"/>
              </w:tabs>
              <w:snapToGrid w:val="0"/>
              <w:rPr>
                <w:rFonts w:hint="default"/>
              </w:rPr>
            </w:pPr>
            <w:r>
              <w:rPr>
                <w:rFonts w:hint="eastAsia"/>
                <w:spacing w:val="120"/>
                <w:kern w:val="0"/>
              </w:rPr>
              <w:t>所在</w:t>
            </w:r>
            <w:r>
              <w:rPr>
                <w:rFonts w:hint="eastAsia"/>
                <w:kern w:val="0"/>
              </w:rPr>
              <w:t>地</w:t>
            </w:r>
          </w:p>
        </w:tc>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tabs>
                <w:tab w:val="center" w:leader="none" w:pos="4252"/>
                <w:tab w:val="right" w:leader="none" w:pos="8504"/>
              </w:tabs>
              <w:snapToGrid w:val="0"/>
              <w:rPr>
                <w:rFonts w:hint="default"/>
              </w:rPr>
            </w:pPr>
          </w:p>
        </w:tc>
      </w:tr>
      <w:tr>
        <w:trPr>
          <w:trHeight w:val="412" w:hRule="atLeast"/>
        </w:trPr>
        <w:tc>
          <w:tcPr>
            <w:tcW w:w="145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tabs>
                <w:tab w:val="center" w:leader="none" w:pos="4252"/>
                <w:tab w:val="right" w:leader="none" w:pos="8504"/>
              </w:tabs>
              <w:snapToGrid w:val="0"/>
              <w:rPr>
                <w:rFonts w:hint="default"/>
                <w:kern w:val="0"/>
              </w:rPr>
            </w:pPr>
            <w:r>
              <w:rPr>
                <w:rFonts w:hint="eastAsia"/>
                <w:spacing w:val="40"/>
                <w:kern w:val="0"/>
              </w:rPr>
              <w:t>代表者</w:t>
            </w:r>
            <w:r>
              <w:rPr>
                <w:rFonts w:hint="eastAsia"/>
                <w:kern w:val="0"/>
              </w:rPr>
              <w:t>名</w:t>
            </w:r>
          </w:p>
        </w:tc>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tabs>
                <w:tab w:val="center" w:leader="none" w:pos="4252"/>
                <w:tab w:val="right" w:leader="none" w:pos="8504"/>
              </w:tabs>
              <w:snapToGrid w:val="0"/>
              <w:rPr>
                <w:rFonts w:hint="default"/>
                <w:kern w:val="0"/>
              </w:rPr>
            </w:pPr>
          </w:p>
        </w:tc>
      </w:tr>
    </w:tbl>
    <w:p>
      <w:pPr>
        <w:pStyle w:val="0"/>
        <w:rPr>
          <w:rFonts w:hint="default"/>
          <w:kern w:val="0"/>
        </w:rPr>
      </w:pPr>
    </w:p>
    <w:p>
      <w:pPr>
        <w:pStyle w:val="0"/>
        <w:ind w:firstLine="240" w:firstLineChars="100"/>
        <w:rPr>
          <w:rFonts w:hint="default"/>
        </w:rPr>
      </w:pPr>
      <w:r>
        <w:rPr>
          <w:rFonts w:hint="eastAsia"/>
        </w:rPr>
        <w:t>指定管理者に関する募集説明会への参加について、下記のとおり申し込みます。</w:t>
      </w:r>
    </w:p>
    <w:p>
      <w:pPr>
        <w:pStyle w:val="0"/>
        <w:rPr>
          <w:rFonts w:hint="default"/>
        </w:rPr>
      </w:pPr>
    </w:p>
    <w:p>
      <w:pPr>
        <w:pStyle w:val="0"/>
        <w:rPr>
          <w:rFonts w:hint="default"/>
        </w:rPr>
      </w:pPr>
    </w:p>
    <w:tbl>
      <w:tblPr>
        <w:tblStyle w:val="11"/>
        <w:tblW w:w="8647" w:type="dxa"/>
        <w:tblInd w:w="675" w:type="dxa"/>
        <w:tblLayout w:type="fixed"/>
        <w:tblLook w:firstRow="1" w:lastRow="1" w:firstColumn="1" w:lastColumn="1" w:noHBand="0" w:noVBand="0" w:val="01E0"/>
      </w:tblPr>
      <w:tblGrid>
        <w:gridCol w:w="1843"/>
        <w:gridCol w:w="6804"/>
      </w:tblGrid>
      <w:tr>
        <w:trPr>
          <w:trHeight w:val="1126" w:hRule="atLeast"/>
        </w:trPr>
        <w:tc>
          <w:tcPr>
            <w:tcW w:w="1843" w:type="dxa"/>
            <w:tcBorders>
              <w:top w:val="double" w:color="auto" w:sz="4" w:space="0"/>
              <w:left w:val="double" w:color="auto" w:sz="4" w:space="0"/>
              <w:bottom w:val="double" w:color="auto" w:sz="4" w:space="0"/>
              <w:right w:val="double" w:color="auto" w:sz="4" w:space="0"/>
              <w:tl2br w:val="none" w:color="auto" w:sz="0" w:space="0"/>
              <w:tr2bl w:val="none" w:color="auto" w:sz="0" w:space="0"/>
            </w:tcBorders>
            <w:shd w:val="clear" w:color="auto" w:fill="auto"/>
            <w:vAlign w:val="center"/>
          </w:tcPr>
          <w:p>
            <w:pPr>
              <w:pStyle w:val="0"/>
              <w:tabs>
                <w:tab w:val="center" w:leader="none" w:pos="4252"/>
                <w:tab w:val="right" w:leader="none" w:pos="8504"/>
              </w:tabs>
              <w:snapToGrid w:val="0"/>
              <w:spacing w:line="320" w:lineRule="exact"/>
              <w:jc w:val="center"/>
              <w:rPr>
                <w:rFonts w:hint="default"/>
                <w:sz w:val="28"/>
              </w:rPr>
            </w:pPr>
            <w:r>
              <w:rPr>
                <w:rFonts w:hint="eastAsia"/>
                <w:spacing w:val="105"/>
                <w:kern w:val="0"/>
                <w:sz w:val="28"/>
                <w:fitText w:val="1260" w:id="2"/>
              </w:rPr>
              <w:t>施設</w:t>
            </w:r>
            <w:r>
              <w:rPr>
                <w:rFonts w:hint="eastAsia"/>
                <w:kern w:val="0"/>
                <w:sz w:val="28"/>
                <w:fitText w:val="1260" w:id="2"/>
              </w:rPr>
              <w:t>名</w:t>
            </w:r>
          </w:p>
        </w:tc>
        <w:tc>
          <w:tcPr>
            <w:tcW w:w="6804" w:type="dxa"/>
            <w:tcBorders>
              <w:top w:val="double" w:color="auto" w:sz="4" w:space="0"/>
              <w:left w:val="double" w:color="auto" w:sz="4" w:space="0"/>
              <w:bottom w:val="double" w:color="auto" w:sz="4" w:space="0"/>
              <w:right w:val="double" w:color="auto" w:sz="4" w:space="0"/>
              <w:tl2br w:val="none" w:color="auto" w:sz="0" w:space="0"/>
              <w:tr2bl w:val="none" w:color="auto" w:sz="0" w:space="0"/>
            </w:tcBorders>
            <w:shd w:val="clear" w:color="auto" w:fill="auto"/>
            <w:vAlign w:val="center"/>
          </w:tcPr>
          <w:p>
            <w:pPr>
              <w:pStyle w:val="0"/>
              <w:tabs>
                <w:tab w:val="center" w:leader="none" w:pos="4252"/>
                <w:tab w:val="right" w:leader="none" w:pos="8504"/>
              </w:tabs>
              <w:snapToGrid w:val="0"/>
              <w:rPr>
                <w:rFonts w:hint="default"/>
                <w:sz w:val="20"/>
              </w:rPr>
            </w:pPr>
            <w:r>
              <w:rPr>
                <w:rFonts w:hint="eastAsia"/>
                <w:sz w:val="20"/>
              </w:rPr>
              <w:t>玉名市岱明中央公園、玉名市岱明Ｂ＆Ｇ海洋センター、玉名市横島体育館、玉名市横島グラウンド、玉名市天水体育館、玉名市天水グラウンド、玉名市天水テニスコート及び玉名市天水相撲場</w:t>
            </w:r>
          </w:p>
        </w:tc>
      </w:tr>
    </w:tbl>
    <w:p>
      <w:pPr>
        <w:pStyle w:val="0"/>
        <w:rPr>
          <w:rFonts w:hint="default"/>
        </w:rPr>
      </w:pPr>
    </w:p>
    <w:p>
      <w:pPr>
        <w:pStyle w:val="0"/>
        <w:rPr>
          <w:rFonts w:hint="default"/>
        </w:rPr>
      </w:pPr>
    </w:p>
    <w:p>
      <w:pPr>
        <w:pStyle w:val="0"/>
        <w:rPr>
          <w:rFonts w:hint="default"/>
        </w:rPr>
      </w:pPr>
    </w:p>
    <w:tbl>
      <w:tblPr>
        <w:tblStyle w:val="11"/>
        <w:tblW w:w="9000" w:type="dxa"/>
        <w:tblInd w:w="392" w:type="dxa"/>
        <w:tblLayout w:type="fixed"/>
        <w:tblLook w:firstRow="1" w:lastRow="1" w:firstColumn="1" w:lastColumn="1" w:noHBand="0" w:noVBand="0" w:val="01E0"/>
      </w:tblPr>
      <w:tblGrid>
        <w:gridCol w:w="1813"/>
        <w:gridCol w:w="7187"/>
      </w:tblGrid>
      <w:tr>
        <w:trPr>
          <w:trHeight w:val="835" w:hRule="atLeast"/>
        </w:trPr>
        <w:tc>
          <w:tcPr>
            <w:tcW w:w="1843" w:type="dxa"/>
            <w:vMerge w:val="restart"/>
            <w:tcBorders>
              <w:top w:val="single" w:color="auto" w:sz="8" w:space="0"/>
              <w:left w:val="single" w:color="auto" w:sz="8" w:space="0"/>
              <w:bottom w:val="single" w:color="auto" w:sz="8" w:space="0"/>
              <w:right w:val="single" w:color="auto" w:sz="8" w:space="0"/>
              <w:tl2br w:val="none" w:color="auto" w:sz="0" w:space="0"/>
              <w:tr2bl w:val="none" w:color="auto" w:sz="0" w:space="0"/>
            </w:tcBorders>
            <w:shd w:val="clear" w:color="auto" w:fill="auto"/>
            <w:vAlign w:val="center"/>
          </w:tcPr>
          <w:p>
            <w:pPr>
              <w:pStyle w:val="0"/>
              <w:tabs>
                <w:tab w:val="center" w:leader="none" w:pos="4252"/>
                <w:tab w:val="right" w:leader="none" w:pos="8504"/>
              </w:tabs>
              <w:snapToGrid w:val="0"/>
              <w:jc w:val="center"/>
              <w:rPr>
                <w:rFonts w:hint="default"/>
              </w:rPr>
            </w:pPr>
            <w:r>
              <w:rPr>
                <w:rFonts w:hint="eastAsia"/>
              </w:rPr>
              <w:t>参加者の</w:t>
            </w:r>
          </w:p>
          <w:p>
            <w:pPr>
              <w:pStyle w:val="0"/>
              <w:tabs>
                <w:tab w:val="center" w:leader="none" w:pos="4252"/>
                <w:tab w:val="right" w:leader="none" w:pos="8504"/>
              </w:tabs>
              <w:snapToGrid w:val="0"/>
              <w:jc w:val="center"/>
              <w:rPr>
                <w:rFonts w:hint="default"/>
              </w:rPr>
            </w:pPr>
            <w:r>
              <w:rPr>
                <w:rFonts w:hint="eastAsia"/>
              </w:rPr>
              <w:t>職・氏名</w:t>
            </w:r>
          </w:p>
        </w:tc>
        <w:tc>
          <w:tcPr>
            <w:tcW w:w="7375" w:type="dxa"/>
            <w:tcBorders>
              <w:top w:val="single" w:color="auto" w:sz="8" w:space="0"/>
              <w:left w:val="single" w:color="auto" w:sz="8" w:space="0"/>
              <w:bottom w:val="nil"/>
              <w:right w:val="single" w:color="auto" w:sz="8" w:space="0"/>
              <w:tl2br w:val="none" w:color="auto" w:sz="0" w:space="0"/>
              <w:tr2bl w:val="none" w:color="auto" w:sz="0" w:space="0"/>
            </w:tcBorders>
            <w:shd w:val="clear" w:color="auto" w:fill="auto"/>
            <w:vAlign w:val="center"/>
          </w:tcPr>
          <w:p>
            <w:pPr>
              <w:pStyle w:val="0"/>
              <w:tabs>
                <w:tab w:val="center" w:leader="none" w:pos="4252"/>
                <w:tab w:val="right" w:leader="none" w:pos="8504"/>
              </w:tabs>
              <w:snapToGrid w:val="0"/>
              <w:rPr>
                <w:rFonts w:hint="default"/>
              </w:rPr>
            </w:pPr>
          </w:p>
        </w:tc>
      </w:tr>
      <w:tr>
        <w:trPr>
          <w:trHeight w:val="836" w:hRule="atLeast"/>
        </w:trPr>
        <w:tc>
          <w:tcPr>
            <w:tcW w:w="1813" w:type="dxa"/>
            <w:vMerge w:val="continue"/>
            <w:tcBorders>
              <w:top w:val="single" w:color="auto" w:sz="8" w:space="0"/>
              <w:left w:val="single" w:color="auto" w:sz="8" w:space="0"/>
              <w:bottom w:val="single" w:color="auto" w:sz="8" w:space="0"/>
              <w:right w:val="single" w:color="auto" w:sz="8" w:space="0"/>
              <w:tl2br w:val="none" w:color="auto" w:sz="0" w:space="0"/>
              <w:tr2bl w:val="none" w:color="auto" w:sz="0" w:space="0"/>
            </w:tcBorders>
            <w:shd w:val="clear" w:color="auto" w:fill="auto"/>
            <w:vAlign w:val="center"/>
          </w:tcPr>
          <w:p>
            <w:pPr>
              <w:pStyle w:val="0"/>
              <w:widowControl w:val="1"/>
              <w:jc w:val="left"/>
              <w:rPr>
                <w:rFonts w:hint="default"/>
              </w:rPr>
            </w:pPr>
          </w:p>
        </w:tc>
        <w:tc>
          <w:tcPr>
            <w:tcW w:w="7375" w:type="dxa"/>
            <w:tcBorders>
              <w:top w:val="single" w:color="auto" w:sz="8" w:space="0"/>
              <w:left w:val="single" w:color="auto" w:sz="8" w:space="0"/>
              <w:bottom w:val="single" w:color="auto" w:sz="8" w:space="0"/>
              <w:right w:val="single" w:color="auto" w:sz="8" w:space="0"/>
              <w:tl2br w:val="none" w:color="auto" w:sz="0" w:space="0"/>
              <w:tr2bl w:val="none" w:color="auto" w:sz="0" w:space="0"/>
            </w:tcBorders>
            <w:shd w:val="clear" w:color="auto" w:fill="auto"/>
            <w:vAlign w:val="center"/>
          </w:tcPr>
          <w:p>
            <w:pPr>
              <w:pStyle w:val="0"/>
              <w:tabs>
                <w:tab w:val="center" w:leader="none" w:pos="4252"/>
                <w:tab w:val="right" w:leader="none" w:pos="8504"/>
              </w:tabs>
              <w:snapToGrid w:val="0"/>
              <w:rPr>
                <w:rFonts w:hint="default"/>
              </w:rPr>
            </w:pPr>
          </w:p>
        </w:tc>
      </w:tr>
    </w:tbl>
    <w:p>
      <w:pPr>
        <w:pStyle w:val="0"/>
        <w:rPr>
          <w:rFonts w:hint="default"/>
        </w:rPr>
      </w:pPr>
    </w:p>
    <w:p>
      <w:pPr>
        <w:pStyle w:val="0"/>
        <w:rPr>
          <w:rFonts w:hint="default"/>
          <w:b w:val="1"/>
          <w:sz w:val="28"/>
        </w:rPr>
      </w:pPr>
      <w:r>
        <w:rPr>
          <w:rFonts w:hint="eastAsia"/>
          <w:b w:val="1"/>
          <w:sz w:val="28"/>
        </w:rPr>
        <w:t>※</w:t>
      </w:r>
      <w:r>
        <w:rPr>
          <w:rFonts w:hint="eastAsia"/>
          <w:b w:val="1"/>
          <w:sz w:val="28"/>
        </w:rPr>
        <w:t xml:space="preserve"> </w:t>
      </w:r>
      <w:r>
        <w:rPr>
          <w:rFonts w:hint="eastAsia"/>
          <w:b w:val="1"/>
          <w:sz w:val="28"/>
        </w:rPr>
        <w:t>備考</w:t>
      </w:r>
    </w:p>
    <w:p>
      <w:pPr>
        <w:pStyle w:val="0"/>
        <w:spacing w:line="280" w:lineRule="exact"/>
        <w:ind w:left="450" w:leftChars="100" w:hanging="210" w:hangingChars="100"/>
        <w:rPr>
          <w:rFonts w:hint="default"/>
          <w:sz w:val="21"/>
        </w:rPr>
      </w:pPr>
      <w:r>
        <w:rPr>
          <w:rFonts w:hint="eastAsia"/>
          <w:sz w:val="21"/>
        </w:rPr>
        <w:t>①　令和</w:t>
      </w:r>
      <w:r>
        <w:rPr>
          <w:rFonts w:hint="eastAsia"/>
          <w:color w:val="000000" w:themeColor="text1"/>
          <w:sz w:val="21"/>
        </w:rPr>
        <w:t>８年９月２５日（金）正午</w:t>
      </w:r>
      <w:r>
        <w:rPr>
          <w:rFonts w:hint="eastAsia"/>
          <w:sz w:val="21"/>
        </w:rPr>
        <w:t>までにＥ‐</w:t>
      </w:r>
      <w:r>
        <w:rPr>
          <w:rFonts w:hint="eastAsia"/>
          <w:sz w:val="21"/>
        </w:rPr>
        <w:t>mail</w:t>
      </w:r>
      <w:r>
        <w:rPr>
          <w:rFonts w:hint="eastAsia"/>
          <w:sz w:val="21"/>
        </w:rPr>
        <w:t>に本書を添付してお申し込みください。</w:t>
      </w:r>
    </w:p>
    <w:p>
      <w:pPr>
        <w:pStyle w:val="0"/>
        <w:spacing w:line="280" w:lineRule="exact"/>
        <w:ind w:left="450" w:leftChars="100" w:hanging="210" w:hangingChars="100"/>
        <w:rPr>
          <w:rFonts w:hint="default"/>
          <w:sz w:val="21"/>
        </w:rPr>
      </w:pPr>
      <w:r>
        <w:rPr>
          <w:rFonts w:hint="eastAsia"/>
          <w:sz w:val="21"/>
        </w:rPr>
        <w:t>②　Ｅ‐</w:t>
      </w:r>
      <w:r>
        <w:rPr>
          <w:rFonts w:hint="eastAsia"/>
          <w:sz w:val="21"/>
        </w:rPr>
        <w:t>mail</w:t>
      </w:r>
      <w:r>
        <w:rPr>
          <w:rFonts w:hint="eastAsia"/>
          <w:sz w:val="21"/>
        </w:rPr>
        <w:t>送信の際には、相手方のアドレスを十分に御確認ください。</w:t>
      </w:r>
    </w:p>
    <w:p>
      <w:pPr>
        <w:pStyle w:val="0"/>
        <w:spacing w:line="280" w:lineRule="exact"/>
        <w:ind w:left="450" w:leftChars="100" w:hanging="210" w:hangingChars="100"/>
        <w:rPr>
          <w:rFonts w:hint="default"/>
          <w:sz w:val="21"/>
        </w:rPr>
      </w:pPr>
      <w:r>
        <w:rPr>
          <w:rFonts w:hint="eastAsia"/>
          <w:sz w:val="21"/>
        </w:rPr>
        <w:t>③　当日会場で募集要項、業務仕様書等の資料は配布しませんので、ホームページから資料を印刷の上、ご持参ください。</w:t>
      </w:r>
    </w:p>
    <w:p>
      <w:pPr>
        <w:pStyle w:val="0"/>
        <w:ind w:left="480" w:leftChars="100" w:hanging="240" w:hangingChars="100"/>
        <w:rPr>
          <w:rFonts w:hint="default"/>
        </w:rPr>
      </w:pPr>
    </w:p>
    <w:p>
      <w:pPr>
        <w:pStyle w:val="0"/>
        <w:ind w:left="480" w:leftChars="100" w:hanging="240" w:hangingChars="100"/>
        <w:rPr>
          <w:rFonts w:hint="default"/>
        </w:rPr>
      </w:pPr>
    </w:p>
    <w:p>
      <w:pPr>
        <w:pStyle w:val="0"/>
        <w:ind w:left="480" w:leftChars="100" w:hanging="240" w:hangingChars="100"/>
        <w:rPr>
          <w:rFonts w:hint="default"/>
        </w:rPr>
      </w:pPr>
    </w:p>
    <w:p>
      <w:pPr>
        <w:pStyle w:val="0"/>
        <w:ind w:left="480" w:leftChars="100" w:hanging="240" w:hangingChars="100"/>
        <w:rPr>
          <w:rFonts w:hint="default"/>
        </w:rPr>
      </w:pPr>
    </w:p>
    <w:tbl>
      <w:tblPr>
        <w:tblStyle w:val="11"/>
        <w:tblW w:w="7455" w:type="dxa"/>
        <w:tblInd w:w="21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371"/>
        <w:gridCol w:w="1897"/>
        <w:gridCol w:w="1259"/>
        <w:gridCol w:w="2928"/>
      </w:tblGrid>
      <w:tr>
        <w:trPr>
          <w:trHeight w:val="539" w:hRule="atLeast"/>
        </w:trPr>
        <w:tc>
          <w:tcPr>
            <w:tcW w:w="1371" w:type="dxa"/>
            <w:shd w:val="clear" w:color="auto" w:fill="auto"/>
            <w:vAlign w:val="center"/>
          </w:tcPr>
          <w:p>
            <w:pPr>
              <w:pStyle w:val="0"/>
              <w:rPr>
                <w:rFonts w:hint="default"/>
                <w:sz w:val="22"/>
              </w:rPr>
            </w:pPr>
            <w:r>
              <w:rPr>
                <w:rFonts w:hint="eastAsia"/>
                <w:sz w:val="22"/>
              </w:rPr>
              <w:t>担当者所属</w:t>
            </w:r>
          </w:p>
        </w:tc>
        <w:tc>
          <w:tcPr>
            <w:tcW w:w="6084" w:type="dxa"/>
            <w:gridSpan w:val="3"/>
            <w:shd w:val="clear" w:color="auto" w:fill="auto"/>
            <w:vAlign w:val="center"/>
          </w:tcPr>
          <w:p>
            <w:pPr>
              <w:pStyle w:val="0"/>
              <w:jc w:val="left"/>
              <w:rPr>
                <w:rFonts w:hint="default"/>
              </w:rPr>
            </w:pPr>
            <w:r>
              <w:rPr>
                <w:rFonts w:hint="default" w:ascii="ＭＳ ゴシック" w:hAnsi="ＭＳ ゴシック"/>
              </w:rPr>
              <w:t>玉名市教育委員会スポーツ振興課スポーツ振興課係</w:t>
            </w:r>
          </w:p>
        </w:tc>
      </w:tr>
      <w:tr>
        <w:trPr/>
        <w:tc>
          <w:tcPr>
            <w:tcW w:w="1371" w:type="dxa"/>
            <w:vMerge w:val="restart"/>
            <w:shd w:val="clear" w:color="auto" w:fill="auto"/>
            <w:vAlign w:val="center"/>
          </w:tcPr>
          <w:p>
            <w:pPr>
              <w:pStyle w:val="0"/>
              <w:rPr>
                <w:rFonts w:hint="default"/>
                <w:sz w:val="22"/>
              </w:rPr>
            </w:pPr>
            <w:r>
              <w:rPr>
                <w:rFonts w:hint="eastAsia"/>
                <w:sz w:val="22"/>
              </w:rPr>
              <w:t>担当者氏名</w:t>
            </w:r>
          </w:p>
        </w:tc>
        <w:tc>
          <w:tcPr>
            <w:tcW w:w="1897" w:type="dxa"/>
            <w:vMerge w:val="restart"/>
            <w:shd w:val="clear" w:color="auto" w:fill="auto"/>
            <w:vAlign w:val="center"/>
          </w:tcPr>
          <w:p>
            <w:pPr>
              <w:pStyle w:val="0"/>
              <w:rPr>
                <w:rFonts w:hint="default"/>
              </w:rPr>
            </w:pPr>
            <w:r>
              <w:rPr>
                <w:rFonts w:hint="eastAsia"/>
              </w:rPr>
              <w:t>坂本、徳永</w:t>
            </w:r>
          </w:p>
        </w:tc>
        <w:tc>
          <w:tcPr>
            <w:tcW w:w="1259"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jc w:val="center"/>
              <w:rPr>
                <w:rFonts w:hint="default"/>
              </w:rPr>
            </w:pPr>
            <w:r>
              <w:rPr>
                <w:rFonts w:hint="eastAsia"/>
              </w:rPr>
              <w:t>E-mail</w:t>
            </w:r>
          </w:p>
        </w:tc>
        <w:tc>
          <w:tcPr>
            <w:tcW w:w="2928"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top"/>
          </w:tcPr>
          <w:p>
            <w:pPr>
              <w:pStyle w:val="0"/>
              <w:rPr>
                <w:rFonts w:hint="default"/>
              </w:rPr>
            </w:pPr>
            <w:r>
              <w:rPr>
                <w:rFonts w:hint="eastAsia"/>
              </w:rPr>
              <w:fldChar w:fldCharType="begin"/>
            </w:r>
            <w:r>
              <w:rPr>
                <w:rFonts w:hint="eastAsia"/>
              </w:rPr>
              <w:instrText xml:space="preserve"> HYPERLINK "mailto:sports@city.tamana.lg.jp"</w:instrText>
            </w:r>
            <w:r>
              <w:rPr>
                <w:rFonts w:hint="eastAsia"/>
              </w:rPr>
              <w:fldChar w:fldCharType="separate"/>
            </w:r>
            <w:r>
              <w:rPr>
                <w:rFonts w:hint="default"/>
                <w:color w:val="0000FF"/>
                <w:sz w:val="21"/>
                <w:u w:val="single" w:color="auto"/>
              </w:rPr>
              <w:t>s</w:t>
            </w:r>
            <w:r>
              <w:rPr>
                <w:rFonts w:hint="eastAsia"/>
                <w:color w:val="0000FF"/>
                <w:sz w:val="21"/>
                <w:u w:val="single" w:color="auto"/>
              </w:rPr>
              <w:t>ports</w:t>
            </w:r>
            <w:r>
              <w:rPr>
                <w:rFonts w:hint="default"/>
                <w:color w:val="0000FF"/>
                <w:sz w:val="21"/>
                <w:u w:val="single" w:color="auto"/>
              </w:rPr>
              <w:t>@city.tamana.lg.jp</w:t>
            </w:r>
            <w:r>
              <w:rPr>
                <w:rFonts w:hint="eastAsia"/>
              </w:rPr>
              <w:fldChar w:fldCharType="end"/>
            </w:r>
          </w:p>
        </w:tc>
      </w:tr>
      <w:tr>
        <w:trPr/>
        <w:tc>
          <w:tcPr>
            <w:tcW w:w="1371" w:type="dxa"/>
            <w:vMerge w:val="continue"/>
            <w:shd w:val="clear" w:color="auto" w:fill="auto"/>
            <w:vAlign w:val="top"/>
          </w:tcPr>
          <w:p>
            <w:pPr>
              <w:pStyle w:val="0"/>
              <w:rPr>
                <w:rFonts w:hint="default"/>
              </w:rPr>
            </w:pPr>
          </w:p>
        </w:tc>
        <w:tc>
          <w:tcPr>
            <w:tcW w:w="1897"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auto"/>
            <w:vAlign w:val="top"/>
          </w:tcPr>
          <w:p>
            <w:pPr>
              <w:pStyle w:val="0"/>
              <w:rPr>
                <w:rFonts w:hint="default"/>
              </w:rPr>
            </w:pPr>
          </w:p>
        </w:tc>
        <w:tc>
          <w:tcPr>
            <w:tcW w:w="1259" w:type="dxa"/>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default"/>
              </w:rPr>
            </w:pPr>
            <w:r>
              <w:rPr>
                <w:rFonts w:hint="eastAsia"/>
              </w:rPr>
              <w:t>電話番号</w:t>
            </w:r>
          </w:p>
        </w:tc>
        <w:tc>
          <w:tcPr>
            <w:tcW w:w="2928" w:type="dxa"/>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default"/>
              </w:rPr>
            </w:pPr>
            <w:r>
              <w:rPr>
                <w:rFonts w:hint="eastAsia"/>
              </w:rPr>
              <w:t>0</w:t>
            </w:r>
            <w:r>
              <w:rPr>
                <w:rFonts w:hint="default"/>
              </w:rPr>
              <w:t>968-75-1129</w:t>
            </w:r>
          </w:p>
        </w:tc>
      </w:tr>
    </w:tbl>
    <w:p>
      <w:pPr>
        <w:pStyle w:val="0"/>
        <w:ind w:left="480" w:leftChars="100" w:hanging="240" w:hangingChars="100"/>
        <w:rPr>
          <w:rFonts w:hint="default"/>
        </w:rPr>
      </w:pPr>
    </w:p>
    <w:p>
      <w:pPr>
        <w:pStyle w:val="0"/>
        <w:ind w:left="480" w:leftChars="100" w:hanging="240" w:hangingChars="100"/>
        <w:jc w:val="right"/>
        <w:rPr>
          <w:rFonts w:hint="default"/>
        </w:rPr>
      </w:pPr>
      <w:r>
        <w:rPr>
          <w:rFonts w:hint="eastAsia"/>
        </w:rPr>
        <w:br w:type="page"/>
      </w:r>
      <w:r>
        <w:rPr>
          <w:rFonts w:hint="eastAsia"/>
        </w:rPr>
        <w:t>（様式第２号）</w:t>
      </w:r>
    </w:p>
    <w:p>
      <w:pPr>
        <w:pStyle w:val="0"/>
        <w:spacing w:after="293" w:afterLines="100" w:afterAutospacing="0"/>
        <w:jc w:val="center"/>
        <w:rPr>
          <w:rFonts w:hint="default"/>
          <w:sz w:val="32"/>
        </w:rPr>
      </w:pPr>
      <w:r>
        <w:rPr>
          <w:rFonts w:hint="eastAsia"/>
          <w:sz w:val="32"/>
        </w:rPr>
        <w:t>指定管理者指定申請に関する質問書</w:t>
      </w:r>
    </w:p>
    <w:p>
      <w:pPr>
        <w:pStyle w:val="0"/>
        <w:wordWrap w:val="0"/>
        <w:jc w:val="right"/>
        <w:rPr>
          <w:rFonts w:hint="default"/>
        </w:rPr>
      </w:pPr>
      <w:r>
        <w:rPr>
          <w:rFonts w:hint="eastAsia"/>
        </w:rPr>
        <w:t>令和　　年　　月　　日　</w:t>
      </w:r>
    </w:p>
    <w:p>
      <w:pPr>
        <w:pStyle w:val="0"/>
        <w:rPr>
          <w:rFonts w:hint="default"/>
        </w:rPr>
      </w:pPr>
    </w:p>
    <w:tbl>
      <w:tblPr>
        <w:tblStyle w:val="11"/>
        <w:tblW w:w="6600" w:type="dxa"/>
        <w:tblInd w:w="2802" w:type="dxa"/>
        <w:tblLayout w:type="fixed"/>
        <w:tblLook w:firstRow="1" w:lastRow="1" w:firstColumn="1" w:lastColumn="1" w:noHBand="0" w:noVBand="0" w:val="01E0"/>
      </w:tblPr>
      <w:tblGrid>
        <w:gridCol w:w="1426"/>
        <w:gridCol w:w="5174"/>
      </w:tblGrid>
      <w:tr>
        <w:trPr>
          <w:trHeight w:val="411" w:hRule="atLeast"/>
        </w:trPr>
        <w:tc>
          <w:tcPr>
            <w:tcW w:w="145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tabs>
                <w:tab w:val="center" w:leader="none" w:pos="4252"/>
                <w:tab w:val="right" w:leader="none" w:pos="8504"/>
              </w:tabs>
              <w:snapToGrid w:val="0"/>
              <w:rPr>
                <w:rFonts w:hint="default"/>
              </w:rPr>
            </w:pPr>
            <w:r>
              <w:rPr>
                <w:rFonts w:hint="eastAsia"/>
              </w:rPr>
              <w:t>商号・名称</w:t>
            </w:r>
          </w:p>
        </w:tc>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tabs>
                <w:tab w:val="center" w:leader="none" w:pos="4252"/>
                <w:tab w:val="right" w:leader="none" w:pos="8504"/>
              </w:tabs>
              <w:snapToGrid w:val="0"/>
              <w:rPr>
                <w:rFonts w:hint="default"/>
              </w:rPr>
            </w:pPr>
          </w:p>
        </w:tc>
      </w:tr>
      <w:tr>
        <w:trPr>
          <w:trHeight w:val="411" w:hRule="atLeast"/>
        </w:trPr>
        <w:tc>
          <w:tcPr>
            <w:tcW w:w="145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tabs>
                <w:tab w:val="center" w:leader="none" w:pos="4252"/>
                <w:tab w:val="right" w:leader="none" w:pos="8504"/>
              </w:tabs>
              <w:snapToGrid w:val="0"/>
              <w:rPr>
                <w:rFonts w:hint="default"/>
              </w:rPr>
            </w:pPr>
            <w:r>
              <w:rPr>
                <w:rFonts w:hint="eastAsia"/>
                <w:spacing w:val="120"/>
                <w:kern w:val="0"/>
              </w:rPr>
              <w:t>所在</w:t>
            </w:r>
            <w:r>
              <w:rPr>
                <w:rFonts w:hint="eastAsia"/>
                <w:kern w:val="0"/>
              </w:rPr>
              <w:t>地</w:t>
            </w:r>
          </w:p>
        </w:tc>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tabs>
                <w:tab w:val="center" w:leader="none" w:pos="4252"/>
                <w:tab w:val="right" w:leader="none" w:pos="8504"/>
              </w:tabs>
              <w:snapToGrid w:val="0"/>
              <w:rPr>
                <w:rFonts w:hint="default"/>
              </w:rPr>
            </w:pPr>
          </w:p>
        </w:tc>
      </w:tr>
      <w:tr>
        <w:trPr>
          <w:trHeight w:val="412" w:hRule="atLeast"/>
        </w:trPr>
        <w:tc>
          <w:tcPr>
            <w:tcW w:w="1453"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tabs>
                <w:tab w:val="center" w:leader="none" w:pos="4252"/>
                <w:tab w:val="right" w:leader="none" w:pos="8504"/>
              </w:tabs>
              <w:snapToGrid w:val="0"/>
              <w:rPr>
                <w:rFonts w:hint="default"/>
                <w:kern w:val="0"/>
              </w:rPr>
            </w:pPr>
            <w:r>
              <w:rPr>
                <w:rFonts w:hint="eastAsia"/>
                <w:spacing w:val="40"/>
                <w:kern w:val="0"/>
              </w:rPr>
              <w:t>代表者</w:t>
            </w:r>
            <w:r>
              <w:rPr>
                <w:rFonts w:hint="eastAsia"/>
                <w:kern w:val="0"/>
              </w:rPr>
              <w:t>名</w:t>
            </w:r>
          </w:p>
        </w:tc>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tabs>
                <w:tab w:val="center" w:leader="none" w:pos="4252"/>
                <w:tab w:val="right" w:leader="none" w:pos="8504"/>
              </w:tabs>
              <w:snapToGrid w:val="0"/>
              <w:rPr>
                <w:rFonts w:hint="default"/>
                <w:kern w:val="0"/>
              </w:rPr>
            </w:pPr>
          </w:p>
        </w:tc>
      </w:tr>
    </w:tbl>
    <w:p>
      <w:pPr>
        <w:pStyle w:val="0"/>
        <w:rPr>
          <w:rFonts w:hint="default"/>
          <w:kern w:val="0"/>
        </w:rPr>
      </w:pPr>
    </w:p>
    <w:p>
      <w:pPr>
        <w:pStyle w:val="0"/>
        <w:ind w:firstLine="240" w:firstLineChars="100"/>
        <w:rPr>
          <w:rFonts w:hint="default"/>
        </w:rPr>
      </w:pPr>
      <w:r>
        <w:rPr>
          <w:rFonts w:hint="eastAsia"/>
        </w:rPr>
        <w:t>指定管理者募集要項、業務仕様書等について、下記のとおり質問事項を提出します。</w:t>
      </w:r>
    </w:p>
    <w:p>
      <w:pPr>
        <w:pStyle w:val="0"/>
        <w:rPr>
          <w:rFonts w:hint="default"/>
        </w:rPr>
      </w:pPr>
    </w:p>
    <w:p>
      <w:pPr>
        <w:pStyle w:val="0"/>
        <w:rPr>
          <w:rFonts w:hint="default"/>
        </w:rPr>
      </w:pPr>
    </w:p>
    <w:tbl>
      <w:tblPr>
        <w:tblStyle w:val="11"/>
        <w:tblW w:w="8505" w:type="dxa"/>
        <w:tblInd w:w="675" w:type="dxa"/>
        <w:tblLayout w:type="fixed"/>
        <w:tblLook w:firstRow="1" w:lastRow="1" w:firstColumn="1" w:lastColumn="1" w:noHBand="0" w:noVBand="0" w:val="01E0"/>
      </w:tblPr>
      <w:tblGrid>
        <w:gridCol w:w="1843"/>
        <w:gridCol w:w="6662"/>
      </w:tblGrid>
      <w:tr>
        <w:trPr>
          <w:trHeight w:val="491" w:hRule="atLeast"/>
        </w:trPr>
        <w:tc>
          <w:tcPr>
            <w:tcW w:w="1843" w:type="dxa"/>
            <w:tcBorders>
              <w:top w:val="double" w:color="auto" w:sz="4" w:space="0"/>
              <w:left w:val="double" w:color="auto" w:sz="4" w:space="0"/>
              <w:bottom w:val="double" w:color="auto" w:sz="4" w:space="0"/>
              <w:right w:val="double" w:color="auto" w:sz="4" w:space="0"/>
              <w:tl2br w:val="none" w:color="auto" w:sz="0" w:space="0"/>
              <w:tr2bl w:val="none" w:color="auto" w:sz="0" w:space="0"/>
            </w:tcBorders>
            <w:shd w:val="clear" w:color="auto" w:fill="auto"/>
            <w:vAlign w:val="center"/>
          </w:tcPr>
          <w:p>
            <w:pPr>
              <w:pStyle w:val="0"/>
              <w:tabs>
                <w:tab w:val="center" w:leader="none" w:pos="4252"/>
                <w:tab w:val="right" w:leader="none" w:pos="8504"/>
              </w:tabs>
              <w:snapToGrid w:val="0"/>
              <w:spacing w:line="320" w:lineRule="exact"/>
              <w:jc w:val="center"/>
              <w:rPr>
                <w:rFonts w:hint="default"/>
                <w:sz w:val="28"/>
              </w:rPr>
            </w:pPr>
            <w:r>
              <w:rPr>
                <w:rFonts w:hint="eastAsia"/>
                <w:spacing w:val="105"/>
                <w:kern w:val="0"/>
                <w:sz w:val="28"/>
                <w:fitText w:val="1260" w:id="3"/>
              </w:rPr>
              <w:t>施設</w:t>
            </w:r>
            <w:r>
              <w:rPr>
                <w:rFonts w:hint="eastAsia"/>
                <w:kern w:val="0"/>
                <w:sz w:val="28"/>
                <w:fitText w:val="1260" w:id="3"/>
              </w:rPr>
              <w:t>名</w:t>
            </w:r>
          </w:p>
        </w:tc>
        <w:tc>
          <w:tcPr>
            <w:tcW w:w="6662" w:type="dxa"/>
            <w:tcBorders>
              <w:top w:val="double" w:color="auto" w:sz="4" w:space="0"/>
              <w:left w:val="double" w:color="auto" w:sz="4" w:space="0"/>
              <w:bottom w:val="double" w:color="auto" w:sz="4" w:space="0"/>
              <w:right w:val="double" w:color="auto" w:sz="4" w:space="0"/>
              <w:tl2br w:val="none" w:color="auto" w:sz="0" w:space="0"/>
              <w:tr2bl w:val="none" w:color="auto" w:sz="0" w:space="0"/>
            </w:tcBorders>
            <w:shd w:val="clear" w:color="auto" w:fill="auto"/>
            <w:vAlign w:val="center"/>
          </w:tcPr>
          <w:p>
            <w:pPr>
              <w:pStyle w:val="0"/>
              <w:tabs>
                <w:tab w:val="center" w:leader="none" w:pos="4252"/>
                <w:tab w:val="right" w:leader="none" w:pos="8504"/>
              </w:tabs>
              <w:snapToGrid w:val="0"/>
              <w:rPr>
                <w:rFonts w:hint="default"/>
                <w:sz w:val="20"/>
              </w:rPr>
            </w:pPr>
            <w:r>
              <w:rPr>
                <w:rFonts w:hint="eastAsia"/>
                <w:sz w:val="20"/>
              </w:rPr>
              <w:t>玉名市岱明中央公園、玉名市岱明Ｂ＆Ｇ海洋センター、玉名市横島体育館、玉名市横島グラウンド、玉名市天水体育館、玉名市天水グラウンド、玉名市天水テニスコート及び玉名市天水相撲場</w:t>
            </w:r>
          </w:p>
        </w:tc>
      </w:tr>
    </w:tbl>
    <w:p>
      <w:pPr>
        <w:pStyle w:val="0"/>
        <w:rPr>
          <w:rFonts w:hint="default"/>
        </w:rPr>
      </w:pPr>
    </w:p>
    <w:p>
      <w:pPr>
        <w:pStyle w:val="0"/>
        <w:rPr>
          <w:rFonts w:hint="default"/>
          <w:b w:val="1"/>
        </w:rPr>
      </w:pPr>
      <w:r>
        <w:rPr>
          <w:rFonts w:hint="eastAsia"/>
          <w:b w:val="1"/>
        </w:rPr>
        <w:t>【質問内容】</w:t>
      </w:r>
    </w:p>
    <w:tbl>
      <w:tblPr>
        <w:tblStyle w:val="11"/>
        <w:tblW w:w="9000" w:type="dxa"/>
        <w:tblInd w:w="392" w:type="dxa"/>
        <w:tblLayout w:type="fixed"/>
        <w:tblLook w:firstRow="1" w:lastRow="1" w:firstColumn="1" w:lastColumn="1" w:noHBand="0" w:noVBand="0" w:val="01E0"/>
      </w:tblPr>
      <w:tblGrid>
        <w:gridCol w:w="1390"/>
        <w:gridCol w:w="1892"/>
        <w:gridCol w:w="5718"/>
      </w:tblGrid>
      <w:tr>
        <w:trPr>
          <w:trHeight w:val="424" w:hRule="atLeast"/>
        </w:trPr>
        <w:tc>
          <w:tcPr>
            <w:tcW w:w="1417" w:type="dxa"/>
            <w:vMerge w:val="restart"/>
            <w:tcBorders>
              <w:top w:val="single" w:color="auto" w:sz="8" w:space="0"/>
              <w:left w:val="single" w:color="auto" w:sz="8" w:space="0"/>
              <w:bottom w:val="single" w:color="auto" w:sz="8" w:space="0"/>
              <w:right w:val="single" w:color="auto" w:sz="8" w:space="0"/>
              <w:tl2br w:val="none" w:color="auto" w:sz="0" w:space="0"/>
              <w:tr2bl w:val="none" w:color="auto" w:sz="0" w:space="0"/>
            </w:tcBorders>
            <w:shd w:val="clear" w:color="auto" w:fill="auto"/>
            <w:vAlign w:val="center"/>
          </w:tcPr>
          <w:p>
            <w:pPr>
              <w:pStyle w:val="0"/>
              <w:tabs>
                <w:tab w:val="center" w:leader="none" w:pos="4252"/>
                <w:tab w:val="right" w:leader="none" w:pos="8504"/>
              </w:tabs>
              <w:snapToGrid w:val="0"/>
              <w:jc w:val="center"/>
              <w:rPr>
                <w:rFonts w:hint="default"/>
              </w:rPr>
            </w:pPr>
            <w:r>
              <w:rPr>
                <w:rFonts w:hint="eastAsia"/>
              </w:rPr>
              <w:t>質問項目</w:t>
            </w:r>
          </w:p>
        </w:tc>
        <w:tc>
          <w:tcPr>
            <w:tcW w:w="1926" w:type="dxa"/>
            <w:tcBorders>
              <w:top w:val="single" w:color="auto" w:sz="8" w:space="0"/>
              <w:left w:val="single" w:color="auto" w:sz="8" w:space="0"/>
              <w:bottom w:val="nil"/>
              <w:right w:val="single" w:color="auto" w:sz="8" w:space="0"/>
              <w:tl2br w:val="none" w:color="auto" w:sz="0" w:space="0"/>
              <w:tr2bl w:val="none" w:color="auto" w:sz="0" w:space="0"/>
            </w:tcBorders>
            <w:shd w:val="clear" w:color="auto" w:fill="auto"/>
            <w:vAlign w:val="center"/>
          </w:tcPr>
          <w:p>
            <w:pPr>
              <w:pStyle w:val="0"/>
              <w:tabs>
                <w:tab w:val="center" w:leader="none" w:pos="4252"/>
                <w:tab w:val="right" w:leader="none" w:pos="8504"/>
              </w:tabs>
              <w:snapToGrid w:val="0"/>
              <w:jc w:val="center"/>
              <w:rPr>
                <w:rFonts w:hint="default"/>
              </w:rPr>
            </w:pPr>
            <w:r>
              <w:rPr>
                <w:rFonts w:hint="eastAsia"/>
              </w:rPr>
              <w:t>資料の種類</w:t>
            </w:r>
          </w:p>
        </w:tc>
        <w:tc>
          <w:tcPr>
            <w:tcW w:w="5875" w:type="dxa"/>
            <w:tcBorders>
              <w:top w:val="single" w:color="auto" w:sz="8" w:space="0"/>
              <w:left w:val="single" w:color="auto" w:sz="8" w:space="0"/>
              <w:bottom w:val="nil"/>
              <w:right w:val="single" w:color="auto" w:sz="8" w:space="0"/>
              <w:tl2br w:val="none" w:color="auto" w:sz="0" w:space="0"/>
              <w:tr2bl w:val="none" w:color="auto" w:sz="0" w:space="0"/>
            </w:tcBorders>
            <w:shd w:val="clear" w:color="auto" w:fill="auto"/>
            <w:vAlign w:val="center"/>
          </w:tcPr>
          <w:p>
            <w:pPr>
              <w:pStyle w:val="0"/>
              <w:tabs>
                <w:tab w:val="center" w:leader="none" w:pos="4252"/>
                <w:tab w:val="right" w:leader="none" w:pos="8504"/>
              </w:tabs>
              <w:snapToGrid w:val="0"/>
              <w:rPr>
                <w:rFonts w:hint="default"/>
              </w:rPr>
            </w:pPr>
          </w:p>
        </w:tc>
      </w:tr>
      <w:tr>
        <w:trPr>
          <w:trHeight w:val="425" w:hRule="atLeast"/>
        </w:trPr>
        <w:tc>
          <w:tcPr>
            <w:tcW w:w="1390" w:type="dxa"/>
            <w:vMerge w:val="continue"/>
            <w:tcBorders>
              <w:top w:val="single" w:color="auto" w:sz="8" w:space="0"/>
              <w:left w:val="single" w:color="auto" w:sz="8" w:space="0"/>
              <w:bottom w:val="single" w:color="auto" w:sz="8" w:space="0"/>
              <w:right w:val="single" w:color="auto" w:sz="8" w:space="0"/>
              <w:tl2br w:val="none" w:color="auto" w:sz="0" w:space="0"/>
              <w:tr2bl w:val="none" w:color="auto" w:sz="0" w:space="0"/>
            </w:tcBorders>
            <w:shd w:val="clear" w:color="auto" w:fill="auto"/>
            <w:vAlign w:val="center"/>
          </w:tcPr>
          <w:p>
            <w:pPr>
              <w:pStyle w:val="0"/>
              <w:widowControl w:val="1"/>
              <w:jc w:val="left"/>
              <w:rPr>
                <w:rFonts w:hint="default"/>
              </w:rPr>
            </w:pPr>
          </w:p>
        </w:tc>
        <w:tc>
          <w:tcPr>
            <w:tcW w:w="1926" w:type="dxa"/>
            <w:tcBorders>
              <w:top w:val="nil"/>
              <w:left w:val="single" w:color="auto" w:sz="8" w:space="0"/>
              <w:bottom w:val="single" w:color="auto" w:sz="8" w:space="0"/>
              <w:right w:val="single" w:color="auto" w:sz="8" w:space="0"/>
              <w:tl2br w:val="none" w:color="auto" w:sz="0" w:space="0"/>
              <w:tr2bl w:val="none" w:color="auto" w:sz="0" w:space="0"/>
            </w:tcBorders>
            <w:shd w:val="clear" w:color="auto" w:fill="auto"/>
            <w:vAlign w:val="center"/>
          </w:tcPr>
          <w:p>
            <w:pPr>
              <w:pStyle w:val="0"/>
              <w:tabs>
                <w:tab w:val="center" w:leader="none" w:pos="4252"/>
                <w:tab w:val="right" w:leader="none" w:pos="8504"/>
              </w:tabs>
              <w:snapToGrid w:val="0"/>
              <w:jc w:val="center"/>
              <w:rPr>
                <w:rFonts w:hint="default"/>
              </w:rPr>
            </w:pPr>
            <w:r>
              <w:rPr>
                <w:rFonts w:hint="eastAsia"/>
              </w:rPr>
              <w:t>ページ・項目</w:t>
            </w:r>
          </w:p>
        </w:tc>
        <w:tc>
          <w:tcPr>
            <w:tcW w:w="5875" w:type="dxa"/>
            <w:tcBorders>
              <w:top w:val="nil"/>
              <w:left w:val="single" w:color="auto" w:sz="8" w:space="0"/>
              <w:bottom w:val="single" w:color="auto" w:sz="8" w:space="0"/>
              <w:right w:val="single" w:color="auto" w:sz="8" w:space="0"/>
              <w:tl2br w:val="none" w:color="auto" w:sz="0" w:space="0"/>
              <w:tr2bl w:val="none" w:color="auto" w:sz="0" w:space="0"/>
            </w:tcBorders>
            <w:shd w:val="clear" w:color="auto" w:fill="auto"/>
            <w:vAlign w:val="center"/>
          </w:tcPr>
          <w:p>
            <w:pPr>
              <w:pStyle w:val="0"/>
              <w:tabs>
                <w:tab w:val="center" w:leader="none" w:pos="4252"/>
                <w:tab w:val="right" w:leader="none" w:pos="8504"/>
              </w:tabs>
              <w:snapToGrid w:val="0"/>
              <w:rPr>
                <w:rFonts w:hint="default"/>
              </w:rPr>
            </w:pPr>
          </w:p>
        </w:tc>
      </w:tr>
      <w:tr>
        <w:trPr>
          <w:trHeight w:val="3039" w:hRule="atLeast"/>
        </w:trPr>
        <w:tc>
          <w:tcPr>
            <w:tcW w:w="1417" w:type="dxa"/>
            <w:tcBorders>
              <w:top w:val="single" w:color="auto" w:sz="8" w:space="0"/>
              <w:left w:val="single" w:color="auto" w:sz="8" w:space="0"/>
              <w:bottom w:val="single" w:color="auto" w:sz="8" w:space="0"/>
              <w:right w:val="single" w:color="auto" w:sz="8" w:space="0"/>
              <w:tl2br w:val="none" w:color="auto" w:sz="0" w:space="0"/>
              <w:tr2bl w:val="none" w:color="auto" w:sz="0" w:space="0"/>
            </w:tcBorders>
            <w:shd w:val="clear" w:color="auto" w:fill="auto"/>
            <w:vAlign w:val="center"/>
          </w:tcPr>
          <w:p>
            <w:pPr>
              <w:pStyle w:val="0"/>
              <w:tabs>
                <w:tab w:val="center" w:leader="none" w:pos="4252"/>
                <w:tab w:val="right" w:leader="none" w:pos="8504"/>
              </w:tabs>
              <w:snapToGrid w:val="0"/>
              <w:jc w:val="center"/>
              <w:rPr>
                <w:rFonts w:hint="default"/>
              </w:rPr>
            </w:pPr>
            <w:r>
              <w:rPr>
                <w:rFonts w:hint="eastAsia"/>
              </w:rPr>
              <w:t>質問内容</w:t>
            </w:r>
          </w:p>
        </w:tc>
        <w:tc>
          <w:tcPr>
            <w:tcW w:w="7801" w:type="dxa"/>
            <w:gridSpan w:val="2"/>
            <w:tcBorders>
              <w:top w:val="single" w:color="auto" w:sz="8" w:space="0"/>
              <w:left w:val="single" w:color="auto" w:sz="8" w:space="0"/>
              <w:bottom w:val="single" w:color="auto" w:sz="8" w:space="0"/>
              <w:right w:val="single" w:color="auto" w:sz="8" w:space="0"/>
              <w:tl2br w:val="none" w:color="auto" w:sz="0" w:space="0"/>
              <w:tr2bl w:val="none" w:color="auto" w:sz="0" w:space="0"/>
            </w:tcBorders>
            <w:shd w:val="clear" w:color="auto" w:fill="auto"/>
            <w:vAlign w:val="center"/>
          </w:tcPr>
          <w:p>
            <w:pPr>
              <w:pStyle w:val="0"/>
              <w:tabs>
                <w:tab w:val="center" w:leader="none" w:pos="4252"/>
                <w:tab w:val="right" w:leader="none" w:pos="8504"/>
              </w:tabs>
              <w:snapToGrid w:val="0"/>
              <w:rPr>
                <w:rFonts w:hint="default"/>
              </w:rPr>
            </w:pPr>
          </w:p>
        </w:tc>
      </w:tr>
    </w:tbl>
    <w:p>
      <w:pPr>
        <w:pStyle w:val="0"/>
        <w:rPr>
          <w:rFonts w:hint="default"/>
          <w:b w:val="1"/>
          <w:sz w:val="28"/>
        </w:rPr>
      </w:pPr>
      <w:r>
        <w:rPr>
          <w:rFonts w:hint="eastAsia"/>
          <w:b w:val="1"/>
          <w:sz w:val="28"/>
        </w:rPr>
        <w:t>※</w:t>
      </w:r>
      <w:r>
        <w:rPr>
          <w:rFonts w:hint="eastAsia"/>
          <w:b w:val="1"/>
          <w:sz w:val="28"/>
        </w:rPr>
        <w:t xml:space="preserve"> </w:t>
      </w:r>
      <w:r>
        <w:rPr>
          <w:rFonts w:hint="eastAsia"/>
          <w:b w:val="1"/>
          <w:sz w:val="28"/>
        </w:rPr>
        <w:t>備考</w:t>
      </w:r>
    </w:p>
    <w:p>
      <w:pPr>
        <w:pStyle w:val="0"/>
        <w:spacing w:line="280" w:lineRule="exact"/>
        <w:ind w:left="450" w:leftChars="100" w:hanging="210" w:hangingChars="100"/>
        <w:rPr>
          <w:rFonts w:hint="default"/>
          <w:sz w:val="21"/>
        </w:rPr>
      </w:pPr>
      <w:r>
        <w:rPr>
          <w:rFonts w:hint="eastAsia"/>
          <w:sz w:val="21"/>
        </w:rPr>
        <w:t>①　質問がある場合には、令和８年</w:t>
      </w:r>
      <w:r>
        <w:rPr>
          <w:rFonts w:hint="eastAsia"/>
          <w:color w:val="000000" w:themeColor="text1"/>
          <w:sz w:val="21"/>
        </w:rPr>
        <w:t>９月２８日（月）から１０月２日（金）正午ま</w:t>
      </w:r>
      <w:r>
        <w:rPr>
          <w:rFonts w:hint="eastAsia"/>
          <w:sz w:val="21"/>
        </w:rPr>
        <w:t>でにＥ‐</w:t>
      </w:r>
      <w:r>
        <w:rPr>
          <w:rFonts w:hint="eastAsia"/>
          <w:sz w:val="21"/>
        </w:rPr>
        <w:t>mail</w:t>
      </w:r>
      <w:r>
        <w:rPr>
          <w:rFonts w:hint="eastAsia"/>
          <w:sz w:val="21"/>
        </w:rPr>
        <w:t>に本書を添付して送信してください。Ｅ‐</w:t>
      </w:r>
      <w:r>
        <w:rPr>
          <w:rFonts w:hint="eastAsia"/>
          <w:sz w:val="21"/>
        </w:rPr>
        <w:t>mail</w:t>
      </w:r>
      <w:r>
        <w:rPr>
          <w:rFonts w:hint="eastAsia"/>
          <w:sz w:val="21"/>
        </w:rPr>
        <w:t>以外の方法（電話、来訪等）による質問は、一切受け付けません。</w:t>
      </w:r>
    </w:p>
    <w:p>
      <w:pPr>
        <w:pStyle w:val="0"/>
        <w:spacing w:line="280" w:lineRule="exact"/>
        <w:ind w:left="450" w:leftChars="100" w:hanging="210" w:hangingChars="100"/>
        <w:rPr>
          <w:rFonts w:hint="default"/>
          <w:sz w:val="21"/>
        </w:rPr>
      </w:pPr>
      <w:r>
        <w:rPr>
          <w:rFonts w:hint="eastAsia"/>
          <w:sz w:val="21"/>
        </w:rPr>
        <w:t>②　質問事項は、本様式１枚につき１問とし、簡潔に記載してください。</w:t>
      </w:r>
    </w:p>
    <w:p>
      <w:pPr>
        <w:pStyle w:val="0"/>
        <w:spacing w:line="280" w:lineRule="exact"/>
        <w:ind w:left="450" w:leftChars="100" w:hanging="210" w:hangingChars="100"/>
        <w:rPr>
          <w:rFonts w:hint="default"/>
          <w:sz w:val="21"/>
        </w:rPr>
      </w:pPr>
      <w:r>
        <w:rPr>
          <w:rFonts w:hint="eastAsia"/>
          <w:sz w:val="21"/>
        </w:rPr>
        <w:t>③　Ｅ‐</w:t>
      </w:r>
      <w:r>
        <w:rPr>
          <w:rFonts w:hint="eastAsia"/>
          <w:sz w:val="21"/>
        </w:rPr>
        <w:t>mail</w:t>
      </w:r>
      <w:r>
        <w:rPr>
          <w:rFonts w:hint="eastAsia"/>
          <w:sz w:val="21"/>
        </w:rPr>
        <w:t>送信の際には、相手方のアドレスを十分に御確認ください。</w:t>
      </w:r>
    </w:p>
    <w:p>
      <w:pPr>
        <w:pStyle w:val="0"/>
        <w:spacing w:line="280" w:lineRule="exact"/>
        <w:ind w:left="450" w:leftChars="100" w:hanging="210" w:hangingChars="100"/>
        <w:rPr>
          <w:rFonts w:hint="default"/>
          <w:sz w:val="21"/>
        </w:rPr>
      </w:pPr>
    </w:p>
    <w:tbl>
      <w:tblPr>
        <w:tblStyle w:val="11"/>
        <w:tblW w:w="7455" w:type="dxa"/>
        <w:tblInd w:w="21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371"/>
        <w:gridCol w:w="1897"/>
        <w:gridCol w:w="1259"/>
        <w:gridCol w:w="2928"/>
      </w:tblGrid>
      <w:tr>
        <w:trPr>
          <w:trHeight w:val="539" w:hRule="atLeast"/>
        </w:trPr>
        <w:tc>
          <w:tcPr>
            <w:tcW w:w="1371" w:type="dxa"/>
            <w:shd w:val="clear" w:color="auto" w:fill="auto"/>
            <w:vAlign w:val="center"/>
          </w:tcPr>
          <w:p>
            <w:pPr>
              <w:pStyle w:val="0"/>
              <w:rPr>
                <w:rFonts w:hint="default"/>
                <w:sz w:val="22"/>
              </w:rPr>
            </w:pPr>
            <w:r>
              <w:rPr>
                <w:rFonts w:hint="eastAsia"/>
                <w:sz w:val="22"/>
              </w:rPr>
              <w:t>担当者所属</w:t>
            </w:r>
          </w:p>
        </w:tc>
        <w:tc>
          <w:tcPr>
            <w:tcW w:w="6084" w:type="dxa"/>
            <w:gridSpan w:val="3"/>
            <w:shd w:val="clear" w:color="auto" w:fill="auto"/>
            <w:vAlign w:val="center"/>
          </w:tcPr>
          <w:p>
            <w:pPr>
              <w:pStyle w:val="0"/>
              <w:jc w:val="left"/>
              <w:rPr>
                <w:rFonts w:hint="default"/>
              </w:rPr>
            </w:pPr>
            <w:r>
              <w:rPr>
                <w:rFonts w:hint="default" w:ascii="ＭＳ ゴシック" w:hAnsi="ＭＳ ゴシック"/>
              </w:rPr>
              <w:t>玉名市教育委員会スポーツ振興課スポーツ振興課係</w:t>
            </w:r>
          </w:p>
        </w:tc>
      </w:tr>
      <w:tr>
        <w:trPr/>
        <w:tc>
          <w:tcPr>
            <w:tcW w:w="1371" w:type="dxa"/>
            <w:vMerge w:val="restart"/>
            <w:shd w:val="clear" w:color="auto" w:fill="auto"/>
            <w:vAlign w:val="center"/>
          </w:tcPr>
          <w:p>
            <w:pPr>
              <w:pStyle w:val="0"/>
              <w:rPr>
                <w:rFonts w:hint="default"/>
                <w:sz w:val="22"/>
              </w:rPr>
            </w:pPr>
            <w:r>
              <w:rPr>
                <w:rFonts w:hint="eastAsia"/>
                <w:sz w:val="22"/>
              </w:rPr>
              <w:t>担当者氏名</w:t>
            </w:r>
          </w:p>
        </w:tc>
        <w:tc>
          <w:tcPr>
            <w:tcW w:w="1897" w:type="dxa"/>
            <w:vMerge w:val="restart"/>
            <w:shd w:val="clear" w:color="auto" w:fill="auto"/>
            <w:vAlign w:val="center"/>
          </w:tcPr>
          <w:p>
            <w:pPr>
              <w:pStyle w:val="0"/>
              <w:rPr>
                <w:rFonts w:hint="default"/>
              </w:rPr>
            </w:pPr>
            <w:r>
              <w:rPr>
                <w:rFonts w:hint="eastAsia"/>
              </w:rPr>
              <w:t>坂本、徳永</w:t>
            </w:r>
          </w:p>
        </w:tc>
        <w:tc>
          <w:tcPr>
            <w:tcW w:w="1259"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center"/>
          </w:tcPr>
          <w:p>
            <w:pPr>
              <w:pStyle w:val="0"/>
              <w:jc w:val="center"/>
              <w:rPr>
                <w:rFonts w:hint="default"/>
              </w:rPr>
            </w:pPr>
            <w:r>
              <w:rPr>
                <w:rFonts w:hint="eastAsia"/>
              </w:rPr>
              <w:t>E-mail</w:t>
            </w:r>
          </w:p>
        </w:tc>
        <w:tc>
          <w:tcPr>
            <w:tcW w:w="2928" w:type="dxa"/>
            <w:tcBorders>
              <w:top w:val="none" w:color="auto" w:sz="0" w:space="0"/>
              <w:left w:val="none" w:color="auto" w:sz="0" w:space="0"/>
              <w:bottom w:val="dotted" w:color="auto" w:sz="4" w:space="0"/>
              <w:right w:val="none" w:color="auto" w:sz="0" w:space="0"/>
              <w:tl2br w:val="none" w:color="auto" w:sz="0" w:space="0"/>
              <w:tr2bl w:val="none" w:color="auto" w:sz="0" w:space="0"/>
            </w:tcBorders>
            <w:shd w:val="clear" w:color="auto" w:fill="auto"/>
            <w:vAlign w:val="top"/>
          </w:tcPr>
          <w:p>
            <w:pPr>
              <w:pStyle w:val="0"/>
              <w:rPr>
                <w:rFonts w:hint="default"/>
              </w:rPr>
            </w:pPr>
            <w:r>
              <w:rPr>
                <w:rFonts w:hint="eastAsia"/>
              </w:rPr>
              <w:fldChar w:fldCharType="begin"/>
            </w:r>
            <w:r>
              <w:rPr>
                <w:rFonts w:hint="eastAsia"/>
              </w:rPr>
              <w:instrText xml:space="preserve"> HYPERLINK "mailto:sports@city.tamana.lg.jp"</w:instrText>
            </w:r>
            <w:r>
              <w:rPr>
                <w:rFonts w:hint="eastAsia"/>
              </w:rPr>
              <w:fldChar w:fldCharType="separate"/>
            </w:r>
            <w:r>
              <w:rPr>
                <w:rFonts w:hint="default"/>
                <w:color w:val="0000FF"/>
                <w:sz w:val="21"/>
                <w:u w:val="single" w:color="auto"/>
              </w:rPr>
              <w:t>s</w:t>
            </w:r>
            <w:r>
              <w:rPr>
                <w:rFonts w:hint="eastAsia"/>
                <w:color w:val="0000FF"/>
                <w:sz w:val="21"/>
                <w:u w:val="single" w:color="auto"/>
              </w:rPr>
              <w:t>ports</w:t>
            </w:r>
            <w:r>
              <w:rPr>
                <w:rFonts w:hint="default"/>
                <w:color w:val="0000FF"/>
                <w:sz w:val="21"/>
                <w:u w:val="single" w:color="auto"/>
              </w:rPr>
              <w:t>@city.tamana.lg.jp</w:t>
            </w:r>
            <w:r>
              <w:rPr>
                <w:rFonts w:hint="eastAsia"/>
              </w:rPr>
              <w:fldChar w:fldCharType="end"/>
            </w:r>
          </w:p>
        </w:tc>
      </w:tr>
      <w:tr>
        <w:trPr/>
        <w:tc>
          <w:tcPr>
            <w:tcW w:w="1371" w:type="dxa"/>
            <w:vMerge w:val="continue"/>
            <w:shd w:val="clear" w:color="auto" w:fill="auto"/>
            <w:vAlign w:val="top"/>
          </w:tcPr>
          <w:p>
            <w:pPr>
              <w:pStyle w:val="0"/>
              <w:rPr>
                <w:rFonts w:hint="default"/>
              </w:rPr>
            </w:pPr>
          </w:p>
        </w:tc>
        <w:tc>
          <w:tcPr>
            <w:tcW w:w="1897"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auto"/>
            <w:vAlign w:val="top"/>
          </w:tcPr>
          <w:p>
            <w:pPr>
              <w:pStyle w:val="0"/>
              <w:rPr>
                <w:rFonts w:hint="default"/>
              </w:rPr>
            </w:pPr>
          </w:p>
        </w:tc>
        <w:tc>
          <w:tcPr>
            <w:tcW w:w="1259" w:type="dxa"/>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jc w:val="center"/>
              <w:rPr>
                <w:rFonts w:hint="default"/>
              </w:rPr>
            </w:pPr>
            <w:r>
              <w:rPr>
                <w:rFonts w:hint="eastAsia"/>
              </w:rPr>
              <w:t>電話番号</w:t>
            </w:r>
          </w:p>
        </w:tc>
        <w:tc>
          <w:tcPr>
            <w:tcW w:w="2928" w:type="dxa"/>
            <w:tcBorders>
              <w:top w:val="dotted"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default"/>
              </w:rPr>
            </w:pPr>
            <w:r>
              <w:rPr>
                <w:rFonts w:hint="eastAsia"/>
              </w:rPr>
              <w:t>0</w:t>
            </w:r>
            <w:r>
              <w:rPr>
                <w:rFonts w:hint="default"/>
              </w:rPr>
              <w:t>968-75-1129</w:t>
            </w:r>
          </w:p>
        </w:tc>
      </w:tr>
    </w:tbl>
    <w:p>
      <w:pPr>
        <w:pStyle w:val="0"/>
        <w:ind w:right="960"/>
        <w:rPr>
          <w:rFonts w:hint="default"/>
        </w:rPr>
      </w:pPr>
      <w:r>
        <w:rPr>
          <w:rFonts w:hint="default"/>
        </w:rPr>
        <w:drawing>
          <wp:anchor distT="0" distB="0" distL="114300" distR="114300" simplePos="0" relativeHeight="12" behindDoc="0" locked="0" layoutInCell="1" hidden="0" allowOverlap="1">
            <wp:simplePos x="0" y="0"/>
            <wp:positionH relativeFrom="column">
              <wp:posOffset>-533400</wp:posOffset>
            </wp:positionH>
            <wp:positionV relativeFrom="paragraph">
              <wp:posOffset>4572635</wp:posOffset>
            </wp:positionV>
            <wp:extent cx="7106920" cy="5017770"/>
            <wp:effectExtent l="0" t="0" r="0" b="0"/>
            <wp:wrapNone/>
            <wp:docPr id="1037" name="Picture 12" descr="テニスコート"/>
            <a:graphic xmlns:a="http://schemas.openxmlformats.org/drawingml/2006/main">
              <a:graphicData uri="http://schemas.openxmlformats.org/drawingml/2006/picture">
                <pic:pic xmlns:pic="http://schemas.openxmlformats.org/drawingml/2006/picture">
                  <pic:nvPicPr>
                    <pic:cNvPr id="1037" name="Picture 12" descr="テニスコート"/>
                    <pic:cNvPicPr>
                      <a:picLocks noChangeAspect="1" noChangeArrowheads="1"/>
                    </pic:cNvPicPr>
                  </pic:nvPicPr>
                  <pic:blipFill>
                    <a:blip r:embed="rId7"/>
                    <a:stretch>
                      <a:fillRect/>
                    </a:stretch>
                  </pic:blipFill>
                  <pic:spPr>
                    <a:xfrm>
                      <a:off x="0" y="0"/>
                      <a:ext cx="7106920" cy="5017770"/>
                    </a:xfrm>
                    <a:prstGeom prst="rect">
                      <a:avLst/>
                    </a:prstGeom>
                    <a:noFill/>
                    <a:ln>
                      <a:noFill/>
                    </a:ln>
                  </pic:spPr>
                </pic:pic>
              </a:graphicData>
            </a:graphic>
          </wp:anchor>
        </w:drawing>
      </w:r>
    </w:p>
    <w:sectPr>
      <w:footerReference r:id="rId5" w:type="even"/>
      <w:footerReference r:id="rId6" w:type="default"/>
      <w:pgSz w:w="11906" w:h="16838"/>
      <w:pgMar w:top="1418" w:right="1247" w:bottom="1418" w:left="1247" w:header="851" w:footer="992" w:gutter="0"/>
      <w:cols w:space="720"/>
      <w:textDirection w:val="lrTb"/>
      <w:docGrid w:type="lines" w:linePitch="333"/>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ＭＳ Ｐゴシック">
    <w:panose1 w:val="000008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9"/>
      <w:framePr w:wrap="around" w:hAnchor="margin" w:vAnchor="text" w:x="-4" w:y="21"/>
      <w:rPr>
        <w:rStyle w:val="20"/>
        <w:rFonts w:hint="default"/>
      </w:rPr>
    </w:pPr>
    <w:r>
      <w:rPr>
        <w:rFonts w:hint="eastAsia"/>
      </w:rPr>
      <w:fldChar w:fldCharType="begin"/>
    </w:r>
    <w:r>
      <w:rPr>
        <w:rFonts w:hint="eastAsia"/>
      </w:rPr>
      <w:instrText xml:space="preserve">PAGE  \* MERGEFORMAT </w:instrText>
    </w:r>
    <w:r>
      <w:rPr>
        <w:rFonts w:hint="eastAsia"/>
      </w:rPr>
      <w:fldChar w:fldCharType="end"/>
    </w:r>
  </w:p>
  <w:p>
    <w:pPr>
      <w:pStyle w:val="19"/>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9"/>
      <w:rPr>
        <w:rFonts w:hint="default"/>
      </w:rPr>
    </w:pPr>
    <w:r>
      <w:rPr>
        <w:rFonts w:hint="default" w:ascii="Times New Roman" w:hAnsi="Times New Roman"/>
        <w:kern w:val="0"/>
      </w:rPr>
      <w:tab/>
    </w:r>
    <w:r>
      <w:rPr>
        <w:rFonts w:hint="default" w:ascii="Times New Roman" w:hAnsi="Times New Roman"/>
        <w:kern w:val="0"/>
      </w:rPr>
      <w:t xml:space="preserve">- </w:t>
    </w:r>
    <w:r>
      <w:rPr>
        <w:rFonts w:hint="eastAsia"/>
      </w:rPr>
      <w:fldChar w:fldCharType="begin"/>
    </w:r>
    <w:r>
      <w:rPr>
        <w:rFonts w:hint="eastAsia"/>
      </w:rPr>
      <w:instrText xml:space="preserve">PAGE  \* MERGEFORMAT </w:instrText>
    </w:r>
    <w:r>
      <w:rPr>
        <w:rFonts w:hint="eastAsia"/>
      </w:rPr>
      <w:fldChar w:fldCharType="separate"/>
    </w:r>
    <w:r>
      <w:rPr>
        <w:rFonts w:hint="default" w:ascii="Times New Roman" w:hAnsi="Times New Roman"/>
        <w:kern w:val="0"/>
      </w:rPr>
      <w:t>1</w:t>
    </w:r>
    <w:r>
      <w:rPr>
        <w:rFonts w:hint="eastAsia"/>
      </w:rPr>
      <w:fldChar w:fldCharType="end"/>
    </w:r>
    <w:r>
      <w:rPr>
        <w:rFonts w:hint="default" w:ascii="Times New Roman" w:hAnsi="Times New Roman"/>
        <w:kern w:val="0"/>
      </w:rPr>
      <w:t xml:space="preserve"> -</w:t>
    </w: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drawingGridHorizontalSpacing w:val="120"/>
  <w:drawingGridVerticalSpacing w:val="33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ゴシック" w:hAnsi="ＭＳ ゴシック" w:eastAsia="ＭＳ ゴシック"/>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annotation reference"/>
    <w:next w:val="15"/>
    <w:link w:val="0"/>
    <w:uiPriority w:val="0"/>
    <w:semiHidden/>
    <w:rPr>
      <w:sz w:val="18"/>
    </w:rPr>
  </w:style>
  <w:style w:type="paragraph" w:styleId="16">
    <w:name w:val="annotation text"/>
    <w:basedOn w:val="0"/>
    <w:next w:val="16"/>
    <w:link w:val="0"/>
    <w:uiPriority w:val="0"/>
    <w:semiHidden/>
    <w:pPr>
      <w:jc w:val="left"/>
    </w:pPr>
  </w:style>
  <w:style w:type="paragraph" w:styleId="17">
    <w:name w:val="annotation subject"/>
    <w:basedOn w:val="16"/>
    <w:next w:val="16"/>
    <w:link w:val="0"/>
    <w:uiPriority w:val="0"/>
    <w:semiHidden/>
    <w:rPr>
      <w:b w:val="1"/>
    </w:rPr>
  </w:style>
  <w:style w:type="paragraph" w:styleId="18">
    <w:name w:val="Balloon Text"/>
    <w:basedOn w:val="0"/>
    <w:next w:val="18"/>
    <w:link w:val="0"/>
    <w:uiPriority w:val="0"/>
    <w:semiHidden/>
    <w:rPr>
      <w:rFonts w:ascii="Arial" w:hAnsi="Arial"/>
      <w:sz w:val="18"/>
    </w:rPr>
  </w:style>
  <w:style w:type="paragraph" w:styleId="19">
    <w:name w:val="footer"/>
    <w:basedOn w:val="0"/>
    <w:next w:val="19"/>
    <w:link w:val="0"/>
    <w:uiPriority w:val="0"/>
    <w:pPr>
      <w:tabs>
        <w:tab w:val="center" w:leader="none" w:pos="4252"/>
        <w:tab w:val="right" w:leader="none" w:pos="8504"/>
      </w:tabs>
      <w:snapToGrid w:val="0"/>
    </w:pPr>
  </w:style>
  <w:style w:type="character" w:styleId="20">
    <w:name w:val="page number"/>
    <w:basedOn w:val="10"/>
    <w:next w:val="20"/>
    <w:link w:val="0"/>
    <w:uiPriority w:val="0"/>
  </w:style>
  <w:style w:type="paragraph" w:styleId="21">
    <w:name w:val="header"/>
    <w:basedOn w:val="0"/>
    <w:next w:val="21"/>
    <w:link w:val="0"/>
    <w:uiPriority w:val="0"/>
    <w:pPr>
      <w:tabs>
        <w:tab w:val="center" w:leader="none" w:pos="4252"/>
        <w:tab w:val="right" w:leader="none" w:pos="8504"/>
      </w:tabs>
      <w:snapToGrid w:val="0"/>
    </w:pPr>
  </w:style>
  <w:style w:type="character" w:styleId="22">
    <w:name w:val="Hyperlink"/>
    <w:next w:val="22"/>
    <w:link w:val="0"/>
    <w:uiPriority w:val="0"/>
    <w:rPr>
      <w:color w:val="0000FF"/>
      <w:u w:val="single" w:color="auto"/>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image" Target="media/image1.jpg"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2142</TotalTime>
  <Pages>29</Pages>
  <Words>240</Words>
  <Characters>18212</Characters>
  <Application>JUST Note</Application>
  <Lines>160309</Lines>
  <Paragraphs>908</Paragraphs>
  <CharactersWithSpaces>19723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玉名市蛇ヶ谷公園テニスコート指定管理者募集方針</dc:title>
  <dc:creator>ishinuki</dc:creator>
  <cp:lastModifiedBy>Administrator</cp:lastModifiedBy>
  <cp:lastPrinted>2026-09-16T04:30:33Z</cp:lastPrinted>
  <dcterms:created xsi:type="dcterms:W3CDTF">2021-09-02T23:38:00Z</dcterms:created>
  <dcterms:modified xsi:type="dcterms:W3CDTF">2026-09-15T04:58:15Z</dcterms:modified>
  <cp:revision>34</cp:revision>
</cp:coreProperties>
</file>