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F5" w:rsidRPr="00FD08F5" w:rsidRDefault="00FD08F5" w:rsidP="00FD08F5">
      <w:r w:rsidRPr="00FD08F5">
        <w:rPr>
          <w:rFonts w:hint="eastAsia"/>
        </w:rPr>
        <w:t>○玉名市6次産業活性化委員会の組織及び運営に関する規則</w:t>
      </w:r>
    </w:p>
    <w:p w:rsidR="00FD08F5" w:rsidRPr="00FD08F5" w:rsidRDefault="00FD08F5" w:rsidP="00FD08F5">
      <w:pPr>
        <w:jc w:val="right"/>
        <w:rPr>
          <w:rFonts w:hint="eastAsia"/>
        </w:rPr>
      </w:pPr>
      <w:r w:rsidRPr="00FD08F5">
        <w:rPr>
          <w:rFonts w:hint="eastAsia"/>
        </w:rPr>
        <w:t>平成27年3月31日</w:t>
      </w:r>
    </w:p>
    <w:p w:rsidR="00FD08F5" w:rsidRPr="00FD08F5" w:rsidRDefault="00FD08F5" w:rsidP="00FD08F5">
      <w:pPr>
        <w:jc w:val="right"/>
        <w:rPr>
          <w:rFonts w:hint="eastAsia"/>
        </w:rPr>
      </w:pPr>
      <w:r w:rsidRPr="00FD08F5">
        <w:rPr>
          <w:rFonts w:hint="eastAsia"/>
        </w:rPr>
        <w:t>規則第22号</w:t>
      </w:r>
    </w:p>
    <w:p w:rsidR="00FD08F5" w:rsidRPr="00FD08F5" w:rsidRDefault="00FD08F5" w:rsidP="00FD08F5">
      <w:pPr>
        <w:rPr>
          <w:rFonts w:hint="eastAsia"/>
        </w:rPr>
      </w:pPr>
      <w:r w:rsidRPr="00FD08F5">
        <w:rPr>
          <w:rFonts w:hint="eastAsia"/>
        </w:rPr>
        <w:t>(趣旨)</w:t>
      </w:r>
    </w:p>
    <w:p w:rsidR="00FD08F5" w:rsidRPr="00FD08F5" w:rsidRDefault="00FD08F5" w:rsidP="00FD08F5">
      <w:pPr>
        <w:rPr>
          <w:rFonts w:hint="eastAsia"/>
        </w:rPr>
      </w:pPr>
      <w:r w:rsidRPr="00FD08F5">
        <w:rPr>
          <w:rFonts w:hint="eastAsia"/>
        </w:rPr>
        <w:t>第1条　この規則は、玉名市附属機関の設置等に関する条例(平成27年条例第2号)第6条の規定に基づき、玉名市6次産業活性化委員会(以下「委員会」という。)の組織及び運営に関し必要な事項を定めるものとする。</w:t>
      </w:r>
    </w:p>
    <w:p w:rsidR="00FD08F5" w:rsidRPr="00FD08F5" w:rsidRDefault="00FD08F5" w:rsidP="00FD08F5">
      <w:pPr>
        <w:rPr>
          <w:rFonts w:hint="eastAsia"/>
        </w:rPr>
      </w:pPr>
      <w:r w:rsidRPr="00FD08F5">
        <w:rPr>
          <w:rFonts w:hint="eastAsia"/>
        </w:rPr>
        <w:t>(委員長及び副委員長)</w:t>
      </w:r>
    </w:p>
    <w:p w:rsidR="00FD08F5" w:rsidRPr="00FD08F5" w:rsidRDefault="00FD08F5" w:rsidP="00FD08F5">
      <w:pPr>
        <w:rPr>
          <w:rFonts w:hint="eastAsia"/>
        </w:rPr>
      </w:pPr>
      <w:r w:rsidRPr="00FD08F5">
        <w:rPr>
          <w:rFonts w:hint="eastAsia"/>
        </w:rPr>
        <w:t>第2条　委員会に委員長及び副委員長各1人を置く。</w:t>
      </w:r>
    </w:p>
    <w:p w:rsidR="00FD08F5" w:rsidRPr="00FD08F5" w:rsidRDefault="00FD08F5" w:rsidP="00FD08F5">
      <w:pPr>
        <w:rPr>
          <w:rFonts w:hint="eastAsia"/>
        </w:rPr>
      </w:pPr>
      <w:r w:rsidRPr="00FD08F5">
        <w:rPr>
          <w:rFonts w:hint="eastAsia"/>
        </w:rPr>
        <w:t>2　委員長及び副委員長は、委員の互選によってこれを定める。</w:t>
      </w:r>
    </w:p>
    <w:p w:rsidR="00FD08F5" w:rsidRPr="00FD08F5" w:rsidRDefault="00FD08F5" w:rsidP="00FD08F5">
      <w:pPr>
        <w:rPr>
          <w:rFonts w:hint="eastAsia"/>
        </w:rPr>
      </w:pPr>
      <w:r w:rsidRPr="00FD08F5">
        <w:rPr>
          <w:rFonts w:hint="eastAsia"/>
        </w:rPr>
        <w:t>3　委員長は、会務を総理し、委員会を代表する。</w:t>
      </w:r>
    </w:p>
    <w:p w:rsidR="00FD08F5" w:rsidRPr="00FD08F5" w:rsidRDefault="00FD08F5" w:rsidP="00FD08F5">
      <w:pPr>
        <w:rPr>
          <w:rFonts w:hint="eastAsia"/>
        </w:rPr>
      </w:pPr>
      <w:r w:rsidRPr="00FD08F5">
        <w:rPr>
          <w:rFonts w:hint="eastAsia"/>
        </w:rPr>
        <w:t>4　副委員長は、委員長を補佐し、委員長に事故があるとき、又は委員長が欠けたときは、その職務を代理する。</w:t>
      </w:r>
    </w:p>
    <w:p w:rsidR="00FD08F5" w:rsidRPr="00FD08F5" w:rsidRDefault="00FD08F5" w:rsidP="00FD08F5">
      <w:pPr>
        <w:rPr>
          <w:rFonts w:hint="eastAsia"/>
        </w:rPr>
      </w:pPr>
      <w:r w:rsidRPr="00FD08F5">
        <w:rPr>
          <w:rFonts w:hint="eastAsia"/>
        </w:rPr>
        <w:t>(会議)</w:t>
      </w:r>
    </w:p>
    <w:p w:rsidR="00FD08F5" w:rsidRPr="00FD08F5" w:rsidRDefault="00FD08F5" w:rsidP="00FD08F5">
      <w:pPr>
        <w:rPr>
          <w:rFonts w:hint="eastAsia"/>
        </w:rPr>
      </w:pPr>
      <w:r w:rsidRPr="00FD08F5">
        <w:rPr>
          <w:rFonts w:hint="eastAsia"/>
        </w:rPr>
        <w:t>第3条　委員会の会議は、委員長が招集し、委員長がその議長となる。</w:t>
      </w:r>
    </w:p>
    <w:p w:rsidR="00FD08F5" w:rsidRPr="00FD08F5" w:rsidRDefault="00FD08F5" w:rsidP="00FD08F5">
      <w:pPr>
        <w:rPr>
          <w:rFonts w:hint="eastAsia"/>
        </w:rPr>
      </w:pPr>
      <w:r w:rsidRPr="00FD08F5">
        <w:rPr>
          <w:rFonts w:hint="eastAsia"/>
        </w:rPr>
        <w:t>2　委員会は、委員の半数以上が出席しなければ、会議を開くことができない。</w:t>
      </w:r>
    </w:p>
    <w:p w:rsidR="00FD08F5" w:rsidRPr="00FD08F5" w:rsidRDefault="00FD08F5" w:rsidP="00FD08F5">
      <w:pPr>
        <w:rPr>
          <w:rFonts w:hint="eastAsia"/>
        </w:rPr>
      </w:pPr>
      <w:r w:rsidRPr="00FD08F5">
        <w:rPr>
          <w:rFonts w:hint="eastAsia"/>
        </w:rPr>
        <w:t>3　委員会の会議の議事は、出席委員の過半数でこれを決し、可否同数のときは、議長の決するところによる。</w:t>
      </w:r>
    </w:p>
    <w:p w:rsidR="00FD08F5" w:rsidRPr="00FD08F5" w:rsidRDefault="00FD08F5" w:rsidP="00FD08F5">
      <w:pPr>
        <w:rPr>
          <w:rFonts w:hint="eastAsia"/>
        </w:rPr>
      </w:pPr>
      <w:r w:rsidRPr="00FD08F5">
        <w:rPr>
          <w:rFonts w:hint="eastAsia"/>
        </w:rPr>
        <w:t>(意見の聴取)</w:t>
      </w:r>
    </w:p>
    <w:p w:rsidR="00FD08F5" w:rsidRPr="00FD08F5" w:rsidRDefault="00FD08F5" w:rsidP="00FD08F5">
      <w:pPr>
        <w:rPr>
          <w:rFonts w:hint="eastAsia"/>
        </w:rPr>
      </w:pPr>
      <w:r w:rsidRPr="00FD08F5">
        <w:rPr>
          <w:rFonts w:hint="eastAsia"/>
        </w:rPr>
        <w:t>第4条　委員長は、必要があると認めるときは、委員以外の者に会議への出席を求め、意見を聴くことができる。</w:t>
      </w:r>
    </w:p>
    <w:p w:rsidR="00FD08F5" w:rsidRPr="00FD08F5" w:rsidRDefault="00FD08F5" w:rsidP="00FD08F5">
      <w:pPr>
        <w:rPr>
          <w:rFonts w:hint="eastAsia"/>
        </w:rPr>
      </w:pPr>
      <w:r w:rsidRPr="00FD08F5">
        <w:rPr>
          <w:rFonts w:hint="eastAsia"/>
        </w:rPr>
        <w:t>(守秘義務)</w:t>
      </w:r>
    </w:p>
    <w:p w:rsidR="00FD08F5" w:rsidRPr="00FD08F5" w:rsidRDefault="00FD08F5" w:rsidP="00FD08F5">
      <w:pPr>
        <w:rPr>
          <w:rFonts w:hint="eastAsia"/>
        </w:rPr>
      </w:pPr>
      <w:r w:rsidRPr="00FD08F5">
        <w:rPr>
          <w:rFonts w:hint="eastAsia"/>
        </w:rPr>
        <w:t>第5条　委員は、職務上知り得た秘密を他に漏らしてはならない。その職を退いた後も、同様とする。</w:t>
      </w:r>
    </w:p>
    <w:p w:rsidR="00FD08F5" w:rsidRPr="00FD08F5" w:rsidRDefault="00FD08F5" w:rsidP="00FD08F5">
      <w:pPr>
        <w:rPr>
          <w:rFonts w:hint="eastAsia"/>
        </w:rPr>
      </w:pPr>
      <w:r w:rsidRPr="00FD08F5">
        <w:rPr>
          <w:rFonts w:hint="eastAsia"/>
        </w:rPr>
        <w:t>(庶務)</w:t>
      </w:r>
    </w:p>
    <w:p w:rsidR="00FD08F5" w:rsidRPr="00FD08F5" w:rsidRDefault="00FD08F5" w:rsidP="00FD08F5">
      <w:pPr>
        <w:rPr>
          <w:rFonts w:hint="eastAsia"/>
        </w:rPr>
      </w:pPr>
      <w:r w:rsidRPr="00FD08F5">
        <w:rPr>
          <w:rFonts w:hint="eastAsia"/>
        </w:rPr>
        <w:t>第6条　委員会の庶務は、産業経済部ふるさとセールス課において処理する。</w:t>
      </w:r>
    </w:p>
    <w:p w:rsidR="00FD08F5" w:rsidRPr="00FD08F5" w:rsidRDefault="00FD08F5" w:rsidP="00FD08F5">
      <w:pPr>
        <w:rPr>
          <w:rFonts w:hint="eastAsia"/>
        </w:rPr>
      </w:pPr>
      <w:r w:rsidRPr="00FD08F5">
        <w:rPr>
          <w:rFonts w:hint="eastAsia"/>
        </w:rPr>
        <w:t>(平28規則10・一部改正)</w:t>
      </w:r>
    </w:p>
    <w:p w:rsidR="00FD08F5" w:rsidRPr="00FD08F5" w:rsidRDefault="00FD08F5" w:rsidP="00FD08F5">
      <w:pPr>
        <w:rPr>
          <w:rFonts w:hint="eastAsia"/>
        </w:rPr>
      </w:pPr>
      <w:r w:rsidRPr="00FD08F5">
        <w:rPr>
          <w:rFonts w:hint="eastAsia"/>
        </w:rPr>
        <w:t>(その他)</w:t>
      </w:r>
    </w:p>
    <w:p w:rsidR="00FD08F5" w:rsidRPr="00FD08F5" w:rsidRDefault="00FD08F5" w:rsidP="00FD08F5">
      <w:pPr>
        <w:rPr>
          <w:rFonts w:hint="eastAsia"/>
        </w:rPr>
      </w:pPr>
      <w:r w:rsidRPr="00FD08F5">
        <w:rPr>
          <w:rFonts w:hint="eastAsia"/>
        </w:rPr>
        <w:t>第7条　この規則に定めるもののほか、必要な事項は、委員長が委員会に諮って定める。</w:t>
      </w:r>
    </w:p>
    <w:p w:rsidR="00FD08F5" w:rsidRPr="00FD08F5" w:rsidRDefault="00FD08F5" w:rsidP="00FD08F5">
      <w:pPr>
        <w:rPr>
          <w:rFonts w:hint="eastAsia"/>
        </w:rPr>
      </w:pPr>
      <w:r w:rsidRPr="00FD08F5">
        <w:rPr>
          <w:rFonts w:hint="eastAsia"/>
        </w:rPr>
        <w:t>附　則</w:t>
      </w:r>
    </w:p>
    <w:p w:rsidR="00FD08F5" w:rsidRPr="00FD08F5" w:rsidRDefault="00FD08F5" w:rsidP="00FD08F5">
      <w:pPr>
        <w:rPr>
          <w:rFonts w:hint="eastAsia"/>
        </w:rPr>
      </w:pPr>
      <w:r w:rsidRPr="00FD08F5">
        <w:rPr>
          <w:rFonts w:hint="eastAsia"/>
        </w:rPr>
        <w:t>(施行期日)</w:t>
      </w:r>
    </w:p>
    <w:p w:rsidR="00FD08F5" w:rsidRPr="00FD08F5" w:rsidRDefault="00FD08F5" w:rsidP="00FD08F5">
      <w:pPr>
        <w:rPr>
          <w:rFonts w:hint="eastAsia"/>
        </w:rPr>
      </w:pPr>
      <w:r w:rsidRPr="00FD08F5">
        <w:rPr>
          <w:rFonts w:hint="eastAsia"/>
        </w:rPr>
        <w:t>1　この規則は、平成27年4月1日から施行する。</w:t>
      </w:r>
    </w:p>
    <w:p w:rsidR="00FD08F5" w:rsidRPr="00FD08F5" w:rsidRDefault="00FD08F5" w:rsidP="00FD08F5">
      <w:pPr>
        <w:rPr>
          <w:rFonts w:hint="eastAsia"/>
        </w:rPr>
      </w:pPr>
      <w:r w:rsidRPr="00FD08F5">
        <w:rPr>
          <w:rFonts w:hint="eastAsia"/>
        </w:rPr>
        <w:t>(会議の招集の特例)</w:t>
      </w:r>
    </w:p>
    <w:p w:rsidR="00FD08F5" w:rsidRPr="00FD08F5" w:rsidRDefault="00FD08F5" w:rsidP="00FD08F5">
      <w:pPr>
        <w:rPr>
          <w:rFonts w:hint="eastAsia"/>
        </w:rPr>
      </w:pPr>
      <w:r w:rsidRPr="00FD08F5">
        <w:rPr>
          <w:rFonts w:hint="eastAsia"/>
        </w:rPr>
        <w:t>2　第3条第1項の規定にかかわらず、この規則の施行後及び</w:t>
      </w:r>
      <w:bookmarkStart w:id="0" w:name="_GoBack"/>
      <w:bookmarkEnd w:id="0"/>
      <w:r w:rsidRPr="00FD08F5">
        <w:rPr>
          <w:rFonts w:hint="eastAsia"/>
        </w:rPr>
        <w:t>玉名市附属機関の設置等に関する条例第5条第1項に規定する任期が満了した後最初に開く委員会の会議については、市長が招集する。</w:t>
      </w:r>
    </w:p>
    <w:p w:rsidR="00FD08F5" w:rsidRPr="00FD08F5" w:rsidRDefault="00FD08F5" w:rsidP="00FD08F5">
      <w:pPr>
        <w:rPr>
          <w:rFonts w:hint="eastAsia"/>
        </w:rPr>
      </w:pPr>
      <w:r w:rsidRPr="00FD08F5">
        <w:rPr>
          <w:rFonts w:hint="eastAsia"/>
        </w:rPr>
        <w:t>附　則(平成28年3月31日規則第10号)</w:t>
      </w:r>
    </w:p>
    <w:p w:rsidR="00FD08F5" w:rsidRPr="00FD08F5" w:rsidRDefault="00FD08F5" w:rsidP="00FD08F5">
      <w:pPr>
        <w:rPr>
          <w:rFonts w:hint="eastAsia"/>
        </w:rPr>
      </w:pPr>
      <w:r w:rsidRPr="00FD08F5">
        <w:rPr>
          <w:rFonts w:hint="eastAsia"/>
        </w:rPr>
        <w:t>この規則は、平成28年4月1日から施行する。</w:t>
      </w:r>
    </w:p>
    <w:p w:rsidR="0082487E" w:rsidRPr="00FD08F5" w:rsidRDefault="0082487E"/>
    <w:sectPr w:rsidR="0082487E" w:rsidRPr="00FD08F5" w:rsidSect="00FD08F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游ゴシック Light">
    <w:altName w:val="ＭＳ 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F5"/>
    <w:rsid w:val="0082487E"/>
    <w:rsid w:val="00FD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6BCDA8-D3E4-49F1-BA09-F9589C50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73506">
      <w:bodyDiv w:val="1"/>
      <w:marLeft w:val="0"/>
      <w:marRight w:val="0"/>
      <w:marTop w:val="0"/>
      <w:marBottom w:val="0"/>
      <w:divBdr>
        <w:top w:val="none" w:sz="0" w:space="0" w:color="auto"/>
        <w:left w:val="none" w:sz="0" w:space="0" w:color="auto"/>
        <w:bottom w:val="none" w:sz="0" w:space="0" w:color="auto"/>
        <w:right w:val="none" w:sz="0" w:space="0" w:color="auto"/>
      </w:divBdr>
      <w:divsChild>
        <w:div w:id="1176962675">
          <w:marLeft w:val="0"/>
          <w:marRight w:val="0"/>
          <w:marTop w:val="0"/>
          <w:marBottom w:val="0"/>
          <w:divBdr>
            <w:top w:val="none" w:sz="0" w:space="0" w:color="auto"/>
            <w:left w:val="none" w:sz="0" w:space="0" w:color="auto"/>
            <w:bottom w:val="none" w:sz="0" w:space="0" w:color="auto"/>
            <w:right w:val="none" w:sz="0" w:space="0" w:color="auto"/>
          </w:divBdr>
          <w:divsChild>
            <w:div w:id="13001911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6362471">
                  <w:marLeft w:val="-4275"/>
                  <w:marRight w:val="0"/>
                  <w:marTop w:val="0"/>
                  <w:marBottom w:val="0"/>
                  <w:divBdr>
                    <w:top w:val="none" w:sz="0" w:space="0" w:color="auto"/>
                    <w:left w:val="none" w:sz="0" w:space="0" w:color="auto"/>
                    <w:bottom w:val="none" w:sz="0" w:space="0" w:color="auto"/>
                    <w:right w:val="none" w:sz="0" w:space="0" w:color="auto"/>
                  </w:divBdr>
                  <w:divsChild>
                    <w:div w:id="914344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65993471">
                          <w:marLeft w:val="0"/>
                          <w:marRight w:val="0"/>
                          <w:marTop w:val="0"/>
                          <w:marBottom w:val="0"/>
                          <w:divBdr>
                            <w:top w:val="none" w:sz="0" w:space="0" w:color="auto"/>
                            <w:left w:val="none" w:sz="0" w:space="0" w:color="auto"/>
                            <w:bottom w:val="none" w:sz="0" w:space="0" w:color="auto"/>
                            <w:right w:val="none" w:sz="0" w:space="0" w:color="auto"/>
                          </w:divBdr>
                          <w:divsChild>
                            <w:div w:id="872810692">
                              <w:marLeft w:val="0"/>
                              <w:marRight w:val="0"/>
                              <w:marTop w:val="0"/>
                              <w:marBottom w:val="0"/>
                              <w:divBdr>
                                <w:top w:val="none" w:sz="0" w:space="0" w:color="auto"/>
                                <w:left w:val="none" w:sz="0" w:space="0" w:color="auto"/>
                                <w:bottom w:val="none" w:sz="0" w:space="0" w:color="auto"/>
                                <w:right w:val="none" w:sz="0" w:space="0" w:color="auto"/>
                              </w:divBdr>
                              <w:divsChild>
                                <w:div w:id="1248076707">
                                  <w:marLeft w:val="0"/>
                                  <w:marRight w:val="0"/>
                                  <w:marTop w:val="0"/>
                                  <w:marBottom w:val="0"/>
                                  <w:divBdr>
                                    <w:top w:val="none" w:sz="0" w:space="0" w:color="auto"/>
                                    <w:left w:val="none" w:sz="0" w:space="0" w:color="auto"/>
                                    <w:bottom w:val="none" w:sz="0" w:space="0" w:color="auto"/>
                                    <w:right w:val="none" w:sz="0" w:space="0" w:color="auto"/>
                                  </w:divBdr>
                                  <w:divsChild>
                                    <w:div w:id="2204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2142">
                              <w:marLeft w:val="0"/>
                              <w:marRight w:val="0"/>
                              <w:marTop w:val="0"/>
                              <w:marBottom w:val="0"/>
                              <w:divBdr>
                                <w:top w:val="none" w:sz="0" w:space="0" w:color="auto"/>
                                <w:left w:val="none" w:sz="0" w:space="0" w:color="auto"/>
                                <w:bottom w:val="none" w:sz="0" w:space="0" w:color="auto"/>
                                <w:right w:val="none" w:sz="0" w:space="0" w:color="auto"/>
                              </w:divBdr>
                              <w:divsChild>
                                <w:div w:id="507526380">
                                  <w:marLeft w:val="0"/>
                                  <w:marRight w:val="0"/>
                                  <w:marTop w:val="0"/>
                                  <w:marBottom w:val="0"/>
                                  <w:divBdr>
                                    <w:top w:val="none" w:sz="0" w:space="0" w:color="auto"/>
                                    <w:left w:val="none" w:sz="0" w:space="0" w:color="auto"/>
                                    <w:bottom w:val="none" w:sz="0" w:space="0" w:color="auto"/>
                                    <w:right w:val="none" w:sz="0" w:space="0" w:color="auto"/>
                                  </w:divBdr>
                                  <w:divsChild>
                                    <w:div w:id="11198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69663">
                              <w:marLeft w:val="0"/>
                              <w:marRight w:val="0"/>
                              <w:marTop w:val="0"/>
                              <w:marBottom w:val="0"/>
                              <w:divBdr>
                                <w:top w:val="none" w:sz="0" w:space="0" w:color="auto"/>
                                <w:left w:val="none" w:sz="0" w:space="0" w:color="auto"/>
                                <w:bottom w:val="none" w:sz="0" w:space="0" w:color="auto"/>
                                <w:right w:val="none" w:sz="0" w:space="0" w:color="auto"/>
                              </w:divBdr>
                              <w:divsChild>
                                <w:div w:id="993601622">
                                  <w:marLeft w:val="0"/>
                                  <w:marRight w:val="0"/>
                                  <w:marTop w:val="0"/>
                                  <w:marBottom w:val="0"/>
                                  <w:divBdr>
                                    <w:top w:val="none" w:sz="0" w:space="0" w:color="auto"/>
                                    <w:left w:val="none" w:sz="0" w:space="0" w:color="auto"/>
                                    <w:bottom w:val="none" w:sz="0" w:space="0" w:color="auto"/>
                                    <w:right w:val="none" w:sz="0" w:space="0" w:color="auto"/>
                                  </w:divBdr>
                                  <w:divsChild>
                                    <w:div w:id="3528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0695">
                              <w:marLeft w:val="0"/>
                              <w:marRight w:val="0"/>
                              <w:marTop w:val="0"/>
                              <w:marBottom w:val="0"/>
                              <w:divBdr>
                                <w:top w:val="none" w:sz="0" w:space="0" w:color="auto"/>
                                <w:left w:val="none" w:sz="0" w:space="0" w:color="auto"/>
                                <w:bottom w:val="none" w:sz="0" w:space="0" w:color="auto"/>
                                <w:right w:val="none" w:sz="0" w:space="0" w:color="auto"/>
                              </w:divBdr>
                              <w:divsChild>
                                <w:div w:id="1987201872">
                                  <w:marLeft w:val="0"/>
                                  <w:marRight w:val="0"/>
                                  <w:marTop w:val="0"/>
                                  <w:marBottom w:val="0"/>
                                  <w:divBdr>
                                    <w:top w:val="none" w:sz="0" w:space="0" w:color="auto"/>
                                    <w:left w:val="none" w:sz="0" w:space="0" w:color="auto"/>
                                    <w:bottom w:val="none" w:sz="0" w:space="0" w:color="auto"/>
                                    <w:right w:val="none" w:sz="0" w:space="0" w:color="auto"/>
                                  </w:divBdr>
                                  <w:divsChild>
                                    <w:div w:id="18488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8072">
                              <w:marLeft w:val="0"/>
                              <w:marRight w:val="0"/>
                              <w:marTop w:val="0"/>
                              <w:marBottom w:val="0"/>
                              <w:divBdr>
                                <w:top w:val="none" w:sz="0" w:space="0" w:color="auto"/>
                                <w:left w:val="none" w:sz="0" w:space="0" w:color="auto"/>
                                <w:bottom w:val="none" w:sz="0" w:space="0" w:color="auto"/>
                                <w:right w:val="none" w:sz="0" w:space="0" w:color="auto"/>
                              </w:divBdr>
                              <w:divsChild>
                                <w:div w:id="464129704">
                                  <w:marLeft w:val="0"/>
                                  <w:marRight w:val="0"/>
                                  <w:marTop w:val="0"/>
                                  <w:marBottom w:val="0"/>
                                  <w:divBdr>
                                    <w:top w:val="none" w:sz="0" w:space="0" w:color="auto"/>
                                    <w:left w:val="none" w:sz="0" w:space="0" w:color="auto"/>
                                    <w:bottom w:val="none" w:sz="0" w:space="0" w:color="auto"/>
                                    <w:right w:val="none" w:sz="0" w:space="0" w:color="auto"/>
                                  </w:divBdr>
                                  <w:divsChild>
                                    <w:div w:id="10124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8077">
                              <w:marLeft w:val="0"/>
                              <w:marRight w:val="0"/>
                              <w:marTop w:val="0"/>
                              <w:marBottom w:val="0"/>
                              <w:divBdr>
                                <w:top w:val="none" w:sz="0" w:space="0" w:color="auto"/>
                                <w:left w:val="none" w:sz="0" w:space="0" w:color="auto"/>
                                <w:bottom w:val="none" w:sz="0" w:space="0" w:color="auto"/>
                                <w:right w:val="none" w:sz="0" w:space="0" w:color="auto"/>
                              </w:divBdr>
                              <w:divsChild>
                                <w:div w:id="2900872">
                                  <w:marLeft w:val="0"/>
                                  <w:marRight w:val="0"/>
                                  <w:marTop w:val="0"/>
                                  <w:marBottom w:val="0"/>
                                  <w:divBdr>
                                    <w:top w:val="none" w:sz="0" w:space="0" w:color="auto"/>
                                    <w:left w:val="none" w:sz="0" w:space="0" w:color="auto"/>
                                    <w:bottom w:val="none" w:sz="0" w:space="0" w:color="auto"/>
                                    <w:right w:val="none" w:sz="0" w:space="0" w:color="auto"/>
                                  </w:divBdr>
                                  <w:divsChild>
                                    <w:div w:id="1491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1357">
                              <w:marLeft w:val="0"/>
                              <w:marRight w:val="0"/>
                              <w:marTop w:val="0"/>
                              <w:marBottom w:val="0"/>
                              <w:divBdr>
                                <w:top w:val="none" w:sz="0" w:space="0" w:color="auto"/>
                                <w:left w:val="none" w:sz="0" w:space="0" w:color="auto"/>
                                <w:bottom w:val="none" w:sz="0" w:space="0" w:color="auto"/>
                                <w:right w:val="none" w:sz="0" w:space="0" w:color="auto"/>
                              </w:divBdr>
                              <w:divsChild>
                                <w:div w:id="530847173">
                                  <w:marLeft w:val="0"/>
                                  <w:marRight w:val="0"/>
                                  <w:marTop w:val="0"/>
                                  <w:marBottom w:val="0"/>
                                  <w:divBdr>
                                    <w:top w:val="none" w:sz="0" w:space="0" w:color="auto"/>
                                    <w:left w:val="none" w:sz="0" w:space="0" w:color="auto"/>
                                    <w:bottom w:val="none" w:sz="0" w:space="0" w:color="auto"/>
                                    <w:right w:val="none" w:sz="0" w:space="0" w:color="auto"/>
                                  </w:divBdr>
                                  <w:divsChild>
                                    <w:div w:id="1744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1643">
                              <w:marLeft w:val="0"/>
                              <w:marRight w:val="0"/>
                              <w:marTop w:val="0"/>
                              <w:marBottom w:val="0"/>
                              <w:divBdr>
                                <w:top w:val="none" w:sz="0" w:space="0" w:color="auto"/>
                                <w:left w:val="none" w:sz="0" w:space="0" w:color="auto"/>
                                <w:bottom w:val="none" w:sz="0" w:space="0" w:color="auto"/>
                                <w:right w:val="none" w:sz="0" w:space="0" w:color="auto"/>
                              </w:divBdr>
                              <w:divsChild>
                                <w:div w:id="610623234">
                                  <w:marLeft w:val="0"/>
                                  <w:marRight w:val="0"/>
                                  <w:marTop w:val="0"/>
                                  <w:marBottom w:val="0"/>
                                  <w:divBdr>
                                    <w:top w:val="none" w:sz="0" w:space="0" w:color="auto"/>
                                    <w:left w:val="none" w:sz="0" w:space="0" w:color="auto"/>
                                    <w:bottom w:val="none" w:sz="0" w:space="0" w:color="auto"/>
                                    <w:right w:val="none" w:sz="0" w:space="0" w:color="auto"/>
                                  </w:divBdr>
                                  <w:divsChild>
                                    <w:div w:id="8701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0758">
                              <w:marLeft w:val="0"/>
                              <w:marRight w:val="0"/>
                              <w:marTop w:val="0"/>
                              <w:marBottom w:val="0"/>
                              <w:divBdr>
                                <w:top w:val="none" w:sz="0" w:space="0" w:color="auto"/>
                                <w:left w:val="none" w:sz="0" w:space="0" w:color="auto"/>
                                <w:bottom w:val="none" w:sz="0" w:space="0" w:color="auto"/>
                                <w:right w:val="none" w:sz="0" w:space="0" w:color="auto"/>
                              </w:divBdr>
                              <w:divsChild>
                                <w:div w:id="1670861104">
                                  <w:marLeft w:val="0"/>
                                  <w:marRight w:val="0"/>
                                  <w:marTop w:val="0"/>
                                  <w:marBottom w:val="0"/>
                                  <w:divBdr>
                                    <w:top w:val="none" w:sz="0" w:space="0" w:color="auto"/>
                                    <w:left w:val="none" w:sz="0" w:space="0" w:color="auto"/>
                                    <w:bottom w:val="none" w:sz="0" w:space="0" w:color="auto"/>
                                    <w:right w:val="none" w:sz="0" w:space="0" w:color="auto"/>
                                  </w:divBdr>
                                  <w:divsChild>
                                    <w:div w:id="8302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098">
                              <w:marLeft w:val="0"/>
                              <w:marRight w:val="0"/>
                              <w:marTop w:val="0"/>
                              <w:marBottom w:val="0"/>
                              <w:divBdr>
                                <w:top w:val="none" w:sz="0" w:space="0" w:color="auto"/>
                                <w:left w:val="none" w:sz="0" w:space="0" w:color="auto"/>
                                <w:bottom w:val="none" w:sz="0" w:space="0" w:color="auto"/>
                                <w:right w:val="none" w:sz="0" w:space="0" w:color="auto"/>
                              </w:divBdr>
                              <w:divsChild>
                                <w:div w:id="33116104">
                                  <w:marLeft w:val="0"/>
                                  <w:marRight w:val="0"/>
                                  <w:marTop w:val="0"/>
                                  <w:marBottom w:val="0"/>
                                  <w:divBdr>
                                    <w:top w:val="none" w:sz="0" w:space="0" w:color="auto"/>
                                    <w:left w:val="none" w:sz="0" w:space="0" w:color="auto"/>
                                    <w:bottom w:val="none" w:sz="0" w:space="0" w:color="auto"/>
                                    <w:right w:val="none" w:sz="0" w:space="0" w:color="auto"/>
                                  </w:divBdr>
                                  <w:divsChild>
                                    <w:div w:id="8098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207">
                              <w:marLeft w:val="0"/>
                              <w:marRight w:val="0"/>
                              <w:marTop w:val="0"/>
                              <w:marBottom w:val="0"/>
                              <w:divBdr>
                                <w:top w:val="none" w:sz="0" w:space="0" w:color="auto"/>
                                <w:left w:val="none" w:sz="0" w:space="0" w:color="auto"/>
                                <w:bottom w:val="none" w:sz="0" w:space="0" w:color="auto"/>
                                <w:right w:val="none" w:sz="0" w:space="0" w:color="auto"/>
                              </w:divBdr>
                              <w:divsChild>
                                <w:div w:id="1398236632">
                                  <w:marLeft w:val="0"/>
                                  <w:marRight w:val="0"/>
                                  <w:marTop w:val="0"/>
                                  <w:marBottom w:val="0"/>
                                  <w:divBdr>
                                    <w:top w:val="none" w:sz="0" w:space="0" w:color="auto"/>
                                    <w:left w:val="none" w:sz="0" w:space="0" w:color="auto"/>
                                    <w:bottom w:val="none" w:sz="0" w:space="0" w:color="auto"/>
                                    <w:right w:val="none" w:sz="0" w:space="0" w:color="auto"/>
                                  </w:divBdr>
                                  <w:divsChild>
                                    <w:div w:id="6534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298">
                              <w:marLeft w:val="0"/>
                              <w:marRight w:val="0"/>
                              <w:marTop w:val="0"/>
                              <w:marBottom w:val="0"/>
                              <w:divBdr>
                                <w:top w:val="none" w:sz="0" w:space="0" w:color="auto"/>
                                <w:left w:val="none" w:sz="0" w:space="0" w:color="auto"/>
                                <w:bottom w:val="none" w:sz="0" w:space="0" w:color="auto"/>
                                <w:right w:val="none" w:sz="0" w:space="0" w:color="auto"/>
                              </w:divBdr>
                              <w:divsChild>
                                <w:div w:id="54209306">
                                  <w:marLeft w:val="0"/>
                                  <w:marRight w:val="0"/>
                                  <w:marTop w:val="0"/>
                                  <w:marBottom w:val="0"/>
                                  <w:divBdr>
                                    <w:top w:val="none" w:sz="0" w:space="0" w:color="auto"/>
                                    <w:left w:val="none" w:sz="0" w:space="0" w:color="auto"/>
                                    <w:bottom w:val="none" w:sz="0" w:space="0" w:color="auto"/>
                                    <w:right w:val="none" w:sz="0" w:space="0" w:color="auto"/>
                                  </w:divBdr>
                                  <w:divsChild>
                                    <w:div w:id="253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7882">
                              <w:marLeft w:val="0"/>
                              <w:marRight w:val="0"/>
                              <w:marTop w:val="0"/>
                              <w:marBottom w:val="0"/>
                              <w:divBdr>
                                <w:top w:val="none" w:sz="0" w:space="0" w:color="auto"/>
                                <w:left w:val="none" w:sz="0" w:space="0" w:color="auto"/>
                                <w:bottom w:val="none" w:sz="0" w:space="0" w:color="auto"/>
                                <w:right w:val="none" w:sz="0" w:space="0" w:color="auto"/>
                              </w:divBdr>
                              <w:divsChild>
                                <w:div w:id="1597975454">
                                  <w:marLeft w:val="0"/>
                                  <w:marRight w:val="0"/>
                                  <w:marTop w:val="0"/>
                                  <w:marBottom w:val="0"/>
                                  <w:divBdr>
                                    <w:top w:val="none" w:sz="0" w:space="0" w:color="auto"/>
                                    <w:left w:val="none" w:sz="0" w:space="0" w:color="auto"/>
                                    <w:bottom w:val="none" w:sz="0" w:space="0" w:color="auto"/>
                                    <w:right w:val="none" w:sz="0" w:space="0" w:color="auto"/>
                                  </w:divBdr>
                                  <w:divsChild>
                                    <w:div w:id="17295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1981">
                              <w:marLeft w:val="0"/>
                              <w:marRight w:val="0"/>
                              <w:marTop w:val="0"/>
                              <w:marBottom w:val="0"/>
                              <w:divBdr>
                                <w:top w:val="none" w:sz="0" w:space="0" w:color="auto"/>
                                <w:left w:val="none" w:sz="0" w:space="0" w:color="auto"/>
                                <w:bottom w:val="none" w:sz="0" w:space="0" w:color="auto"/>
                                <w:right w:val="none" w:sz="0" w:space="0" w:color="auto"/>
                              </w:divBdr>
                              <w:divsChild>
                                <w:div w:id="520358366">
                                  <w:marLeft w:val="0"/>
                                  <w:marRight w:val="0"/>
                                  <w:marTop w:val="0"/>
                                  <w:marBottom w:val="0"/>
                                  <w:divBdr>
                                    <w:top w:val="none" w:sz="0" w:space="0" w:color="auto"/>
                                    <w:left w:val="none" w:sz="0" w:space="0" w:color="auto"/>
                                    <w:bottom w:val="none" w:sz="0" w:space="0" w:color="auto"/>
                                    <w:right w:val="none" w:sz="0" w:space="0" w:color="auto"/>
                                  </w:divBdr>
                                  <w:divsChild>
                                    <w:div w:id="6939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89">
                              <w:marLeft w:val="0"/>
                              <w:marRight w:val="0"/>
                              <w:marTop w:val="0"/>
                              <w:marBottom w:val="0"/>
                              <w:divBdr>
                                <w:top w:val="none" w:sz="0" w:space="0" w:color="auto"/>
                                <w:left w:val="none" w:sz="0" w:space="0" w:color="auto"/>
                                <w:bottom w:val="none" w:sz="0" w:space="0" w:color="auto"/>
                                <w:right w:val="none" w:sz="0" w:space="0" w:color="auto"/>
                              </w:divBdr>
                              <w:divsChild>
                                <w:div w:id="1890998205">
                                  <w:marLeft w:val="0"/>
                                  <w:marRight w:val="0"/>
                                  <w:marTop w:val="0"/>
                                  <w:marBottom w:val="0"/>
                                  <w:divBdr>
                                    <w:top w:val="none" w:sz="0" w:space="0" w:color="auto"/>
                                    <w:left w:val="none" w:sz="0" w:space="0" w:color="auto"/>
                                    <w:bottom w:val="none" w:sz="0" w:space="0" w:color="auto"/>
                                    <w:right w:val="none" w:sz="0" w:space="0" w:color="auto"/>
                                  </w:divBdr>
                                </w:div>
                              </w:divsChild>
                            </w:div>
                            <w:div w:id="1612935133">
                              <w:marLeft w:val="0"/>
                              <w:marRight w:val="0"/>
                              <w:marTop w:val="0"/>
                              <w:marBottom w:val="0"/>
                              <w:divBdr>
                                <w:top w:val="none" w:sz="0" w:space="0" w:color="auto"/>
                                <w:left w:val="none" w:sz="0" w:space="0" w:color="auto"/>
                                <w:bottom w:val="none" w:sz="0" w:space="0" w:color="auto"/>
                                <w:right w:val="none" w:sz="0" w:space="0" w:color="auto"/>
                              </w:divBdr>
                              <w:divsChild>
                                <w:div w:id="1982808411">
                                  <w:marLeft w:val="0"/>
                                  <w:marRight w:val="0"/>
                                  <w:marTop w:val="0"/>
                                  <w:marBottom w:val="0"/>
                                  <w:divBdr>
                                    <w:top w:val="none" w:sz="0" w:space="0" w:color="auto"/>
                                    <w:left w:val="none" w:sz="0" w:space="0" w:color="auto"/>
                                    <w:bottom w:val="none" w:sz="0" w:space="0" w:color="auto"/>
                                    <w:right w:val="none" w:sz="0" w:space="0" w:color="auto"/>
                                  </w:divBdr>
                                  <w:divsChild>
                                    <w:div w:id="1538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4429">
                              <w:marLeft w:val="0"/>
                              <w:marRight w:val="0"/>
                              <w:marTop w:val="0"/>
                              <w:marBottom w:val="0"/>
                              <w:divBdr>
                                <w:top w:val="none" w:sz="0" w:space="0" w:color="auto"/>
                                <w:left w:val="none" w:sz="0" w:space="0" w:color="auto"/>
                                <w:bottom w:val="none" w:sz="0" w:space="0" w:color="auto"/>
                                <w:right w:val="none" w:sz="0" w:space="0" w:color="auto"/>
                              </w:divBdr>
                              <w:divsChild>
                                <w:div w:id="414789039">
                                  <w:marLeft w:val="0"/>
                                  <w:marRight w:val="0"/>
                                  <w:marTop w:val="0"/>
                                  <w:marBottom w:val="0"/>
                                  <w:divBdr>
                                    <w:top w:val="none" w:sz="0" w:space="0" w:color="auto"/>
                                    <w:left w:val="none" w:sz="0" w:space="0" w:color="auto"/>
                                    <w:bottom w:val="none" w:sz="0" w:space="0" w:color="auto"/>
                                    <w:right w:val="none" w:sz="0" w:space="0" w:color="auto"/>
                                  </w:divBdr>
                                </w:div>
                              </w:divsChild>
                            </w:div>
                            <w:div w:id="1860925937">
                              <w:marLeft w:val="0"/>
                              <w:marRight w:val="0"/>
                              <w:marTop w:val="0"/>
                              <w:marBottom w:val="0"/>
                              <w:divBdr>
                                <w:top w:val="none" w:sz="0" w:space="0" w:color="auto"/>
                                <w:left w:val="none" w:sz="0" w:space="0" w:color="auto"/>
                                <w:bottom w:val="none" w:sz="0" w:space="0" w:color="auto"/>
                                <w:right w:val="none" w:sz="0" w:space="0" w:color="auto"/>
                              </w:divBdr>
                              <w:divsChild>
                                <w:div w:id="1981766131">
                                  <w:marLeft w:val="0"/>
                                  <w:marRight w:val="0"/>
                                  <w:marTop w:val="0"/>
                                  <w:marBottom w:val="0"/>
                                  <w:divBdr>
                                    <w:top w:val="none" w:sz="0" w:space="0" w:color="auto"/>
                                    <w:left w:val="none" w:sz="0" w:space="0" w:color="auto"/>
                                    <w:bottom w:val="none" w:sz="0" w:space="0" w:color="auto"/>
                                    <w:right w:val="none" w:sz="0" w:space="0" w:color="auto"/>
                                  </w:divBdr>
                                  <w:divsChild>
                                    <w:div w:id="21394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7158">
                              <w:marLeft w:val="0"/>
                              <w:marRight w:val="0"/>
                              <w:marTop w:val="0"/>
                              <w:marBottom w:val="0"/>
                              <w:divBdr>
                                <w:top w:val="none" w:sz="0" w:space="0" w:color="auto"/>
                                <w:left w:val="none" w:sz="0" w:space="0" w:color="auto"/>
                                <w:bottom w:val="none" w:sz="0" w:space="0" w:color="auto"/>
                                <w:right w:val="none" w:sz="0" w:space="0" w:color="auto"/>
                              </w:divBdr>
                              <w:divsChild>
                                <w:div w:id="2049181923">
                                  <w:marLeft w:val="0"/>
                                  <w:marRight w:val="0"/>
                                  <w:marTop w:val="0"/>
                                  <w:marBottom w:val="0"/>
                                  <w:divBdr>
                                    <w:top w:val="none" w:sz="0" w:space="0" w:color="auto"/>
                                    <w:left w:val="none" w:sz="0" w:space="0" w:color="auto"/>
                                    <w:bottom w:val="none" w:sz="0" w:space="0" w:color="auto"/>
                                    <w:right w:val="none" w:sz="0" w:space="0" w:color="auto"/>
                                  </w:divBdr>
                                  <w:divsChild>
                                    <w:div w:id="8703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9668">
                              <w:marLeft w:val="0"/>
                              <w:marRight w:val="0"/>
                              <w:marTop w:val="0"/>
                              <w:marBottom w:val="0"/>
                              <w:divBdr>
                                <w:top w:val="none" w:sz="0" w:space="0" w:color="auto"/>
                                <w:left w:val="none" w:sz="0" w:space="0" w:color="auto"/>
                                <w:bottom w:val="none" w:sz="0" w:space="0" w:color="auto"/>
                                <w:right w:val="none" w:sz="0" w:space="0" w:color="auto"/>
                              </w:divBdr>
                              <w:divsChild>
                                <w:div w:id="1057625969">
                                  <w:marLeft w:val="0"/>
                                  <w:marRight w:val="0"/>
                                  <w:marTop w:val="0"/>
                                  <w:marBottom w:val="0"/>
                                  <w:divBdr>
                                    <w:top w:val="none" w:sz="0" w:space="0" w:color="auto"/>
                                    <w:left w:val="none" w:sz="0" w:space="0" w:color="auto"/>
                                    <w:bottom w:val="none" w:sz="0" w:space="0" w:color="auto"/>
                                    <w:right w:val="none" w:sz="0" w:space="0" w:color="auto"/>
                                  </w:divBdr>
                                </w:div>
                              </w:divsChild>
                            </w:div>
                            <w:div w:id="1418667822">
                              <w:marLeft w:val="0"/>
                              <w:marRight w:val="0"/>
                              <w:marTop w:val="0"/>
                              <w:marBottom w:val="0"/>
                              <w:divBdr>
                                <w:top w:val="none" w:sz="0" w:space="0" w:color="auto"/>
                                <w:left w:val="none" w:sz="0" w:space="0" w:color="auto"/>
                                <w:bottom w:val="none" w:sz="0" w:space="0" w:color="auto"/>
                                <w:right w:val="none" w:sz="0" w:space="0" w:color="auto"/>
                              </w:divBdr>
                              <w:divsChild>
                                <w:div w:id="1550724398">
                                  <w:marLeft w:val="0"/>
                                  <w:marRight w:val="0"/>
                                  <w:marTop w:val="0"/>
                                  <w:marBottom w:val="0"/>
                                  <w:divBdr>
                                    <w:top w:val="none" w:sz="0" w:space="0" w:color="auto"/>
                                    <w:left w:val="none" w:sz="0" w:space="0" w:color="auto"/>
                                    <w:bottom w:val="none" w:sz="0" w:space="0" w:color="auto"/>
                                    <w:right w:val="none" w:sz="0" w:space="0" w:color="auto"/>
                                  </w:divBdr>
                                  <w:divsChild>
                                    <w:div w:id="1747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 貴大</dc:creator>
  <cp:keywords/>
  <dc:description/>
  <cp:lastModifiedBy>川西 貴大</cp:lastModifiedBy>
  <cp:revision>1</cp:revision>
  <dcterms:created xsi:type="dcterms:W3CDTF">2018-04-26T03:55:00Z</dcterms:created>
  <dcterms:modified xsi:type="dcterms:W3CDTF">2018-04-26T03:58:00Z</dcterms:modified>
</cp:coreProperties>
</file>