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DE" w:rsidRPr="006A4AFE" w:rsidRDefault="004832DE" w:rsidP="004832DE">
      <w:pPr>
        <w:rPr>
          <w:szCs w:val="24"/>
        </w:rPr>
      </w:pPr>
      <w:r w:rsidRPr="006A4AFE">
        <w:rPr>
          <w:rFonts w:hint="eastAsia"/>
          <w:szCs w:val="24"/>
        </w:rPr>
        <w:t>玉名市告示第４１号</w:t>
      </w:r>
    </w:p>
    <w:p w:rsidR="004832DE" w:rsidRPr="006A4AFE" w:rsidRDefault="004832DE" w:rsidP="004832DE">
      <w:pPr>
        <w:ind w:firstLineChars="300" w:firstLine="720"/>
        <w:rPr>
          <w:szCs w:val="24"/>
        </w:rPr>
      </w:pPr>
    </w:p>
    <w:p w:rsidR="004832DE" w:rsidRPr="006A4AFE" w:rsidRDefault="004832DE" w:rsidP="004832DE">
      <w:pPr>
        <w:ind w:firstLineChars="300" w:firstLine="720"/>
        <w:rPr>
          <w:szCs w:val="24"/>
        </w:rPr>
      </w:pPr>
      <w:r w:rsidRPr="006A4AFE">
        <w:rPr>
          <w:rFonts w:hint="eastAsia"/>
          <w:szCs w:val="24"/>
        </w:rPr>
        <w:t>玉名市土砂災害危険住宅移転促進事業補助金交付要綱</w:t>
      </w:r>
    </w:p>
    <w:p w:rsidR="004832DE" w:rsidRPr="006A4AFE" w:rsidRDefault="004832DE" w:rsidP="004832DE">
      <w:pPr>
        <w:jc w:val="left"/>
        <w:rPr>
          <w:szCs w:val="24"/>
        </w:rPr>
      </w:pPr>
    </w:p>
    <w:p w:rsidR="004832DE" w:rsidRPr="006A4AFE" w:rsidRDefault="004832DE" w:rsidP="004832DE">
      <w:pPr>
        <w:ind w:firstLineChars="100" w:firstLine="240"/>
        <w:jc w:val="left"/>
        <w:rPr>
          <w:szCs w:val="24"/>
        </w:rPr>
      </w:pPr>
      <w:r w:rsidRPr="006A4AFE">
        <w:rPr>
          <w:rFonts w:hint="eastAsia"/>
          <w:szCs w:val="24"/>
        </w:rPr>
        <w:t>（趣旨）</w:t>
      </w:r>
    </w:p>
    <w:p w:rsidR="004832DE" w:rsidRPr="006A4AFE" w:rsidRDefault="004832DE" w:rsidP="004832DE">
      <w:pPr>
        <w:ind w:left="240" w:hangingChars="100" w:hanging="240"/>
        <w:jc w:val="left"/>
        <w:rPr>
          <w:szCs w:val="24"/>
        </w:rPr>
      </w:pPr>
      <w:r w:rsidRPr="006A4AFE">
        <w:rPr>
          <w:rFonts w:hint="eastAsia"/>
          <w:szCs w:val="24"/>
        </w:rPr>
        <w:t>第１条　この要綱は、土砂災害特別警戒区域等の区域内における土砂災害危険住宅の移転を促進するため、当該土砂災害危険住宅の移転を行う者に対し、予算の範囲内において玉名市土砂災害危険住宅移転促進事業補助金（以下「補助金」という。）を交付することに関し玉名市補助金等交付規則（平成１７年規則第４０号）に定めるもののほか、必要な事項を定めるものとする。</w:t>
      </w:r>
    </w:p>
    <w:p w:rsidR="004832DE" w:rsidRPr="006A4AFE" w:rsidRDefault="004832DE" w:rsidP="004832DE">
      <w:pPr>
        <w:ind w:firstLineChars="100" w:firstLine="240"/>
        <w:jc w:val="left"/>
        <w:rPr>
          <w:szCs w:val="24"/>
        </w:rPr>
      </w:pPr>
      <w:r w:rsidRPr="006A4AFE">
        <w:rPr>
          <w:rFonts w:hint="eastAsia"/>
          <w:szCs w:val="24"/>
        </w:rPr>
        <w:t>（定義）</w:t>
      </w:r>
    </w:p>
    <w:p w:rsidR="004832DE" w:rsidRPr="006A4AFE" w:rsidRDefault="004832DE" w:rsidP="004832DE">
      <w:pPr>
        <w:ind w:left="240" w:hangingChars="100" w:hanging="240"/>
        <w:jc w:val="left"/>
        <w:rPr>
          <w:szCs w:val="24"/>
        </w:rPr>
      </w:pPr>
      <w:r w:rsidRPr="006A4AFE">
        <w:rPr>
          <w:rFonts w:hint="eastAsia"/>
          <w:szCs w:val="24"/>
        </w:rPr>
        <w:t>第２条　この要綱において、次の各号に掲げる用語の定義は、当該各号に定めるところによる。</w:t>
      </w:r>
    </w:p>
    <w:p w:rsidR="004832DE" w:rsidRPr="006A4AFE" w:rsidRDefault="004832DE" w:rsidP="004832DE">
      <w:pPr>
        <w:ind w:leftChars="100" w:left="480" w:hangingChars="100" w:hanging="240"/>
        <w:jc w:val="left"/>
        <w:rPr>
          <w:szCs w:val="24"/>
        </w:rPr>
      </w:pPr>
      <w:r w:rsidRPr="006A4AFE">
        <w:rPr>
          <w:rFonts w:hint="eastAsia"/>
          <w:szCs w:val="24"/>
        </w:rPr>
        <w:t>⑴　土砂災害特別警戒区域等　土砂災害警戒区域等における土砂災害防止対策の推進に関する法律（平成１２年法律第５７号。以下「法」という。）第９条第１項に規定する土砂災害特別警戒区域及び法第４条第１項の規定による基礎調査の結果に基づき土砂災害特別警戒区域に相当する区域として同条第２項の規定により熊本県から通知された区域をいう。</w:t>
      </w:r>
    </w:p>
    <w:p w:rsidR="004832DE" w:rsidRPr="006A4AFE" w:rsidRDefault="004832DE" w:rsidP="004832DE">
      <w:pPr>
        <w:ind w:leftChars="100" w:left="648" w:hangingChars="170" w:hanging="408"/>
        <w:jc w:val="left"/>
        <w:rPr>
          <w:szCs w:val="24"/>
        </w:rPr>
      </w:pPr>
      <w:r w:rsidRPr="006A4AFE">
        <w:rPr>
          <w:rFonts w:hint="eastAsia"/>
          <w:szCs w:val="24"/>
        </w:rPr>
        <w:t>⑵　土砂災害危険住宅　土砂災害特別警戒区域等内に存する建築物で、その全部又は一部を住宅（賃貸住宅を除く。）の用に供するものをいう。</w:t>
      </w:r>
    </w:p>
    <w:p w:rsidR="004832DE" w:rsidRPr="006A4AFE" w:rsidRDefault="004832DE" w:rsidP="004832DE">
      <w:pPr>
        <w:ind w:firstLineChars="100" w:firstLine="240"/>
      </w:pPr>
      <w:r w:rsidRPr="006A4AFE">
        <w:rPr>
          <w:rFonts w:hint="eastAsia"/>
        </w:rPr>
        <w:t>（補助対象者）</w:t>
      </w:r>
    </w:p>
    <w:p w:rsidR="004832DE" w:rsidRPr="006A4AFE" w:rsidRDefault="004832DE" w:rsidP="004832DE">
      <w:pPr>
        <w:ind w:left="240" w:hangingChars="100" w:hanging="240"/>
      </w:pPr>
      <w:r w:rsidRPr="006A4AFE">
        <w:rPr>
          <w:rFonts w:hint="eastAsia"/>
        </w:rPr>
        <w:t>第３条　補助金の交付の対象となる者は、土砂災害危険住宅に居住している者で、暴力団員による不当な行為の防止等に関する法律（平成３年法律第７７号）第２条第６号に規定する暴力団員に該当しないものとする。</w:t>
      </w:r>
    </w:p>
    <w:p w:rsidR="004832DE" w:rsidRPr="006A4AFE" w:rsidRDefault="004832DE" w:rsidP="004832DE">
      <w:r w:rsidRPr="006A4AFE">
        <w:rPr>
          <w:rFonts w:hint="eastAsia"/>
        </w:rPr>
        <w:t xml:space="preserve">　（補助対象事業）</w:t>
      </w:r>
    </w:p>
    <w:p w:rsidR="004832DE" w:rsidRPr="006A4AFE" w:rsidRDefault="004832DE" w:rsidP="004832DE">
      <w:pPr>
        <w:ind w:left="240" w:hangingChars="100" w:hanging="240"/>
      </w:pPr>
      <w:r w:rsidRPr="006A4AFE">
        <w:rPr>
          <w:rFonts w:hint="eastAsia"/>
        </w:rPr>
        <w:t>第４条　補助金の交付の対象となる事業（以下「補助対象事業」という。）は、次に掲げる要件の全てを満たす土砂災害危険住宅の移転とする。</w:t>
      </w:r>
    </w:p>
    <w:p w:rsidR="004832DE" w:rsidRPr="006A4AFE" w:rsidRDefault="00565E93" w:rsidP="00565E93">
      <w:pPr>
        <w:ind w:leftChars="100" w:left="720" w:hangingChars="200" w:hanging="480"/>
      </w:pPr>
      <w:r w:rsidRPr="00565E93">
        <w:rPr>
          <w:rFonts w:hint="eastAsia"/>
          <w:szCs w:val="24"/>
        </w:rPr>
        <w:t>⑴</w:t>
      </w:r>
      <w:r>
        <w:rPr>
          <w:rFonts w:hint="eastAsia"/>
          <w:szCs w:val="24"/>
        </w:rPr>
        <w:t xml:space="preserve">　</w:t>
      </w:r>
      <w:r w:rsidR="004832DE" w:rsidRPr="006A4AFE">
        <w:rPr>
          <w:rFonts w:hint="eastAsia"/>
        </w:rPr>
        <w:t>除却を行うものであること。</w:t>
      </w:r>
      <w:r w:rsidR="005B4F20" w:rsidRPr="00565E93">
        <w:rPr>
          <w:rFonts w:hAnsi="ＭＳ 明朝" w:cs="ＭＳ 明朝" w:hint="eastAsia"/>
          <w:color w:val="000000"/>
          <w:kern w:val="0"/>
        </w:rPr>
        <w:t>ただし、倉庫又は資材置場として利用する場合（床板、床組、階段等を撤去し、住居として利用できない場合に限る。）は、存置することができる。</w:t>
      </w:r>
    </w:p>
    <w:p w:rsidR="004832DE" w:rsidRPr="006A4AFE" w:rsidRDefault="004832DE" w:rsidP="004832DE">
      <w:pPr>
        <w:ind w:leftChars="100" w:left="480" w:hangingChars="100" w:hanging="240"/>
      </w:pPr>
      <w:r w:rsidRPr="006A4AFE">
        <w:rPr>
          <w:rFonts w:hint="eastAsia"/>
        </w:rPr>
        <w:t>⑵　法第７条第１項に規定する土砂災害警戒区域の区域外に移転すること。</w:t>
      </w:r>
    </w:p>
    <w:p w:rsidR="004832DE" w:rsidRPr="006A4AFE" w:rsidRDefault="004832DE" w:rsidP="004832DE">
      <w:pPr>
        <w:ind w:leftChars="100" w:left="480" w:hangingChars="100" w:hanging="240"/>
      </w:pPr>
      <w:r w:rsidRPr="006A4AFE">
        <w:rPr>
          <w:rFonts w:hint="eastAsia"/>
        </w:rPr>
        <w:t>⑶　移転先が熊本県内であること。</w:t>
      </w:r>
    </w:p>
    <w:p w:rsidR="004832DE" w:rsidRPr="006A4AFE" w:rsidRDefault="004832DE" w:rsidP="004832DE">
      <w:pPr>
        <w:ind w:leftChars="100" w:left="480" w:hangingChars="100" w:hanging="240"/>
      </w:pPr>
      <w:r w:rsidRPr="006A4AFE">
        <w:rPr>
          <w:rFonts w:hint="eastAsia"/>
        </w:rPr>
        <w:t>⑷　除却した後の跡地に住居の用に供する建築物を建築しないこと。</w:t>
      </w:r>
    </w:p>
    <w:p w:rsidR="004832DE" w:rsidRPr="006A4AFE" w:rsidRDefault="004832DE" w:rsidP="004832DE">
      <w:r w:rsidRPr="006A4AFE">
        <w:rPr>
          <w:rFonts w:hint="eastAsia"/>
        </w:rPr>
        <w:t xml:space="preserve">　（補助対象経費）</w:t>
      </w:r>
    </w:p>
    <w:p w:rsidR="004832DE" w:rsidRPr="006A4AFE" w:rsidRDefault="004832DE" w:rsidP="004832DE">
      <w:pPr>
        <w:ind w:left="240" w:hangingChars="100" w:hanging="240"/>
      </w:pPr>
      <w:r w:rsidRPr="006A4AFE">
        <w:rPr>
          <w:rFonts w:hint="eastAsia"/>
        </w:rPr>
        <w:t>第５条　補助金の交付の対象となる経費（以下「補助対象経費」という。）は、</w:t>
      </w:r>
      <w:r w:rsidRPr="006A4AFE">
        <w:rPr>
          <w:rFonts w:hint="eastAsia"/>
        </w:rPr>
        <w:lastRenderedPageBreak/>
        <w:t>別表経費の欄に掲げる経費とする。</w:t>
      </w:r>
    </w:p>
    <w:p w:rsidR="004832DE" w:rsidRPr="006A4AFE" w:rsidRDefault="004832DE" w:rsidP="004832DE">
      <w:r w:rsidRPr="006A4AFE">
        <w:rPr>
          <w:rFonts w:hint="eastAsia"/>
        </w:rPr>
        <w:t xml:space="preserve">　（補助金の額）</w:t>
      </w:r>
    </w:p>
    <w:p w:rsidR="004832DE" w:rsidRPr="006A4AFE" w:rsidRDefault="004832DE" w:rsidP="004832DE">
      <w:pPr>
        <w:ind w:left="240" w:hangingChars="100" w:hanging="240"/>
      </w:pPr>
      <w:r w:rsidRPr="006A4AFE">
        <w:rPr>
          <w:rFonts w:hint="eastAsia"/>
        </w:rPr>
        <w:t>第６条　補助金の額は、補助対象経費から国、県等の補助金の額を控除した額以内の額とし、３００万円を限度とする。</w:t>
      </w:r>
    </w:p>
    <w:p w:rsidR="004832DE" w:rsidRPr="006A4AFE" w:rsidRDefault="004832DE" w:rsidP="004832DE">
      <w:pPr>
        <w:ind w:firstLineChars="100" w:firstLine="240"/>
        <w:jc w:val="left"/>
        <w:rPr>
          <w:szCs w:val="24"/>
        </w:rPr>
      </w:pPr>
      <w:r w:rsidRPr="006A4AFE">
        <w:rPr>
          <w:rFonts w:hint="eastAsia"/>
          <w:szCs w:val="24"/>
        </w:rPr>
        <w:t>（交付</w:t>
      </w:r>
      <w:r w:rsidRPr="006A4AFE">
        <w:rPr>
          <w:rFonts w:hint="eastAsia"/>
        </w:rPr>
        <w:t>の</w:t>
      </w:r>
      <w:r w:rsidRPr="006A4AFE">
        <w:rPr>
          <w:rFonts w:hint="eastAsia"/>
          <w:szCs w:val="24"/>
        </w:rPr>
        <w:t>申請）</w:t>
      </w:r>
    </w:p>
    <w:p w:rsidR="004832DE" w:rsidRPr="006A4AFE" w:rsidRDefault="004832DE" w:rsidP="004832DE">
      <w:pPr>
        <w:ind w:left="240" w:hangingChars="100" w:hanging="240"/>
        <w:jc w:val="left"/>
        <w:rPr>
          <w:szCs w:val="24"/>
        </w:rPr>
      </w:pPr>
      <w:r w:rsidRPr="006A4AFE">
        <w:rPr>
          <w:rFonts w:hint="eastAsia"/>
          <w:szCs w:val="24"/>
        </w:rPr>
        <w:t>第</w:t>
      </w:r>
      <w:r w:rsidRPr="006A4AFE">
        <w:rPr>
          <w:rFonts w:hint="eastAsia"/>
        </w:rPr>
        <w:t>７</w:t>
      </w:r>
      <w:r w:rsidRPr="006A4AFE">
        <w:rPr>
          <w:rFonts w:hint="eastAsia"/>
          <w:szCs w:val="24"/>
        </w:rPr>
        <w:t>条　補助金の交付を受けようとする者（以下「申請者」という。）は、</w:t>
      </w:r>
      <w:r w:rsidRPr="006A4AFE">
        <w:rPr>
          <w:rFonts w:hint="eastAsia"/>
        </w:rPr>
        <w:t>土砂災害危険住宅移転促進事業</w:t>
      </w:r>
      <w:r w:rsidRPr="006A4AFE">
        <w:rPr>
          <w:rFonts w:hint="eastAsia"/>
          <w:szCs w:val="24"/>
        </w:rPr>
        <w:t>補助金交付申請書（様式第１号）に、次に掲げる書類</w:t>
      </w:r>
      <w:r w:rsidRPr="006A4AFE">
        <w:rPr>
          <w:rFonts w:hint="eastAsia"/>
        </w:rPr>
        <w:t>各２通</w:t>
      </w:r>
      <w:r w:rsidRPr="006A4AFE">
        <w:rPr>
          <w:rFonts w:hint="eastAsia"/>
          <w:szCs w:val="24"/>
        </w:rPr>
        <w:t>を添えて、市長に提出しなければならない。</w:t>
      </w:r>
    </w:p>
    <w:p w:rsidR="004832DE" w:rsidRPr="006A4AFE" w:rsidRDefault="004832DE" w:rsidP="004832DE">
      <w:pPr>
        <w:ind w:firstLineChars="100" w:firstLine="240"/>
        <w:jc w:val="left"/>
        <w:rPr>
          <w:szCs w:val="24"/>
        </w:rPr>
      </w:pPr>
      <w:r w:rsidRPr="006A4AFE">
        <w:rPr>
          <w:rFonts w:hint="eastAsia"/>
          <w:szCs w:val="24"/>
        </w:rPr>
        <w:t>⑴　移転事業実施</w:t>
      </w:r>
      <w:r w:rsidRPr="006A4AFE">
        <w:rPr>
          <w:rFonts w:hint="eastAsia"/>
        </w:rPr>
        <w:t>（変更）</w:t>
      </w:r>
      <w:r w:rsidRPr="006A4AFE">
        <w:rPr>
          <w:rFonts w:hint="eastAsia"/>
          <w:szCs w:val="24"/>
        </w:rPr>
        <w:t>計画書（様式第２号）</w:t>
      </w:r>
    </w:p>
    <w:p w:rsidR="004832DE" w:rsidRPr="006A4AFE" w:rsidRDefault="004832DE" w:rsidP="004832DE">
      <w:pPr>
        <w:ind w:firstLineChars="100" w:firstLine="240"/>
        <w:jc w:val="left"/>
        <w:rPr>
          <w:szCs w:val="24"/>
        </w:rPr>
      </w:pPr>
      <w:r w:rsidRPr="006A4AFE">
        <w:rPr>
          <w:rFonts w:hint="eastAsia"/>
          <w:szCs w:val="24"/>
        </w:rPr>
        <w:t>⑵　土砂災害危険住宅の位置図、配置図、平面図及び現況写真</w:t>
      </w:r>
    </w:p>
    <w:p w:rsidR="004832DE" w:rsidRPr="006A4AFE" w:rsidRDefault="004832DE" w:rsidP="004832DE">
      <w:pPr>
        <w:ind w:firstLineChars="100" w:firstLine="240"/>
        <w:jc w:val="left"/>
        <w:rPr>
          <w:szCs w:val="24"/>
        </w:rPr>
      </w:pPr>
      <w:r w:rsidRPr="006A4AFE">
        <w:rPr>
          <w:rFonts w:hint="eastAsia"/>
          <w:szCs w:val="24"/>
        </w:rPr>
        <w:t xml:space="preserve">⑶　</w:t>
      </w:r>
      <w:r w:rsidR="006A4AFE">
        <w:rPr>
          <w:rFonts w:hint="eastAsia"/>
        </w:rPr>
        <w:t>申請者の</w:t>
      </w:r>
      <w:r w:rsidRPr="006A4AFE">
        <w:rPr>
          <w:rFonts w:hint="eastAsia"/>
          <w:szCs w:val="24"/>
        </w:rPr>
        <w:t>住民票</w:t>
      </w:r>
    </w:p>
    <w:p w:rsidR="004832DE" w:rsidRPr="006A4AFE" w:rsidRDefault="004832DE" w:rsidP="004832DE">
      <w:pPr>
        <w:ind w:firstLineChars="100" w:firstLine="240"/>
        <w:jc w:val="left"/>
        <w:rPr>
          <w:szCs w:val="24"/>
        </w:rPr>
      </w:pPr>
      <w:r w:rsidRPr="006A4AFE">
        <w:rPr>
          <w:rFonts w:hint="eastAsia"/>
          <w:szCs w:val="24"/>
        </w:rPr>
        <w:t>⑷　移転先</w:t>
      </w:r>
      <w:r w:rsidRPr="006A4AFE">
        <w:rPr>
          <w:rFonts w:hint="eastAsia"/>
        </w:rPr>
        <w:t>の</w:t>
      </w:r>
      <w:r w:rsidRPr="006A4AFE">
        <w:rPr>
          <w:rFonts w:hint="eastAsia"/>
          <w:szCs w:val="24"/>
        </w:rPr>
        <w:t>住宅の位置図及び敷地の現況写真</w:t>
      </w:r>
    </w:p>
    <w:p w:rsidR="004832DE" w:rsidRPr="006A4AFE" w:rsidRDefault="004832DE" w:rsidP="004832DE">
      <w:pPr>
        <w:ind w:firstLineChars="100" w:firstLine="240"/>
        <w:jc w:val="left"/>
        <w:rPr>
          <w:szCs w:val="24"/>
        </w:rPr>
      </w:pPr>
      <w:r w:rsidRPr="006A4AFE">
        <w:rPr>
          <w:rFonts w:hint="eastAsia"/>
          <w:szCs w:val="24"/>
        </w:rPr>
        <w:t>⑸　補助対象経費のうち申請に係るものの見積書の写し</w:t>
      </w:r>
    </w:p>
    <w:p w:rsidR="004832DE" w:rsidRPr="006A4AFE" w:rsidRDefault="004832DE" w:rsidP="004832DE">
      <w:pPr>
        <w:ind w:firstLineChars="100" w:firstLine="240"/>
        <w:jc w:val="left"/>
        <w:rPr>
          <w:szCs w:val="24"/>
        </w:rPr>
      </w:pPr>
      <w:r w:rsidRPr="006A4AFE">
        <w:rPr>
          <w:rFonts w:hint="eastAsia"/>
          <w:szCs w:val="24"/>
        </w:rPr>
        <w:t>⑹　資金計画書</w:t>
      </w:r>
    </w:p>
    <w:p w:rsidR="004832DE" w:rsidRPr="006A4AFE" w:rsidRDefault="004832DE" w:rsidP="004832DE">
      <w:pPr>
        <w:ind w:firstLineChars="100" w:firstLine="240"/>
        <w:jc w:val="left"/>
        <w:rPr>
          <w:szCs w:val="24"/>
        </w:rPr>
      </w:pPr>
      <w:r w:rsidRPr="006A4AFE">
        <w:rPr>
          <w:rFonts w:hint="eastAsia"/>
          <w:szCs w:val="24"/>
        </w:rPr>
        <w:t>⑺　承諾書(様式第３号)</w:t>
      </w:r>
    </w:p>
    <w:p w:rsidR="004832DE" w:rsidRPr="006A4AFE" w:rsidRDefault="006A4AFE" w:rsidP="006A4AFE">
      <w:pPr>
        <w:overflowPunct w:val="0"/>
        <w:ind w:leftChars="100" w:left="960" w:hangingChars="300" w:hanging="720"/>
        <w:textAlignment w:val="baseline"/>
        <w:rPr>
          <w:rFonts w:hAnsi="ＭＳ 明朝" w:cs="ＭＳ 明朝"/>
          <w:kern w:val="0"/>
          <w:szCs w:val="24"/>
        </w:rPr>
      </w:pPr>
      <w:r>
        <w:rPr>
          <w:rFonts w:hint="eastAsia"/>
          <w:szCs w:val="24"/>
        </w:rPr>
        <w:t xml:space="preserve">　</w:t>
      </w:r>
      <w:r w:rsidRPr="00FF3FED">
        <w:rPr>
          <w:rFonts w:hAnsi="ＭＳ 明朝" w:cs="ＭＳ 明朝" w:hint="eastAsia"/>
          <w:kern w:val="0"/>
          <w:szCs w:val="24"/>
        </w:rPr>
        <w:t>（申請者が土砂災害危険住宅の所有者又は土地の所有者でないときに限る）</w:t>
      </w:r>
    </w:p>
    <w:p w:rsidR="004832DE" w:rsidRPr="006A4AFE" w:rsidRDefault="004832DE" w:rsidP="004832DE">
      <w:pPr>
        <w:ind w:firstLineChars="100" w:firstLine="240"/>
        <w:jc w:val="left"/>
        <w:rPr>
          <w:szCs w:val="24"/>
        </w:rPr>
      </w:pPr>
      <w:r w:rsidRPr="006A4AFE">
        <w:rPr>
          <w:rFonts w:hint="eastAsia"/>
          <w:szCs w:val="24"/>
        </w:rPr>
        <w:t>⑻　跡地管理誓約書（様式第４号）</w:t>
      </w:r>
    </w:p>
    <w:p w:rsidR="00BD2F7F" w:rsidRDefault="00BD2F7F" w:rsidP="00BD2F7F">
      <w:pPr>
        <w:ind w:leftChars="100" w:left="720" w:hangingChars="200" w:hanging="480"/>
        <w:jc w:val="left"/>
        <w:rPr>
          <w:szCs w:val="24"/>
        </w:rPr>
      </w:pPr>
      <w:r>
        <w:rPr>
          <w:rFonts w:hAnsi="ＭＳ 明朝" w:cs="ＭＳ 明朝" w:hint="eastAsia"/>
          <w:color w:val="000000"/>
          <w:kern w:val="0"/>
        </w:rPr>
        <w:t>⑼　除却延期住宅除却誓約書（様式第４号の２）（公共土木施設災害復旧事業の適用範囲となる災害により土砂災害危険住宅が被災し、補助金の交付の申請日の属する年度の末日までに当該土砂災害危険住宅の除却ができない場合に限る。）</w:t>
      </w:r>
    </w:p>
    <w:p w:rsidR="004832DE" w:rsidRPr="006A4AFE" w:rsidRDefault="00BD2F7F" w:rsidP="004832DE">
      <w:pPr>
        <w:ind w:firstLineChars="100" w:firstLine="240"/>
        <w:jc w:val="left"/>
        <w:rPr>
          <w:szCs w:val="24"/>
        </w:rPr>
      </w:pPr>
      <w:r>
        <w:rPr>
          <w:rFonts w:hAnsi="ＭＳ 明朝" w:cs="ＭＳ 明朝" w:hint="eastAsia"/>
          <w:color w:val="000000"/>
          <w:kern w:val="0"/>
        </w:rPr>
        <w:t>⑽</w:t>
      </w:r>
      <w:r w:rsidR="004832DE" w:rsidRPr="006A4AFE">
        <w:rPr>
          <w:rFonts w:hint="eastAsia"/>
          <w:szCs w:val="24"/>
        </w:rPr>
        <w:t xml:space="preserve">　前</w:t>
      </w:r>
      <w:r w:rsidR="004832DE" w:rsidRPr="006A4AFE">
        <w:rPr>
          <w:rFonts w:hint="eastAsia"/>
        </w:rPr>
        <w:t>各</w:t>
      </w:r>
      <w:r w:rsidR="004832DE" w:rsidRPr="006A4AFE">
        <w:rPr>
          <w:rFonts w:hint="eastAsia"/>
          <w:szCs w:val="24"/>
        </w:rPr>
        <w:t>号に掲げるもののほか、市長が必要と認める書類</w:t>
      </w:r>
    </w:p>
    <w:p w:rsidR="004832DE" w:rsidRPr="006A4AFE" w:rsidRDefault="004832DE" w:rsidP="004832DE">
      <w:pPr>
        <w:ind w:firstLineChars="100" w:firstLine="240"/>
        <w:jc w:val="left"/>
        <w:rPr>
          <w:szCs w:val="24"/>
        </w:rPr>
      </w:pPr>
      <w:r w:rsidRPr="006A4AFE">
        <w:rPr>
          <w:rFonts w:hint="eastAsia"/>
          <w:szCs w:val="24"/>
        </w:rPr>
        <w:t>（</w:t>
      </w:r>
      <w:r w:rsidRPr="006A4AFE">
        <w:rPr>
          <w:rFonts w:hint="eastAsia"/>
        </w:rPr>
        <w:t>交付の</w:t>
      </w:r>
      <w:r w:rsidRPr="006A4AFE">
        <w:rPr>
          <w:rFonts w:hint="eastAsia"/>
          <w:szCs w:val="24"/>
        </w:rPr>
        <w:t>決定）</w:t>
      </w:r>
    </w:p>
    <w:p w:rsidR="004832DE" w:rsidRPr="006A4AFE" w:rsidRDefault="004832DE" w:rsidP="004832DE">
      <w:pPr>
        <w:ind w:left="240" w:hangingChars="100" w:hanging="240"/>
        <w:jc w:val="left"/>
        <w:rPr>
          <w:szCs w:val="24"/>
        </w:rPr>
      </w:pPr>
      <w:r w:rsidRPr="006A4AFE">
        <w:rPr>
          <w:rFonts w:hint="eastAsia"/>
          <w:szCs w:val="24"/>
        </w:rPr>
        <w:t>第</w:t>
      </w:r>
      <w:r w:rsidRPr="006A4AFE">
        <w:rPr>
          <w:rFonts w:hint="eastAsia"/>
        </w:rPr>
        <w:t>８</w:t>
      </w:r>
      <w:r w:rsidRPr="006A4AFE">
        <w:rPr>
          <w:rFonts w:hint="eastAsia"/>
          <w:szCs w:val="24"/>
        </w:rPr>
        <w:t>条　市長は、前条の</w:t>
      </w:r>
      <w:r w:rsidRPr="006A4AFE">
        <w:rPr>
          <w:rFonts w:hint="eastAsia"/>
        </w:rPr>
        <w:t>規定による</w:t>
      </w:r>
      <w:r w:rsidRPr="006A4AFE">
        <w:rPr>
          <w:rFonts w:hint="eastAsia"/>
          <w:szCs w:val="24"/>
        </w:rPr>
        <w:t>申請があった</w:t>
      </w:r>
      <w:r w:rsidRPr="006A4AFE">
        <w:rPr>
          <w:rFonts w:hint="eastAsia"/>
        </w:rPr>
        <w:t>場合において</w:t>
      </w:r>
      <w:r w:rsidRPr="006A4AFE">
        <w:rPr>
          <w:rFonts w:hint="eastAsia"/>
          <w:szCs w:val="24"/>
        </w:rPr>
        <w:t>、審査</w:t>
      </w:r>
      <w:r w:rsidRPr="006A4AFE">
        <w:rPr>
          <w:rFonts w:hint="eastAsia"/>
        </w:rPr>
        <w:t>の上</w:t>
      </w:r>
      <w:r w:rsidRPr="006A4AFE">
        <w:rPr>
          <w:rFonts w:hint="eastAsia"/>
          <w:szCs w:val="24"/>
        </w:rPr>
        <w:t>適当と認めたときは、補助金の交付を決定し、</w:t>
      </w:r>
      <w:r w:rsidRPr="006A4AFE">
        <w:rPr>
          <w:rFonts w:hint="eastAsia"/>
        </w:rPr>
        <w:t>土砂災害危険住宅移転促進事業</w:t>
      </w:r>
      <w:r w:rsidRPr="006A4AFE">
        <w:rPr>
          <w:rFonts w:hint="eastAsia"/>
          <w:szCs w:val="24"/>
        </w:rPr>
        <w:t>補助金交付決定通知書（様式第５号</w:t>
      </w:r>
      <w:r w:rsidRPr="006A4AFE">
        <w:rPr>
          <w:rFonts w:hint="eastAsia"/>
        </w:rPr>
        <w:t>。以下「交付決定通知書」という。</w:t>
      </w:r>
      <w:r w:rsidRPr="006A4AFE">
        <w:rPr>
          <w:rFonts w:hint="eastAsia"/>
          <w:szCs w:val="24"/>
        </w:rPr>
        <w:t>）により申請者に通知するものとする。</w:t>
      </w:r>
    </w:p>
    <w:p w:rsidR="004832DE" w:rsidRPr="006A4AFE" w:rsidRDefault="004832DE" w:rsidP="004832DE">
      <w:pPr>
        <w:ind w:firstLineChars="100" w:firstLine="240"/>
        <w:jc w:val="left"/>
        <w:rPr>
          <w:szCs w:val="24"/>
        </w:rPr>
      </w:pPr>
      <w:r w:rsidRPr="006A4AFE">
        <w:rPr>
          <w:rFonts w:hint="eastAsia"/>
          <w:szCs w:val="24"/>
        </w:rPr>
        <w:t>（着手届）</w:t>
      </w:r>
    </w:p>
    <w:p w:rsidR="004832DE" w:rsidRPr="006A4AFE" w:rsidRDefault="004832DE" w:rsidP="004832DE">
      <w:pPr>
        <w:ind w:left="240" w:hangingChars="100" w:hanging="240"/>
        <w:jc w:val="left"/>
        <w:rPr>
          <w:szCs w:val="24"/>
        </w:rPr>
      </w:pPr>
      <w:r w:rsidRPr="006A4AFE">
        <w:rPr>
          <w:rFonts w:hint="eastAsia"/>
          <w:szCs w:val="24"/>
        </w:rPr>
        <w:t>第９条　前条の規定により補助金の交付の決定を受けた者（以下「補助事業者」という。）は、補助金の交付に係る事業（以下「補助事業」という。）に着手したときは、遅滞なく着手届（様式第６号）を市長に提出しなければならない。</w:t>
      </w:r>
    </w:p>
    <w:p w:rsidR="004832DE" w:rsidRPr="006A4AFE" w:rsidRDefault="004832DE" w:rsidP="004832DE">
      <w:pPr>
        <w:ind w:firstLineChars="100" w:firstLine="240"/>
        <w:jc w:val="left"/>
        <w:rPr>
          <w:szCs w:val="24"/>
        </w:rPr>
      </w:pPr>
      <w:r w:rsidRPr="006A4AFE">
        <w:rPr>
          <w:rFonts w:hint="eastAsia"/>
          <w:szCs w:val="24"/>
        </w:rPr>
        <w:t>（変更の申請等）</w:t>
      </w:r>
    </w:p>
    <w:p w:rsidR="004832DE" w:rsidRPr="006A4AFE" w:rsidRDefault="004832DE" w:rsidP="004832DE">
      <w:pPr>
        <w:ind w:left="240" w:hangingChars="100" w:hanging="240"/>
        <w:jc w:val="left"/>
        <w:rPr>
          <w:szCs w:val="24"/>
        </w:rPr>
      </w:pPr>
      <w:r w:rsidRPr="006A4AFE">
        <w:rPr>
          <w:rFonts w:hint="eastAsia"/>
          <w:szCs w:val="24"/>
        </w:rPr>
        <w:t>第１０条　補助事業者は、申請した内容を変更しようとするときは、土砂災害危険住宅移転促進事業補助金変更承認申請書（様式第７号）に次に掲げる書類を添えて市長に提出し、その承認を受けなければならない。</w:t>
      </w:r>
    </w:p>
    <w:p w:rsidR="004832DE" w:rsidRPr="006A4AFE" w:rsidRDefault="004832DE" w:rsidP="004832DE">
      <w:pPr>
        <w:ind w:firstLineChars="100" w:firstLine="240"/>
        <w:jc w:val="left"/>
        <w:rPr>
          <w:szCs w:val="24"/>
        </w:rPr>
      </w:pPr>
      <w:r w:rsidRPr="006A4AFE">
        <w:rPr>
          <w:rFonts w:hint="eastAsia"/>
          <w:szCs w:val="24"/>
        </w:rPr>
        <w:lastRenderedPageBreak/>
        <w:t>⑴　交付決定通知書の写し</w:t>
      </w:r>
    </w:p>
    <w:p w:rsidR="004832DE" w:rsidRPr="006A4AFE" w:rsidRDefault="004832DE" w:rsidP="004832DE">
      <w:pPr>
        <w:ind w:firstLineChars="100" w:firstLine="240"/>
        <w:jc w:val="left"/>
        <w:rPr>
          <w:szCs w:val="24"/>
        </w:rPr>
      </w:pPr>
      <w:r w:rsidRPr="006A4AFE">
        <w:rPr>
          <w:rFonts w:hint="eastAsia"/>
          <w:szCs w:val="24"/>
        </w:rPr>
        <w:t>⑵　移転事業実施（変更）計画書</w:t>
      </w:r>
    </w:p>
    <w:p w:rsidR="004832DE" w:rsidRPr="006A4AFE" w:rsidRDefault="004832DE" w:rsidP="004832DE">
      <w:pPr>
        <w:ind w:firstLineChars="100" w:firstLine="240"/>
        <w:jc w:val="left"/>
        <w:rPr>
          <w:szCs w:val="24"/>
        </w:rPr>
      </w:pPr>
      <w:r w:rsidRPr="006A4AFE">
        <w:rPr>
          <w:rFonts w:hint="eastAsia"/>
          <w:szCs w:val="24"/>
        </w:rPr>
        <w:t>⑶　前２号に掲げるもののほか、市長が必要と認める書類</w:t>
      </w:r>
    </w:p>
    <w:p w:rsidR="004832DE" w:rsidRPr="006A4AFE" w:rsidRDefault="004832DE" w:rsidP="004832DE">
      <w:pPr>
        <w:ind w:left="240" w:hangingChars="100" w:hanging="240"/>
        <w:jc w:val="left"/>
        <w:rPr>
          <w:szCs w:val="24"/>
        </w:rPr>
      </w:pPr>
      <w:r w:rsidRPr="006A4AFE">
        <w:rPr>
          <w:rFonts w:hint="eastAsia"/>
          <w:szCs w:val="24"/>
        </w:rPr>
        <w:t>２　市長は、前項の規定による申請があった場合において、審査の上適当と認めたときは、土砂災害危険住宅移転促進事業補助金変更承認通知書（様式第８号）により補助事業者に通知するものとする。</w:t>
      </w:r>
    </w:p>
    <w:p w:rsidR="004832DE" w:rsidRPr="006A4AFE" w:rsidRDefault="004832DE" w:rsidP="004832DE">
      <w:pPr>
        <w:ind w:firstLineChars="100" w:firstLine="240"/>
        <w:jc w:val="left"/>
        <w:rPr>
          <w:szCs w:val="24"/>
        </w:rPr>
      </w:pPr>
      <w:r w:rsidRPr="006A4AFE">
        <w:rPr>
          <w:rFonts w:hint="eastAsia"/>
          <w:szCs w:val="24"/>
        </w:rPr>
        <w:t>（完了期日の変更）</w:t>
      </w:r>
    </w:p>
    <w:p w:rsidR="004832DE" w:rsidRPr="006A4AFE" w:rsidRDefault="004832DE" w:rsidP="004832DE">
      <w:pPr>
        <w:ind w:left="240" w:hangingChars="100" w:hanging="240"/>
        <w:jc w:val="left"/>
        <w:rPr>
          <w:szCs w:val="24"/>
        </w:rPr>
      </w:pPr>
      <w:r w:rsidRPr="006A4AFE">
        <w:rPr>
          <w:rFonts w:hint="eastAsia"/>
          <w:szCs w:val="24"/>
        </w:rPr>
        <w:t>第１１条　補助事業者は、補助事業が予定の期間内に完了しないときは、完了期日変更報告書（様式第９号）により市長に報告し、その指示を受けなければならない。</w:t>
      </w:r>
    </w:p>
    <w:p w:rsidR="004832DE" w:rsidRPr="006A4AFE" w:rsidRDefault="004832DE" w:rsidP="004832DE">
      <w:pPr>
        <w:ind w:firstLineChars="100" w:firstLine="240"/>
        <w:jc w:val="left"/>
        <w:rPr>
          <w:szCs w:val="24"/>
        </w:rPr>
      </w:pPr>
      <w:r w:rsidRPr="006A4AFE">
        <w:rPr>
          <w:rFonts w:hint="eastAsia"/>
          <w:szCs w:val="24"/>
        </w:rPr>
        <w:t>（実績報告）</w:t>
      </w:r>
    </w:p>
    <w:p w:rsidR="004832DE" w:rsidRPr="006A4AFE" w:rsidRDefault="004832DE" w:rsidP="004832DE">
      <w:pPr>
        <w:ind w:left="240" w:hangingChars="100" w:hanging="240"/>
        <w:jc w:val="left"/>
        <w:rPr>
          <w:szCs w:val="24"/>
        </w:rPr>
      </w:pPr>
      <w:r w:rsidRPr="006A4AFE">
        <w:rPr>
          <w:rFonts w:hint="eastAsia"/>
          <w:szCs w:val="24"/>
        </w:rPr>
        <w:t>第１２条　補助事業者は、補助事業が完了したときは、当該補助事業が完了した日の翌日から起算して２０日を経過する日又は当該年度の末日までのいずれか早い日までに、土砂災害危険住宅移転促進事業補助金実績報告書（様式第１０号）に次に掲げる書類を添えて、市長に報告しなければならない。</w:t>
      </w:r>
    </w:p>
    <w:p w:rsidR="004832DE" w:rsidRPr="00BD2F7F" w:rsidRDefault="00BD2F7F" w:rsidP="00BD2F7F">
      <w:pPr>
        <w:ind w:firstLineChars="100" w:firstLine="240"/>
        <w:jc w:val="left"/>
        <w:rPr>
          <w:szCs w:val="24"/>
        </w:rPr>
      </w:pPr>
      <w:r w:rsidRPr="00BD2F7F">
        <w:rPr>
          <w:rFonts w:hint="eastAsia"/>
          <w:szCs w:val="24"/>
        </w:rPr>
        <w:t>⑴</w:t>
      </w:r>
      <w:r w:rsidR="004832DE" w:rsidRPr="00BD2F7F">
        <w:rPr>
          <w:rFonts w:hint="eastAsia"/>
          <w:szCs w:val="24"/>
        </w:rPr>
        <w:t xml:space="preserve">　補助金精算調書</w:t>
      </w:r>
    </w:p>
    <w:p w:rsidR="004832DE" w:rsidRPr="00AB137A" w:rsidRDefault="00AB137A" w:rsidP="00AB137A">
      <w:pPr>
        <w:ind w:leftChars="100" w:left="720" w:hangingChars="200" w:hanging="480"/>
        <w:jc w:val="left"/>
        <w:rPr>
          <w:szCs w:val="24"/>
        </w:rPr>
      </w:pPr>
      <w:r w:rsidRPr="00AB137A">
        <w:rPr>
          <w:rFonts w:hint="eastAsia"/>
          <w:szCs w:val="24"/>
        </w:rPr>
        <w:t>⑵</w:t>
      </w:r>
      <w:r w:rsidR="004832DE" w:rsidRPr="00AB137A">
        <w:rPr>
          <w:rFonts w:hint="eastAsia"/>
          <w:szCs w:val="24"/>
        </w:rPr>
        <w:t xml:space="preserve">　土砂災害危険住宅の除却後の写真</w:t>
      </w:r>
      <w:r w:rsidR="00BD2F7F" w:rsidRPr="00AB137A">
        <w:rPr>
          <w:rFonts w:hAnsi="ＭＳ 明朝" w:cs="ＭＳ 明朝" w:hint="eastAsia"/>
          <w:color w:val="000000"/>
          <w:kern w:val="0"/>
        </w:rPr>
        <w:t>（土砂災害危険住宅を存置した場合にあっては住居としての利用ができない状態にしたことを示す写真、除却延期住宅除却誓約書を提出している場合にあっては被災直後の写真）</w:t>
      </w:r>
    </w:p>
    <w:p w:rsidR="004832DE" w:rsidRPr="006A4AFE" w:rsidRDefault="004832DE" w:rsidP="004832DE">
      <w:pPr>
        <w:ind w:firstLineChars="100" w:firstLine="240"/>
        <w:jc w:val="left"/>
        <w:rPr>
          <w:szCs w:val="24"/>
        </w:rPr>
      </w:pPr>
      <w:r w:rsidRPr="006A4AFE">
        <w:rPr>
          <w:rFonts w:hint="eastAsia"/>
          <w:szCs w:val="24"/>
        </w:rPr>
        <w:t>⑶　移転先の住宅の位置図、配置図、平面図及び写真</w:t>
      </w:r>
    </w:p>
    <w:p w:rsidR="004832DE" w:rsidRPr="006A4AFE" w:rsidRDefault="004832DE" w:rsidP="004832DE">
      <w:pPr>
        <w:ind w:firstLineChars="100" w:firstLine="240"/>
        <w:jc w:val="left"/>
        <w:rPr>
          <w:szCs w:val="24"/>
        </w:rPr>
      </w:pPr>
      <w:r w:rsidRPr="006A4AFE">
        <w:rPr>
          <w:rFonts w:hint="eastAsia"/>
          <w:szCs w:val="24"/>
        </w:rPr>
        <w:t>⑷　移転に要した費用を証明する書類</w:t>
      </w:r>
      <w:r w:rsidR="000226FD">
        <w:rPr>
          <w:rFonts w:hint="eastAsia"/>
          <w:szCs w:val="24"/>
        </w:rPr>
        <w:t>（領収書等）</w:t>
      </w:r>
    </w:p>
    <w:p w:rsidR="004832DE" w:rsidRPr="006A4AFE" w:rsidRDefault="004832DE" w:rsidP="004832DE">
      <w:pPr>
        <w:ind w:firstLineChars="100" w:firstLine="240"/>
        <w:jc w:val="left"/>
        <w:rPr>
          <w:szCs w:val="24"/>
        </w:rPr>
      </w:pPr>
      <w:r w:rsidRPr="006A4AFE">
        <w:rPr>
          <w:rFonts w:hint="eastAsia"/>
          <w:szCs w:val="24"/>
        </w:rPr>
        <w:t>⑸　前各号に掲げるもののほか、市長が必要と認める書類</w:t>
      </w:r>
    </w:p>
    <w:p w:rsidR="004832DE" w:rsidRPr="006A4AFE" w:rsidRDefault="004832DE" w:rsidP="004832DE">
      <w:pPr>
        <w:ind w:firstLineChars="100" w:firstLine="240"/>
        <w:jc w:val="left"/>
        <w:rPr>
          <w:szCs w:val="24"/>
        </w:rPr>
      </w:pPr>
      <w:r w:rsidRPr="006A4AFE">
        <w:rPr>
          <w:rFonts w:hint="eastAsia"/>
          <w:szCs w:val="24"/>
        </w:rPr>
        <w:t>（補助金の額の確定）</w:t>
      </w:r>
    </w:p>
    <w:p w:rsidR="004832DE" w:rsidRPr="006A4AFE" w:rsidRDefault="004832DE" w:rsidP="004832DE">
      <w:pPr>
        <w:ind w:left="240" w:hangingChars="100" w:hanging="240"/>
        <w:jc w:val="left"/>
        <w:rPr>
          <w:szCs w:val="24"/>
        </w:rPr>
      </w:pPr>
      <w:r w:rsidRPr="006A4AFE">
        <w:rPr>
          <w:rFonts w:hint="eastAsia"/>
          <w:szCs w:val="24"/>
        </w:rPr>
        <w:t>第１３条　市長は、前条の規定による実績報告に基づき補助金の額を確定し、土砂災害危険住宅移転促進事業補助金交付確定通知書（様式第１１号）により補助事業者に通知するものとする。</w:t>
      </w:r>
    </w:p>
    <w:p w:rsidR="004832DE" w:rsidRPr="006A4AFE" w:rsidRDefault="004832DE" w:rsidP="004832DE">
      <w:pPr>
        <w:ind w:firstLineChars="100" w:firstLine="240"/>
        <w:jc w:val="left"/>
        <w:rPr>
          <w:szCs w:val="24"/>
        </w:rPr>
      </w:pPr>
      <w:r w:rsidRPr="006A4AFE">
        <w:rPr>
          <w:rFonts w:hint="eastAsia"/>
          <w:szCs w:val="24"/>
        </w:rPr>
        <w:t>（補助金の請求）</w:t>
      </w:r>
    </w:p>
    <w:p w:rsidR="004832DE" w:rsidRPr="006A4AFE" w:rsidRDefault="004832DE" w:rsidP="004832DE">
      <w:pPr>
        <w:ind w:left="240" w:hangingChars="100" w:hanging="240"/>
        <w:jc w:val="left"/>
        <w:rPr>
          <w:szCs w:val="24"/>
        </w:rPr>
      </w:pPr>
      <w:r w:rsidRPr="006A4AFE">
        <w:rPr>
          <w:rFonts w:hint="eastAsia"/>
          <w:szCs w:val="24"/>
        </w:rPr>
        <w:t>第１４条　前条の規定による通知を受けた補助事業者は、補助金の請求をしようとするときは、土砂災害危険住宅移転促進事業補助金交付請求書（様式第１２号）に交付決定通知書の写しを添えて、市長に請求しなければならない。</w:t>
      </w:r>
    </w:p>
    <w:p w:rsidR="004832DE" w:rsidRPr="006A4AFE" w:rsidRDefault="004832DE" w:rsidP="004832DE">
      <w:pPr>
        <w:ind w:firstLineChars="100" w:firstLine="240"/>
        <w:jc w:val="left"/>
        <w:rPr>
          <w:szCs w:val="24"/>
        </w:rPr>
      </w:pPr>
      <w:r w:rsidRPr="006A4AFE">
        <w:rPr>
          <w:rFonts w:hint="eastAsia"/>
          <w:szCs w:val="24"/>
        </w:rPr>
        <w:t>（補助金の交付）</w:t>
      </w:r>
    </w:p>
    <w:p w:rsidR="004832DE" w:rsidRPr="006A4AFE" w:rsidRDefault="004832DE" w:rsidP="004832DE">
      <w:pPr>
        <w:ind w:left="240" w:hangingChars="100" w:hanging="240"/>
        <w:jc w:val="left"/>
        <w:rPr>
          <w:szCs w:val="24"/>
        </w:rPr>
      </w:pPr>
      <w:r w:rsidRPr="006A4AFE">
        <w:rPr>
          <w:rFonts w:hint="eastAsia"/>
          <w:szCs w:val="24"/>
        </w:rPr>
        <w:t>第１５条　市長は、前条の規定による請求があったときは、速やかに補助金を交付するものとする。</w:t>
      </w:r>
    </w:p>
    <w:p w:rsidR="004832DE" w:rsidRPr="006A4AFE" w:rsidRDefault="004832DE" w:rsidP="004832DE">
      <w:pPr>
        <w:ind w:firstLineChars="100" w:firstLine="240"/>
        <w:jc w:val="left"/>
        <w:rPr>
          <w:szCs w:val="24"/>
        </w:rPr>
      </w:pPr>
      <w:r w:rsidRPr="006A4AFE">
        <w:rPr>
          <w:rFonts w:hint="eastAsia"/>
          <w:szCs w:val="24"/>
        </w:rPr>
        <w:t>（交付決定の取消し等）</w:t>
      </w:r>
    </w:p>
    <w:p w:rsidR="004832DE" w:rsidRPr="006A4AFE" w:rsidRDefault="004832DE" w:rsidP="004832DE">
      <w:pPr>
        <w:ind w:left="240" w:hangingChars="100" w:hanging="240"/>
        <w:jc w:val="left"/>
        <w:rPr>
          <w:szCs w:val="24"/>
        </w:rPr>
      </w:pPr>
      <w:r w:rsidRPr="006A4AFE">
        <w:rPr>
          <w:rFonts w:hint="eastAsia"/>
          <w:szCs w:val="24"/>
        </w:rPr>
        <w:t>第１６条　市長は、補助事業者又は土地所有者が次の各号のいずれかに該当す</w:t>
      </w:r>
      <w:r w:rsidRPr="006A4AFE">
        <w:rPr>
          <w:rFonts w:hint="eastAsia"/>
          <w:szCs w:val="24"/>
        </w:rPr>
        <w:lastRenderedPageBreak/>
        <w:t>ると認めるときは、補助金の交付の決定の全部又は一部を取り消すことができる。この場合において、当該取消しの部分について既に補助金の交付がされているときは、期限を定めて返還を命じなければならない。</w:t>
      </w:r>
    </w:p>
    <w:p w:rsidR="004832DE" w:rsidRPr="00327D0E" w:rsidRDefault="00327D0E" w:rsidP="00327D0E">
      <w:pPr>
        <w:ind w:firstLineChars="100" w:firstLine="240"/>
        <w:jc w:val="left"/>
        <w:rPr>
          <w:szCs w:val="24"/>
        </w:rPr>
      </w:pPr>
      <w:r w:rsidRPr="00327D0E">
        <w:rPr>
          <w:rFonts w:hint="eastAsia"/>
          <w:szCs w:val="24"/>
        </w:rPr>
        <w:t>⑴</w:t>
      </w:r>
      <w:r w:rsidR="004832DE" w:rsidRPr="00327D0E">
        <w:rPr>
          <w:rFonts w:hint="eastAsia"/>
          <w:szCs w:val="24"/>
        </w:rPr>
        <w:t xml:space="preserve">　偽りその他不正の手段により補助金の交付を受けたとき。</w:t>
      </w:r>
    </w:p>
    <w:p w:rsidR="00327D0E" w:rsidRPr="00327D0E" w:rsidRDefault="00327D0E" w:rsidP="00327D0E">
      <w:pPr>
        <w:spacing w:line="404" w:lineRule="atLeast"/>
        <w:ind w:leftChars="100" w:left="720" w:hangingChars="200" w:hanging="480"/>
        <w:rPr>
          <w:rFonts w:hAnsi="ＭＳ 明朝" w:cs="ＭＳ 明朝"/>
          <w:color w:val="000000"/>
        </w:rPr>
      </w:pPr>
      <w:r w:rsidRPr="00327D0E">
        <w:rPr>
          <w:rFonts w:hint="eastAsia"/>
          <w:szCs w:val="24"/>
        </w:rPr>
        <w:t>⑵</w:t>
      </w:r>
      <w:r w:rsidR="00BD2F7F" w:rsidRPr="00327D0E">
        <w:rPr>
          <w:rFonts w:hAnsi="ＭＳ 明朝" w:cs="ＭＳ 明朝" w:hint="eastAsia"/>
          <w:color w:val="000000"/>
        </w:rPr>
        <w:t xml:space="preserve">　土砂災害危険住宅の除却後の跡地又は存置した住宅について不適正な管理が判明したとき。</w:t>
      </w:r>
    </w:p>
    <w:p w:rsidR="00BD2F7F" w:rsidRPr="00327D0E" w:rsidRDefault="00327D0E" w:rsidP="00327D0E">
      <w:pPr>
        <w:spacing w:line="404" w:lineRule="atLeast"/>
        <w:ind w:firstLineChars="100" w:firstLine="240"/>
        <w:rPr>
          <w:rFonts w:hAnsi="ＭＳ 明朝" w:cs="ＭＳ 明朝"/>
          <w:color w:val="000000"/>
        </w:rPr>
      </w:pPr>
      <w:r w:rsidRPr="00327D0E">
        <w:rPr>
          <w:rFonts w:hint="eastAsia"/>
          <w:szCs w:val="24"/>
        </w:rPr>
        <w:t>⑶</w:t>
      </w:r>
      <w:r w:rsidR="00BD2F7F" w:rsidRPr="00327D0E">
        <w:rPr>
          <w:rFonts w:hAnsi="ＭＳ 明朝" w:cs="ＭＳ 明朝" w:hint="eastAsia"/>
          <w:color w:val="000000"/>
        </w:rPr>
        <w:t xml:space="preserve">　除却延期住宅除却誓約書の誓約内容に違反していることが判明したとき。</w:t>
      </w:r>
    </w:p>
    <w:p w:rsidR="004832DE" w:rsidRPr="00327D0E" w:rsidRDefault="00327D0E" w:rsidP="00327D0E">
      <w:pPr>
        <w:ind w:firstLineChars="100" w:firstLine="240"/>
        <w:jc w:val="left"/>
        <w:rPr>
          <w:szCs w:val="24"/>
        </w:rPr>
      </w:pPr>
      <w:r w:rsidRPr="00327D0E">
        <w:rPr>
          <w:rFonts w:hint="eastAsia"/>
          <w:szCs w:val="24"/>
        </w:rPr>
        <w:t>⑷</w:t>
      </w:r>
      <w:r w:rsidR="004832DE" w:rsidRPr="00327D0E">
        <w:rPr>
          <w:rFonts w:hint="eastAsia"/>
          <w:szCs w:val="24"/>
        </w:rPr>
        <w:t xml:space="preserve">　補助金の交付の決定の内容又はこれに付した条件に違反したとき。</w:t>
      </w:r>
    </w:p>
    <w:p w:rsidR="004832DE" w:rsidRPr="00327D0E" w:rsidRDefault="00327D0E" w:rsidP="00327D0E">
      <w:pPr>
        <w:ind w:firstLineChars="100" w:firstLine="240"/>
        <w:jc w:val="left"/>
        <w:rPr>
          <w:szCs w:val="24"/>
        </w:rPr>
      </w:pPr>
      <w:r w:rsidRPr="00327D0E">
        <w:rPr>
          <w:rFonts w:hint="eastAsia"/>
          <w:szCs w:val="24"/>
        </w:rPr>
        <w:t>⑸</w:t>
      </w:r>
      <w:r w:rsidR="00BD2F7F" w:rsidRPr="00327D0E">
        <w:rPr>
          <w:rFonts w:hint="eastAsia"/>
          <w:szCs w:val="24"/>
        </w:rPr>
        <w:t xml:space="preserve">　前各</w:t>
      </w:r>
      <w:r w:rsidR="004832DE" w:rsidRPr="00327D0E">
        <w:rPr>
          <w:rFonts w:hint="eastAsia"/>
          <w:szCs w:val="24"/>
        </w:rPr>
        <w:t>号に掲げるもののほか、市長が適当でないと認めたとき。</w:t>
      </w:r>
    </w:p>
    <w:p w:rsidR="004832DE" w:rsidRPr="006A4AFE" w:rsidRDefault="004832DE" w:rsidP="004832DE">
      <w:pPr>
        <w:ind w:left="240" w:hangingChars="100" w:hanging="240"/>
        <w:jc w:val="left"/>
        <w:rPr>
          <w:szCs w:val="24"/>
        </w:rPr>
      </w:pPr>
      <w:r w:rsidRPr="006A4AFE">
        <w:rPr>
          <w:rFonts w:hint="eastAsia"/>
          <w:szCs w:val="24"/>
        </w:rPr>
        <w:t>２　市長は、前項の規定により補助金の交付の決定を取り消したときは、土砂災害危険住宅移転促進事業補助金交付決定取消通知書（様式第１３号）により補助事業者に通知する者とする。</w:t>
      </w:r>
    </w:p>
    <w:p w:rsidR="004832DE" w:rsidRPr="006A4AFE" w:rsidRDefault="004832DE" w:rsidP="004832DE">
      <w:pPr>
        <w:ind w:firstLineChars="100" w:firstLine="240"/>
        <w:jc w:val="left"/>
        <w:rPr>
          <w:szCs w:val="24"/>
        </w:rPr>
      </w:pPr>
      <w:r w:rsidRPr="006A4AFE">
        <w:rPr>
          <w:rFonts w:hint="eastAsia"/>
          <w:szCs w:val="24"/>
        </w:rPr>
        <w:t>（その他）</w:t>
      </w:r>
    </w:p>
    <w:p w:rsidR="004832DE" w:rsidRPr="006A4AFE" w:rsidRDefault="004832DE" w:rsidP="004832DE">
      <w:pPr>
        <w:jc w:val="left"/>
        <w:rPr>
          <w:szCs w:val="24"/>
        </w:rPr>
      </w:pPr>
      <w:r w:rsidRPr="006A4AFE">
        <w:rPr>
          <w:rFonts w:hint="eastAsia"/>
          <w:szCs w:val="24"/>
        </w:rPr>
        <w:t>第１７条　この要綱に定めるもののほか、必要な事項は、市長が定める。</w:t>
      </w:r>
    </w:p>
    <w:p w:rsidR="004832DE" w:rsidRPr="006A4AFE" w:rsidRDefault="004832DE" w:rsidP="004832DE">
      <w:pPr>
        <w:ind w:firstLineChars="300" w:firstLine="720"/>
        <w:jc w:val="left"/>
        <w:rPr>
          <w:szCs w:val="24"/>
        </w:rPr>
      </w:pPr>
      <w:r w:rsidRPr="006A4AFE">
        <w:rPr>
          <w:rFonts w:hint="eastAsia"/>
          <w:szCs w:val="24"/>
        </w:rPr>
        <w:t>附　則</w:t>
      </w:r>
    </w:p>
    <w:p w:rsidR="004832DE" w:rsidRPr="006A4AFE" w:rsidRDefault="00B61044" w:rsidP="004832DE">
      <w:pPr>
        <w:jc w:val="left"/>
        <w:rPr>
          <w:szCs w:val="24"/>
        </w:rPr>
      </w:pPr>
      <w:r>
        <w:rPr>
          <w:rFonts w:hint="eastAsia"/>
          <w:szCs w:val="24"/>
        </w:rPr>
        <w:t xml:space="preserve">　この告示は、平成28年4月1</w:t>
      </w:r>
      <w:r w:rsidR="004832DE" w:rsidRPr="006A4AFE">
        <w:rPr>
          <w:rFonts w:hint="eastAsia"/>
          <w:szCs w:val="24"/>
        </w:rPr>
        <w:t>日から施行する。</w:t>
      </w:r>
    </w:p>
    <w:p w:rsidR="00B61044" w:rsidRPr="006A4AFE" w:rsidRDefault="00B61044" w:rsidP="00B61044">
      <w:pPr>
        <w:ind w:firstLineChars="300" w:firstLine="720"/>
        <w:jc w:val="left"/>
        <w:rPr>
          <w:szCs w:val="24"/>
        </w:rPr>
      </w:pPr>
      <w:r w:rsidRPr="006A4AFE">
        <w:rPr>
          <w:rFonts w:hint="eastAsia"/>
          <w:szCs w:val="24"/>
        </w:rPr>
        <w:t>附　則</w:t>
      </w:r>
      <w:r>
        <w:rPr>
          <w:rFonts w:hint="eastAsia"/>
          <w:szCs w:val="24"/>
        </w:rPr>
        <w:t>（平成30年4月27日告示第52号）</w:t>
      </w:r>
    </w:p>
    <w:p w:rsidR="00A56123" w:rsidRDefault="00A56123" w:rsidP="00A56123">
      <w:pPr>
        <w:ind w:firstLineChars="100" w:firstLine="240"/>
        <w:jc w:val="left"/>
        <w:rPr>
          <w:szCs w:val="24"/>
        </w:rPr>
      </w:pPr>
      <w:r w:rsidRPr="006A4AFE">
        <w:rPr>
          <w:rFonts w:hint="eastAsia"/>
          <w:szCs w:val="24"/>
        </w:rPr>
        <w:t>（</w:t>
      </w:r>
      <w:r>
        <w:rPr>
          <w:rFonts w:hint="eastAsia"/>
          <w:szCs w:val="24"/>
        </w:rPr>
        <w:t>施行期日</w:t>
      </w:r>
      <w:r w:rsidRPr="006A4AFE">
        <w:rPr>
          <w:rFonts w:hint="eastAsia"/>
          <w:szCs w:val="24"/>
        </w:rPr>
        <w:t>）</w:t>
      </w:r>
    </w:p>
    <w:p w:rsidR="00A56123" w:rsidRDefault="00A56123" w:rsidP="00A56123">
      <w:pPr>
        <w:jc w:val="left"/>
        <w:rPr>
          <w:szCs w:val="24"/>
        </w:rPr>
      </w:pPr>
      <w:r>
        <w:rPr>
          <w:rFonts w:hint="eastAsia"/>
          <w:szCs w:val="24"/>
        </w:rPr>
        <w:t>1　この告示は、告示の日から</w:t>
      </w:r>
      <w:r w:rsidR="00DC19F0">
        <w:rPr>
          <w:rFonts w:hint="eastAsia"/>
          <w:szCs w:val="24"/>
        </w:rPr>
        <w:t>施行</w:t>
      </w:r>
      <w:r>
        <w:rPr>
          <w:rFonts w:hint="eastAsia"/>
          <w:szCs w:val="24"/>
        </w:rPr>
        <w:t>する。</w:t>
      </w:r>
    </w:p>
    <w:p w:rsidR="00A56123" w:rsidRDefault="00A56123" w:rsidP="00A56123">
      <w:pPr>
        <w:ind w:firstLineChars="100" w:firstLine="240"/>
        <w:jc w:val="left"/>
        <w:rPr>
          <w:szCs w:val="24"/>
        </w:rPr>
      </w:pPr>
      <w:r w:rsidRPr="006A4AFE">
        <w:rPr>
          <w:rFonts w:hint="eastAsia"/>
          <w:szCs w:val="24"/>
        </w:rPr>
        <w:t>（</w:t>
      </w:r>
      <w:r>
        <w:rPr>
          <w:rFonts w:hint="eastAsia"/>
          <w:szCs w:val="24"/>
        </w:rPr>
        <w:t>経過措置</w:t>
      </w:r>
      <w:r w:rsidRPr="006A4AFE">
        <w:rPr>
          <w:rFonts w:hint="eastAsia"/>
          <w:szCs w:val="24"/>
        </w:rPr>
        <w:t>）</w:t>
      </w:r>
    </w:p>
    <w:p w:rsidR="00A56123" w:rsidRDefault="00A56123" w:rsidP="00FD4249">
      <w:pPr>
        <w:ind w:left="240" w:hangingChars="100" w:hanging="240"/>
        <w:jc w:val="left"/>
        <w:rPr>
          <w:szCs w:val="24"/>
        </w:rPr>
      </w:pPr>
      <w:r>
        <w:rPr>
          <w:rFonts w:hint="eastAsia"/>
          <w:szCs w:val="24"/>
        </w:rPr>
        <w:t xml:space="preserve">２　</w:t>
      </w:r>
      <w:r w:rsidR="00DC19F0" w:rsidRPr="000924AA">
        <w:rPr>
          <w:rFonts w:hAnsi="ＭＳ 明朝" w:cs="ＭＳ Ｐゴシック" w:hint="eastAsia"/>
          <w:color w:val="000000"/>
          <w:kern w:val="0"/>
          <w:szCs w:val="24"/>
        </w:rPr>
        <w:t>この告示の施行の際現に</w:t>
      </w:r>
      <w:r w:rsidRPr="000924AA">
        <w:rPr>
          <w:rFonts w:hAnsi="ＭＳ 明朝" w:cs="ＭＳ Ｐゴシック" w:hint="eastAsia"/>
          <w:color w:val="000000"/>
          <w:kern w:val="0"/>
          <w:szCs w:val="24"/>
        </w:rPr>
        <w:t>この告示による改正前の玉名市土砂災害危険住宅移転促進事業補助金交付要綱(以下「旧要綱」という。)</w:t>
      </w:r>
      <w:r>
        <w:rPr>
          <w:rFonts w:hAnsi="ＭＳ 明朝" w:cs="ＭＳ Ｐゴシック" w:hint="eastAsia"/>
          <w:color w:val="000000"/>
          <w:kern w:val="0"/>
          <w:szCs w:val="24"/>
        </w:rPr>
        <w:t xml:space="preserve">　</w:t>
      </w:r>
      <w:r w:rsidRPr="000924AA">
        <w:rPr>
          <w:rFonts w:hAnsi="ＭＳ 明朝" w:cs="ＭＳ Ｐゴシック" w:hint="eastAsia"/>
          <w:color w:val="000000"/>
          <w:kern w:val="0"/>
          <w:szCs w:val="24"/>
        </w:rPr>
        <w:t>の規定により玉名市土砂災害危険住宅移転促進事業補助金の交付を受けている事業については、旧要綱第17条の規定は、この要綱の施行後も、なおその効力を有す</w:t>
      </w:r>
      <w:r>
        <w:rPr>
          <w:rFonts w:hAnsi="ＭＳ 明朝" w:cs="ＭＳ Ｐゴシック" w:hint="eastAsia"/>
          <w:color w:val="000000"/>
          <w:kern w:val="0"/>
          <w:szCs w:val="24"/>
        </w:rPr>
        <w:t>る</w:t>
      </w:r>
      <w:r>
        <w:rPr>
          <w:rFonts w:hint="eastAsia"/>
          <w:szCs w:val="24"/>
        </w:rPr>
        <w:t>。</w:t>
      </w:r>
    </w:p>
    <w:p w:rsidR="00A56123" w:rsidRPr="00A56123" w:rsidRDefault="00372E51" w:rsidP="00FD4249">
      <w:pPr>
        <w:ind w:left="240" w:hangingChars="100" w:hanging="240"/>
        <w:jc w:val="left"/>
        <w:rPr>
          <w:szCs w:val="24"/>
        </w:rPr>
      </w:pPr>
      <w:r w:rsidRPr="000924AA">
        <w:rPr>
          <w:rFonts w:hAnsi="ＭＳ 明朝" w:cs="ＭＳ Ｐゴシック" w:hint="eastAsia"/>
          <w:color w:val="000000"/>
          <w:kern w:val="0"/>
          <w:szCs w:val="24"/>
        </w:rPr>
        <w:t>3　この告示の施行の際現に旧要綱の規定により玉名市土砂災害危険住宅移転</w:t>
      </w:r>
      <w:bookmarkStart w:id="0" w:name="_GoBack"/>
      <w:bookmarkEnd w:id="0"/>
      <w:r w:rsidRPr="000924AA">
        <w:rPr>
          <w:rFonts w:hAnsi="ＭＳ 明朝" w:cs="ＭＳ Ｐゴシック" w:hint="eastAsia"/>
          <w:color w:val="000000"/>
          <w:kern w:val="0"/>
          <w:szCs w:val="24"/>
        </w:rPr>
        <w:t>促進事業補助金の申請をされている事業で完了していないものについては、旧要綱の規定(第17条を除く。)</w:t>
      </w:r>
      <w:r>
        <w:rPr>
          <w:rFonts w:hAnsi="ＭＳ 明朝" w:cs="ＭＳ Ｐゴシック" w:hint="eastAsia"/>
          <w:color w:val="000000"/>
          <w:kern w:val="0"/>
          <w:szCs w:val="24"/>
        </w:rPr>
        <w:t xml:space="preserve">　</w:t>
      </w:r>
      <w:r w:rsidRPr="000924AA">
        <w:rPr>
          <w:rFonts w:hAnsi="ＭＳ 明朝" w:cs="ＭＳ Ｐゴシック" w:hint="eastAsia"/>
          <w:color w:val="000000"/>
          <w:kern w:val="0"/>
          <w:szCs w:val="24"/>
        </w:rPr>
        <w:t>は、この要綱の施行後も、なおその効力</w:t>
      </w:r>
      <w:r>
        <w:rPr>
          <w:rFonts w:hAnsi="ＭＳ 明朝" w:cs="ＭＳ Ｐゴシック" w:hint="eastAsia"/>
          <w:color w:val="000000"/>
          <w:kern w:val="0"/>
          <w:szCs w:val="24"/>
        </w:rPr>
        <w:t>を有する。</w:t>
      </w:r>
    </w:p>
    <w:p w:rsidR="00372E51" w:rsidRPr="006A4AFE" w:rsidRDefault="00372E51" w:rsidP="00372E51">
      <w:pPr>
        <w:ind w:firstLineChars="300" w:firstLine="720"/>
        <w:jc w:val="left"/>
        <w:rPr>
          <w:szCs w:val="24"/>
        </w:rPr>
      </w:pPr>
      <w:r w:rsidRPr="006A4AFE">
        <w:rPr>
          <w:rFonts w:hint="eastAsia"/>
          <w:szCs w:val="24"/>
        </w:rPr>
        <w:t>附　則</w:t>
      </w:r>
      <w:r w:rsidR="00EF1D7F">
        <w:rPr>
          <w:rFonts w:hint="eastAsia"/>
          <w:szCs w:val="24"/>
        </w:rPr>
        <w:t>（</w:t>
      </w:r>
      <w:r w:rsidR="00EB17AC">
        <w:rPr>
          <w:rFonts w:hint="eastAsia"/>
          <w:szCs w:val="24"/>
        </w:rPr>
        <w:t>令和2年9</w:t>
      </w:r>
      <w:r w:rsidR="00EF1D7F">
        <w:rPr>
          <w:rFonts w:hint="eastAsia"/>
          <w:szCs w:val="24"/>
        </w:rPr>
        <w:t>月</w:t>
      </w:r>
      <w:r w:rsidR="00EB17AC">
        <w:rPr>
          <w:rFonts w:hint="eastAsia"/>
          <w:szCs w:val="24"/>
        </w:rPr>
        <w:t>30</w:t>
      </w:r>
      <w:r w:rsidR="00EF1D7F">
        <w:rPr>
          <w:rFonts w:hint="eastAsia"/>
          <w:szCs w:val="24"/>
        </w:rPr>
        <w:t>日告示第</w:t>
      </w:r>
      <w:r w:rsidR="00EB17AC">
        <w:rPr>
          <w:rFonts w:hint="eastAsia"/>
          <w:szCs w:val="24"/>
        </w:rPr>
        <w:t>140</w:t>
      </w:r>
      <w:r w:rsidR="00EF1D7F">
        <w:rPr>
          <w:rFonts w:hint="eastAsia"/>
          <w:szCs w:val="24"/>
        </w:rPr>
        <w:t>号）</w:t>
      </w:r>
    </w:p>
    <w:p w:rsidR="00372E51" w:rsidRPr="006A4AFE" w:rsidRDefault="00372E51" w:rsidP="00372E51">
      <w:pPr>
        <w:ind w:firstLineChars="100" w:firstLine="240"/>
        <w:jc w:val="left"/>
        <w:rPr>
          <w:szCs w:val="24"/>
        </w:rPr>
      </w:pPr>
      <w:r>
        <w:rPr>
          <w:rFonts w:hint="eastAsia"/>
          <w:szCs w:val="24"/>
        </w:rPr>
        <w:t>この告示は、告示の日から</w:t>
      </w:r>
      <w:r w:rsidRPr="006A4AFE">
        <w:rPr>
          <w:rFonts w:hint="eastAsia"/>
          <w:szCs w:val="24"/>
        </w:rPr>
        <w:t>施行する。</w:t>
      </w:r>
    </w:p>
    <w:p w:rsidR="00157D10" w:rsidRPr="00372E51" w:rsidRDefault="00157D10" w:rsidP="004832DE">
      <w:pPr>
        <w:jc w:val="left"/>
        <w:rPr>
          <w:szCs w:val="24"/>
        </w:rPr>
      </w:pPr>
    </w:p>
    <w:p w:rsidR="00157D10" w:rsidRPr="00B61044" w:rsidRDefault="00157D10" w:rsidP="004832DE">
      <w:pPr>
        <w:jc w:val="left"/>
        <w:rPr>
          <w:szCs w:val="24"/>
        </w:rPr>
      </w:pPr>
    </w:p>
    <w:p w:rsidR="00157D10" w:rsidRDefault="00157D10" w:rsidP="004832DE">
      <w:pPr>
        <w:jc w:val="left"/>
        <w:rPr>
          <w:szCs w:val="24"/>
        </w:rPr>
      </w:pPr>
    </w:p>
    <w:p w:rsidR="00157D10" w:rsidRDefault="00157D10" w:rsidP="004832DE">
      <w:pPr>
        <w:jc w:val="left"/>
        <w:rPr>
          <w:szCs w:val="24"/>
        </w:rPr>
      </w:pPr>
    </w:p>
    <w:p w:rsidR="00157D10" w:rsidRDefault="00157D10" w:rsidP="004832DE">
      <w:pPr>
        <w:jc w:val="left"/>
        <w:rPr>
          <w:szCs w:val="24"/>
        </w:rPr>
      </w:pPr>
    </w:p>
    <w:p w:rsidR="00EF1D7F" w:rsidRDefault="00EF1D7F" w:rsidP="004832DE">
      <w:pPr>
        <w:jc w:val="left"/>
        <w:rPr>
          <w:szCs w:val="24"/>
        </w:rPr>
      </w:pPr>
    </w:p>
    <w:p w:rsidR="004832DE" w:rsidRPr="006A4AFE" w:rsidRDefault="00157D10" w:rsidP="004832DE">
      <w:pPr>
        <w:jc w:val="left"/>
        <w:rPr>
          <w:szCs w:val="24"/>
        </w:rPr>
      </w:pPr>
      <w:r>
        <w:rPr>
          <w:rFonts w:hint="eastAsia"/>
          <w:szCs w:val="24"/>
        </w:rPr>
        <w:lastRenderedPageBreak/>
        <w:t>別</w:t>
      </w:r>
      <w:r w:rsidR="004832DE" w:rsidRPr="006A4AFE">
        <w:rPr>
          <w:rFonts w:hint="eastAsia"/>
          <w:szCs w:val="24"/>
        </w:rPr>
        <w:t>表（第５条関係）</w:t>
      </w:r>
    </w:p>
    <w:tbl>
      <w:tblPr>
        <w:tblpPr w:leftFromText="142" w:rightFromText="142" w:vertAnchor="text" w:horzAnchor="margin" w:tblpXSpec="center" w:tblpY="248"/>
        <w:tblW w:w="8576" w:type="dxa"/>
        <w:tblCellMar>
          <w:left w:w="99" w:type="dxa"/>
          <w:right w:w="99" w:type="dxa"/>
        </w:tblCellMar>
        <w:tblLook w:val="04A0" w:firstRow="1" w:lastRow="0" w:firstColumn="1" w:lastColumn="0" w:noHBand="0" w:noVBand="1"/>
      </w:tblPr>
      <w:tblGrid>
        <w:gridCol w:w="1800"/>
        <w:gridCol w:w="6776"/>
      </w:tblGrid>
      <w:tr w:rsidR="006A4AFE" w:rsidRPr="006A4AFE" w:rsidTr="006B0AB1">
        <w:trPr>
          <w:trHeight w:val="83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2DE" w:rsidRPr="006A4AFE" w:rsidRDefault="004832DE" w:rsidP="006B0AB1">
            <w:pPr>
              <w:widowControl/>
              <w:jc w:val="center"/>
              <w:rPr>
                <w:rFonts w:hAnsi="ＭＳ 明朝" w:cs="ＭＳ Ｐゴシック"/>
                <w:kern w:val="0"/>
                <w:szCs w:val="24"/>
              </w:rPr>
            </w:pPr>
            <w:r w:rsidRPr="006A4AFE">
              <w:rPr>
                <w:rFonts w:hAnsi="ＭＳ 明朝" w:cs="ＭＳ Ｐゴシック" w:hint="eastAsia"/>
                <w:kern w:val="0"/>
                <w:szCs w:val="24"/>
              </w:rPr>
              <w:t>経　費</w:t>
            </w:r>
          </w:p>
        </w:tc>
        <w:tc>
          <w:tcPr>
            <w:tcW w:w="6776" w:type="dxa"/>
            <w:tcBorders>
              <w:top w:val="single" w:sz="4" w:space="0" w:color="auto"/>
              <w:left w:val="nil"/>
              <w:bottom w:val="single" w:sz="4" w:space="0" w:color="auto"/>
              <w:right w:val="single" w:sz="4" w:space="0" w:color="auto"/>
            </w:tcBorders>
            <w:shd w:val="clear" w:color="auto" w:fill="auto"/>
            <w:noWrap/>
            <w:vAlign w:val="center"/>
            <w:hideMark/>
          </w:tcPr>
          <w:p w:rsidR="004832DE" w:rsidRPr="006A4AFE" w:rsidRDefault="004832DE" w:rsidP="006B0AB1">
            <w:pPr>
              <w:widowControl/>
              <w:jc w:val="center"/>
              <w:rPr>
                <w:rFonts w:hAnsi="ＭＳ 明朝" w:cs="ＭＳ Ｐゴシック"/>
                <w:kern w:val="0"/>
                <w:szCs w:val="24"/>
              </w:rPr>
            </w:pPr>
            <w:r w:rsidRPr="006A4AFE">
              <w:rPr>
                <w:rFonts w:hAnsi="ＭＳ 明朝" w:cs="ＭＳ Ｐゴシック" w:hint="eastAsia"/>
                <w:kern w:val="0"/>
                <w:szCs w:val="24"/>
              </w:rPr>
              <w:t>経費の内容</w:t>
            </w:r>
          </w:p>
        </w:tc>
      </w:tr>
      <w:tr w:rsidR="006A4AFE" w:rsidRPr="006A4AFE" w:rsidTr="006B0AB1">
        <w:trPr>
          <w:trHeight w:val="112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住宅除却費等</w:t>
            </w:r>
          </w:p>
        </w:tc>
        <w:tc>
          <w:tcPr>
            <w:tcW w:w="6776" w:type="dxa"/>
            <w:tcBorders>
              <w:top w:val="single" w:sz="4" w:space="0" w:color="auto"/>
              <w:left w:val="nil"/>
              <w:bottom w:val="single" w:sz="4" w:space="0" w:color="auto"/>
              <w:right w:val="single" w:sz="4" w:space="0" w:color="auto"/>
            </w:tcBorders>
            <w:shd w:val="clear" w:color="auto" w:fill="auto"/>
            <w:vAlign w:val="center"/>
            <w:hideMark/>
          </w:tcPr>
          <w:p w:rsidR="004832DE" w:rsidRPr="006A4AFE" w:rsidRDefault="004832DE" w:rsidP="006B0AB1">
            <w:pPr>
              <w:widowControl/>
              <w:jc w:val="left"/>
              <w:rPr>
                <w:rFonts w:hAnsi="ＭＳ 明朝" w:cs="ＭＳ Ｐゴシック"/>
                <w:kern w:val="0"/>
                <w:szCs w:val="24"/>
              </w:rPr>
            </w:pPr>
            <w:r w:rsidRPr="006A4AFE">
              <w:rPr>
                <w:rFonts w:hint="eastAsia"/>
                <w:szCs w:val="24"/>
              </w:rPr>
              <w:t>土砂災害</w:t>
            </w:r>
            <w:r w:rsidRPr="006A4AFE">
              <w:rPr>
                <w:rFonts w:hAnsi="ＭＳ 明朝" w:cs="ＭＳ Ｐゴシック" w:hint="eastAsia"/>
                <w:kern w:val="0"/>
                <w:szCs w:val="24"/>
              </w:rPr>
              <w:t>危険住宅の除却、動産の移転及び仮住居に要する経費</w:t>
            </w:r>
          </w:p>
        </w:tc>
      </w:tr>
      <w:tr w:rsidR="006A4AFE" w:rsidRPr="006A4AFE" w:rsidTr="006B0AB1">
        <w:trPr>
          <w:trHeight w:val="1408"/>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移転経費</w:t>
            </w:r>
          </w:p>
        </w:tc>
        <w:tc>
          <w:tcPr>
            <w:tcW w:w="6776" w:type="dxa"/>
            <w:tcBorders>
              <w:top w:val="nil"/>
              <w:left w:val="single" w:sz="4" w:space="0" w:color="auto"/>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建築確認等</w:t>
            </w:r>
            <w:r w:rsidRPr="006A4AFE">
              <w:rPr>
                <w:rFonts w:hint="eastAsia"/>
                <w:szCs w:val="24"/>
              </w:rPr>
              <w:t>の</w:t>
            </w:r>
            <w:r w:rsidRPr="006A4AFE">
              <w:rPr>
                <w:rFonts w:hAnsi="ＭＳ 明朝" w:cs="ＭＳ Ｐゴシック" w:hint="eastAsia"/>
                <w:kern w:val="0"/>
                <w:szCs w:val="24"/>
              </w:rPr>
              <w:t>手続</w:t>
            </w:r>
            <w:r w:rsidRPr="006A4AFE">
              <w:rPr>
                <w:rFonts w:hint="eastAsia"/>
                <w:szCs w:val="24"/>
              </w:rPr>
              <w:t>に係る</w:t>
            </w:r>
            <w:r w:rsidRPr="006A4AFE">
              <w:rPr>
                <w:rFonts w:hAnsi="ＭＳ 明朝" w:cs="ＭＳ Ｐゴシック" w:hint="eastAsia"/>
                <w:kern w:val="0"/>
                <w:szCs w:val="24"/>
              </w:rPr>
              <w:t>費用</w:t>
            </w:r>
            <w:r w:rsidRPr="006A4AFE">
              <w:rPr>
                <w:rFonts w:hint="eastAsia"/>
                <w:szCs w:val="24"/>
              </w:rPr>
              <w:t>、</w:t>
            </w:r>
            <w:r w:rsidRPr="006A4AFE">
              <w:rPr>
                <w:rFonts w:hAnsi="ＭＳ 明朝" w:cs="ＭＳ Ｐゴシック" w:hint="eastAsia"/>
                <w:kern w:val="0"/>
                <w:szCs w:val="24"/>
              </w:rPr>
              <w:t>登記に係る費用</w:t>
            </w:r>
            <w:r w:rsidRPr="006A4AFE">
              <w:rPr>
                <w:rFonts w:hint="eastAsia"/>
                <w:szCs w:val="24"/>
              </w:rPr>
              <w:t>、</w:t>
            </w:r>
            <w:r w:rsidRPr="006A4AFE">
              <w:rPr>
                <w:rFonts w:hAnsi="ＭＳ 明朝" w:cs="ＭＳ Ｐゴシック" w:hint="eastAsia"/>
                <w:kern w:val="0"/>
                <w:szCs w:val="24"/>
              </w:rPr>
              <w:t>火災保険加入料</w:t>
            </w:r>
            <w:r w:rsidRPr="006A4AFE">
              <w:rPr>
                <w:rFonts w:hint="eastAsia"/>
                <w:szCs w:val="24"/>
              </w:rPr>
              <w:t>及び</w:t>
            </w:r>
            <w:r w:rsidRPr="006A4AFE">
              <w:rPr>
                <w:rFonts w:hAnsi="ＭＳ 明朝" w:cs="ＭＳ Ｐゴシック" w:hint="eastAsia"/>
                <w:kern w:val="0"/>
                <w:szCs w:val="24"/>
              </w:rPr>
              <w:t>住宅の建設又は購入に</w:t>
            </w:r>
            <w:r w:rsidRPr="006A4AFE">
              <w:rPr>
                <w:rFonts w:hint="eastAsia"/>
                <w:szCs w:val="24"/>
              </w:rPr>
              <w:t>附</w:t>
            </w:r>
            <w:r w:rsidRPr="006A4AFE">
              <w:rPr>
                <w:rFonts w:hAnsi="ＭＳ 明朝" w:cs="ＭＳ Ｐゴシック" w:hint="eastAsia"/>
                <w:kern w:val="0"/>
                <w:szCs w:val="24"/>
              </w:rPr>
              <w:t>帯して要する経費</w:t>
            </w:r>
          </w:p>
        </w:tc>
      </w:tr>
      <w:tr w:rsidR="006A4AFE" w:rsidRPr="006A4AFE" w:rsidTr="006B0AB1">
        <w:trPr>
          <w:trHeight w:val="977"/>
        </w:trPr>
        <w:tc>
          <w:tcPr>
            <w:tcW w:w="1800" w:type="dxa"/>
            <w:vMerge/>
            <w:tcBorders>
              <w:top w:val="nil"/>
              <w:left w:val="single" w:sz="4" w:space="0" w:color="auto"/>
              <w:bottom w:val="single" w:sz="4" w:space="0" w:color="auto"/>
              <w:right w:val="single" w:sz="4" w:space="0" w:color="auto"/>
            </w:tcBorders>
            <w:vAlign w:val="center"/>
            <w:hideMark/>
          </w:tcPr>
          <w:p w:rsidR="004832DE" w:rsidRPr="006A4AFE" w:rsidRDefault="004832DE" w:rsidP="006B0AB1">
            <w:pPr>
              <w:widowControl/>
              <w:jc w:val="left"/>
              <w:rPr>
                <w:rFonts w:hAnsi="ＭＳ 明朝" w:cs="ＭＳ Ｐゴシック"/>
                <w:kern w:val="0"/>
                <w:szCs w:val="24"/>
              </w:rPr>
            </w:pPr>
          </w:p>
        </w:tc>
        <w:tc>
          <w:tcPr>
            <w:tcW w:w="6776" w:type="dxa"/>
            <w:tcBorders>
              <w:top w:val="nil"/>
              <w:left w:val="single" w:sz="4" w:space="0" w:color="auto"/>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賃貸住宅に入居する際に要する経費</w:t>
            </w:r>
            <w:r w:rsidRPr="006A4AFE">
              <w:rPr>
                <w:rFonts w:hint="eastAsia"/>
                <w:szCs w:val="24"/>
              </w:rPr>
              <w:t>及び</w:t>
            </w:r>
            <w:r w:rsidRPr="006A4AFE">
              <w:rPr>
                <w:rFonts w:hAnsi="ＭＳ 明朝" w:cs="ＭＳ Ｐゴシック" w:hint="eastAsia"/>
                <w:kern w:val="0"/>
                <w:szCs w:val="24"/>
              </w:rPr>
              <w:t>賃借料（１年間</w:t>
            </w:r>
            <w:r w:rsidRPr="006A4AFE">
              <w:rPr>
                <w:rFonts w:hint="eastAsia"/>
                <w:szCs w:val="24"/>
              </w:rPr>
              <w:t>分に限る。</w:t>
            </w:r>
            <w:r w:rsidRPr="006A4AFE">
              <w:rPr>
                <w:rFonts w:hAnsi="ＭＳ 明朝" w:cs="ＭＳ Ｐゴシック" w:hint="eastAsia"/>
                <w:kern w:val="0"/>
                <w:szCs w:val="24"/>
              </w:rPr>
              <w:t>）</w:t>
            </w:r>
          </w:p>
        </w:tc>
      </w:tr>
      <w:tr w:rsidR="006A4AFE" w:rsidRPr="006A4AFE" w:rsidTr="006B0AB1">
        <w:trPr>
          <w:trHeight w:val="974"/>
        </w:trPr>
        <w:tc>
          <w:tcPr>
            <w:tcW w:w="1800" w:type="dxa"/>
            <w:vMerge w:val="restart"/>
            <w:tcBorders>
              <w:top w:val="single" w:sz="4" w:space="0" w:color="auto"/>
              <w:left w:val="single" w:sz="4" w:space="0" w:color="auto"/>
              <w:right w:val="single" w:sz="4" w:space="0" w:color="auto"/>
            </w:tcBorders>
            <w:shd w:val="clear" w:color="auto" w:fill="auto"/>
            <w:vAlign w:val="center"/>
            <w:hideMark/>
          </w:tcPr>
          <w:p w:rsidR="004832DE" w:rsidRPr="006A4AFE" w:rsidRDefault="004832DE" w:rsidP="006B0AB1">
            <w:pPr>
              <w:widowControl/>
              <w:ind w:rightChars="53" w:right="127"/>
              <w:rPr>
                <w:rFonts w:hAnsi="ＭＳ 明朝" w:cs="ＭＳ Ｐゴシック"/>
                <w:kern w:val="0"/>
                <w:szCs w:val="24"/>
              </w:rPr>
            </w:pPr>
            <w:r w:rsidRPr="006A4AFE">
              <w:rPr>
                <w:rFonts w:hAnsi="ＭＳ 明朝" w:cs="ＭＳ Ｐゴシック" w:hint="eastAsia"/>
                <w:kern w:val="0"/>
                <w:szCs w:val="24"/>
              </w:rPr>
              <w:t>住宅の建設</w:t>
            </w:r>
            <w:r w:rsidRPr="006A4AFE">
              <w:rPr>
                <w:rFonts w:hint="eastAsia"/>
                <w:szCs w:val="24"/>
              </w:rPr>
              <w:t>費、</w:t>
            </w:r>
            <w:r w:rsidRPr="006A4AFE">
              <w:rPr>
                <w:rFonts w:hAnsi="ＭＳ 明朝" w:cs="ＭＳ Ｐゴシック" w:hint="eastAsia"/>
                <w:kern w:val="0"/>
                <w:szCs w:val="24"/>
              </w:rPr>
              <w:t>購入費等</w:t>
            </w:r>
          </w:p>
        </w:tc>
        <w:tc>
          <w:tcPr>
            <w:tcW w:w="6776" w:type="dxa"/>
            <w:tcBorders>
              <w:top w:val="single" w:sz="4" w:space="0" w:color="auto"/>
              <w:left w:val="nil"/>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新たに住宅の建設又は購入をする際に要する経費</w:t>
            </w:r>
          </w:p>
        </w:tc>
      </w:tr>
      <w:tr w:rsidR="006A4AFE" w:rsidRPr="006A4AFE" w:rsidTr="006B0AB1">
        <w:trPr>
          <w:trHeight w:val="1065"/>
        </w:trPr>
        <w:tc>
          <w:tcPr>
            <w:tcW w:w="1800" w:type="dxa"/>
            <w:vMerge/>
            <w:tcBorders>
              <w:left w:val="single" w:sz="4" w:space="0" w:color="auto"/>
              <w:right w:val="single" w:sz="4" w:space="0" w:color="auto"/>
            </w:tcBorders>
            <w:shd w:val="clear" w:color="auto" w:fill="auto"/>
            <w:vAlign w:val="center"/>
            <w:hideMark/>
          </w:tcPr>
          <w:p w:rsidR="004832DE" w:rsidRPr="006A4AFE" w:rsidRDefault="004832DE" w:rsidP="006B0AB1">
            <w:pPr>
              <w:widowControl/>
              <w:ind w:rightChars="-21" w:right="-50"/>
              <w:jc w:val="left"/>
              <w:rPr>
                <w:rFonts w:hAnsi="ＭＳ 明朝" w:cs="ＭＳ Ｐゴシック"/>
                <w:kern w:val="0"/>
                <w:szCs w:val="24"/>
              </w:rPr>
            </w:pPr>
          </w:p>
        </w:tc>
        <w:tc>
          <w:tcPr>
            <w:tcW w:w="6776" w:type="dxa"/>
            <w:tcBorders>
              <w:top w:val="single" w:sz="4" w:space="0" w:color="auto"/>
              <w:left w:val="nil"/>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移転先の土地購入に要する経費</w:t>
            </w:r>
          </w:p>
        </w:tc>
      </w:tr>
      <w:tr w:rsidR="006A4AFE" w:rsidRPr="006A4AFE" w:rsidTr="006B0AB1">
        <w:trPr>
          <w:trHeight w:val="1065"/>
        </w:trPr>
        <w:tc>
          <w:tcPr>
            <w:tcW w:w="1800" w:type="dxa"/>
            <w:vMerge/>
            <w:tcBorders>
              <w:left w:val="single" w:sz="4" w:space="0" w:color="auto"/>
              <w:bottom w:val="single" w:sz="4" w:space="0" w:color="auto"/>
              <w:right w:val="single" w:sz="4" w:space="0" w:color="auto"/>
            </w:tcBorders>
            <w:shd w:val="clear" w:color="auto" w:fill="auto"/>
            <w:vAlign w:val="center"/>
          </w:tcPr>
          <w:p w:rsidR="004832DE" w:rsidRPr="006A4AFE" w:rsidRDefault="004832DE" w:rsidP="006B0AB1">
            <w:pPr>
              <w:widowControl/>
              <w:ind w:rightChars="-21" w:right="-50"/>
              <w:jc w:val="left"/>
              <w:rPr>
                <w:rFonts w:hAnsi="ＭＳ 明朝" w:cs="ＭＳ Ｐゴシック"/>
                <w:kern w:val="0"/>
                <w:szCs w:val="24"/>
              </w:rPr>
            </w:pPr>
          </w:p>
        </w:tc>
        <w:tc>
          <w:tcPr>
            <w:tcW w:w="6776" w:type="dxa"/>
            <w:tcBorders>
              <w:top w:val="single" w:sz="4" w:space="0" w:color="auto"/>
              <w:left w:val="nil"/>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空き家等の改修に要する経費</w:t>
            </w:r>
          </w:p>
        </w:tc>
      </w:tr>
      <w:tr w:rsidR="006A4AFE" w:rsidRPr="006A4AFE" w:rsidTr="006B0AB1">
        <w:trPr>
          <w:trHeight w:val="126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832DE" w:rsidRPr="006A4AFE" w:rsidRDefault="004832DE" w:rsidP="006B0AB1">
            <w:pPr>
              <w:widowControl/>
              <w:ind w:rightChars="-21" w:right="-50"/>
              <w:jc w:val="left"/>
              <w:rPr>
                <w:rFonts w:hAnsi="ＭＳ 明朝" w:cs="ＭＳ Ｐゴシック"/>
                <w:kern w:val="0"/>
                <w:szCs w:val="24"/>
              </w:rPr>
            </w:pPr>
            <w:r w:rsidRPr="006A4AFE">
              <w:rPr>
                <w:rFonts w:hAnsi="ＭＳ 明朝" w:cs="ＭＳ Ｐゴシック" w:hint="eastAsia"/>
                <w:kern w:val="0"/>
                <w:szCs w:val="24"/>
              </w:rPr>
              <w:t>土地の調査費</w:t>
            </w:r>
          </w:p>
        </w:tc>
        <w:tc>
          <w:tcPr>
            <w:tcW w:w="6776" w:type="dxa"/>
            <w:tcBorders>
              <w:top w:val="single" w:sz="4" w:space="0" w:color="auto"/>
              <w:left w:val="nil"/>
              <w:bottom w:val="single" w:sz="4" w:space="0" w:color="auto"/>
              <w:right w:val="single" w:sz="4" w:space="0" w:color="auto"/>
            </w:tcBorders>
            <w:shd w:val="clear" w:color="auto" w:fill="auto"/>
            <w:vAlign w:val="center"/>
          </w:tcPr>
          <w:p w:rsidR="004832DE" w:rsidRPr="006A4AFE" w:rsidRDefault="004832DE" w:rsidP="006B0AB1">
            <w:pPr>
              <w:widowControl/>
              <w:jc w:val="left"/>
              <w:rPr>
                <w:rFonts w:hAnsi="ＭＳ 明朝" w:cs="ＭＳ Ｐゴシック"/>
                <w:kern w:val="0"/>
                <w:szCs w:val="24"/>
              </w:rPr>
            </w:pPr>
            <w:r w:rsidRPr="006A4AFE">
              <w:rPr>
                <w:rFonts w:hAnsi="ＭＳ 明朝" w:cs="ＭＳ Ｐゴシック" w:hint="eastAsia"/>
                <w:kern w:val="0"/>
                <w:szCs w:val="24"/>
              </w:rPr>
              <w:t>熊本県がけ地近接等危険住宅移転事業の適用に関する検討に必要ながけの状況の調査資料作成のための経費</w:t>
            </w:r>
          </w:p>
        </w:tc>
      </w:tr>
    </w:tbl>
    <w:p w:rsidR="00026BB9" w:rsidRPr="006A4AFE" w:rsidRDefault="00026BB9" w:rsidP="004832DE"/>
    <w:sectPr w:rsidR="00026BB9" w:rsidRPr="006A4A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24C00"/>
    <w:multiLevelType w:val="hybridMultilevel"/>
    <w:tmpl w:val="18C6AFB2"/>
    <w:lvl w:ilvl="0" w:tplc="995A8B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FE3CB9"/>
    <w:multiLevelType w:val="hybridMultilevel"/>
    <w:tmpl w:val="32544788"/>
    <w:lvl w:ilvl="0" w:tplc="E076BC3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DE"/>
    <w:rsid w:val="000226FD"/>
    <w:rsid w:val="00026BB9"/>
    <w:rsid w:val="00157D10"/>
    <w:rsid w:val="00327D0E"/>
    <w:rsid w:val="00372E51"/>
    <w:rsid w:val="004832DE"/>
    <w:rsid w:val="00565E93"/>
    <w:rsid w:val="005B4F20"/>
    <w:rsid w:val="006A4AFE"/>
    <w:rsid w:val="00A56123"/>
    <w:rsid w:val="00AB137A"/>
    <w:rsid w:val="00B61044"/>
    <w:rsid w:val="00BD2F7F"/>
    <w:rsid w:val="00C257DB"/>
    <w:rsid w:val="00DC19F0"/>
    <w:rsid w:val="00DF5EB5"/>
    <w:rsid w:val="00EB17AC"/>
    <w:rsid w:val="00EF1D7F"/>
    <w:rsid w:val="00FD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D405DE-752C-4CA7-B64F-EF20427E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2DE"/>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F20"/>
    <w:pPr>
      <w:ind w:leftChars="400" w:left="840"/>
    </w:pPr>
  </w:style>
  <w:style w:type="paragraph" w:styleId="a4">
    <w:name w:val="Balloon Text"/>
    <w:basedOn w:val="a"/>
    <w:link w:val="a5"/>
    <w:uiPriority w:val="99"/>
    <w:semiHidden/>
    <w:unhideWhenUsed/>
    <w:rsid w:val="00565E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5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12</cp:revision>
  <cp:lastPrinted>2021-01-22T07:53:00Z</cp:lastPrinted>
  <dcterms:created xsi:type="dcterms:W3CDTF">2021-01-22T02:11:00Z</dcterms:created>
  <dcterms:modified xsi:type="dcterms:W3CDTF">2021-01-22T07:54:00Z</dcterms:modified>
</cp:coreProperties>
</file>